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</w:t>
      </w:r>
      <w:bookmarkStart w:id="0" w:name="_GoBack"/>
      <w:bookmarkEnd w:id="0"/>
      <w:r>
        <w:rPr>
          <w:rFonts w:eastAsia="SimSun" w:cstheme="minorHAnsi"/>
          <w:kern w:val="1"/>
          <w:sz w:val="24"/>
          <w:szCs w:val="24"/>
          <w:lang w:eastAsia="hi-IN" w:bidi="hi-IN"/>
        </w:rPr>
        <w:t>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41C9D75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845F25" w:rsidRPr="00845F25">
        <w:rPr>
          <w:rFonts w:cstheme="minorHAnsi"/>
          <w:sz w:val="24"/>
          <w:szCs w:val="24"/>
        </w:rPr>
        <w:t>Centralne Laboratorium Badawcze Oddział w Szczecinie</w:t>
      </w:r>
      <w:r w:rsidR="00845F25">
        <w:rPr>
          <w:rFonts w:cstheme="minorHAnsi"/>
          <w:sz w:val="24"/>
          <w:szCs w:val="24"/>
        </w:rPr>
        <w:t xml:space="preserve">, </w:t>
      </w:r>
      <w:r w:rsidR="00845F25" w:rsidRPr="00845F25">
        <w:rPr>
          <w:rFonts w:cstheme="minorHAnsi"/>
          <w:sz w:val="24"/>
          <w:szCs w:val="24"/>
        </w:rPr>
        <w:t>ul. Wały Chrobrego 4, 70-502 Szczecin</w:t>
      </w:r>
      <w:r w:rsidR="00120F81" w:rsidRPr="00845F25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37FE337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845F2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8D8E627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9E2411">
      <w:rPr>
        <w:rFonts w:ascii="Arial" w:eastAsia="Calibri" w:hAnsi="Arial" w:cs="Arial"/>
        <w:b/>
        <w:sz w:val="20"/>
      </w:rPr>
      <w:t xml:space="preserve"> do ogłoszenia nr 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EFCA18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8CFB9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CEE02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70413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744B8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5ADBD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6A83F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E5E1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76E61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45F25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241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C16C-E027-46CF-8499-EAAC675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2025-05-20T15:18:00Z</dcterms:modified>
</cp:coreProperties>
</file>