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CA11D4" w:rsidRDefault="00CA11D4" w:rsidP="00CA11D4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dostępnym na stronie internetowej </w:t>
      </w:r>
      <w:r w:rsidRPr="000D4B7E">
        <w:rPr>
          <w:rFonts w:ascii="Arial" w:hAnsi="Arial" w:cs="Arial"/>
          <w:b/>
          <w:sz w:val="16"/>
          <w:szCs w:val="16"/>
        </w:rPr>
        <w:t>http://nieruchomosci.poczta-polska.pl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85 662-35-51. Oferent zobowiązany jest do pisemnej akceptacji treści Regulaminu. 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A621F6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A621F6" w:rsidRPr="00A621F6" w:rsidRDefault="00A621F6" w:rsidP="00A621F6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prawo</w:t>
      </w:r>
      <w:r w:rsidRPr="00A621F6">
        <w:rPr>
          <w:rFonts w:ascii="Arial" w:hAnsi="Arial" w:cs="Arial"/>
          <w:color w:val="000000"/>
          <w:sz w:val="16"/>
          <w:szCs w:val="16"/>
        </w:rPr>
        <w:t xml:space="preserve"> użytkowania wieczystego części nieruchomości stanowiącej działkę oznaczoną w ewidencji gruntów numerem 136/2 o powierzchni 0,1592 ha, położonej w miejscowości Ryn przy ul. Ratuszowej, gminie Ryn, po</w:t>
      </w:r>
      <w:bookmarkStart w:id="0" w:name="_GoBack"/>
      <w:bookmarkEnd w:id="0"/>
      <w:r w:rsidRPr="00A621F6">
        <w:rPr>
          <w:rFonts w:ascii="Arial" w:hAnsi="Arial" w:cs="Arial"/>
          <w:color w:val="000000"/>
          <w:sz w:val="16"/>
          <w:szCs w:val="16"/>
        </w:rPr>
        <w:t>wiecie giżyckim, województwie warmińsko - mazurskim, objętej księgą wieczystą Nr OL1G/00042258/4 prowadzoną przez Sąd Rejonowy w Giżycku VI Wydział Ksiąg Wieczystych.</w:t>
      </w:r>
    </w:p>
    <w:p w:rsidR="00E06CB1" w:rsidRDefault="00E06CB1" w:rsidP="00A621F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CA11D4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A11D4">
        <w:rPr>
          <w:rFonts w:ascii="Arial" w:hAnsi="Arial" w:cs="Arial"/>
          <w:sz w:val="16"/>
          <w:szCs w:val="16"/>
        </w:rPr>
        <w:t xml:space="preserve">- </w:t>
      </w:r>
      <w:r w:rsidR="00A621F6">
        <w:rPr>
          <w:rFonts w:ascii="Arial" w:hAnsi="Arial" w:cs="Arial"/>
          <w:sz w:val="16"/>
          <w:szCs w:val="16"/>
        </w:rPr>
        <w:t>Ryn ul. Ratuszowa</w:t>
      </w:r>
    </w:p>
    <w:p w:rsidR="00E06CB1" w:rsidRPr="00CA11D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A11D4">
        <w:rPr>
          <w:rFonts w:ascii="Arial" w:hAnsi="Arial" w:cs="Arial"/>
          <w:sz w:val="16"/>
          <w:szCs w:val="16"/>
        </w:rPr>
        <w:t>Prowadzący aukcję informuje:</w:t>
      </w:r>
    </w:p>
    <w:p w:rsidR="00E06CB1" w:rsidRPr="00CA11D4" w:rsidRDefault="00A621F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</w:t>
      </w:r>
      <w:r w:rsidR="000870AD" w:rsidRPr="00CA11D4">
        <w:rPr>
          <w:rFonts w:ascii="Arial" w:hAnsi="Arial" w:cs="Arial"/>
          <w:sz w:val="16"/>
          <w:szCs w:val="16"/>
        </w:rPr>
        <w:t xml:space="preserve"> miejscowym planem zagospodarowania przestrzennego </w:t>
      </w:r>
      <w:r>
        <w:rPr>
          <w:rFonts w:ascii="Arial" w:hAnsi="Arial" w:cs="Arial"/>
          <w:sz w:val="16"/>
          <w:szCs w:val="16"/>
        </w:rPr>
        <w:t>gminy, działka 136/2 znajduje się na terenie oznaczonym symbolem: 7.MW/</w:t>
      </w:r>
      <w:proofErr w:type="spellStart"/>
      <w:r>
        <w:rPr>
          <w:rFonts w:ascii="Arial" w:hAnsi="Arial" w:cs="Arial"/>
          <w:sz w:val="16"/>
          <w:szCs w:val="16"/>
        </w:rPr>
        <w:t>Ua</w:t>
      </w:r>
      <w:proofErr w:type="spellEnd"/>
      <w:r>
        <w:rPr>
          <w:rFonts w:ascii="Arial" w:hAnsi="Arial" w:cs="Arial"/>
          <w:sz w:val="16"/>
          <w:szCs w:val="16"/>
        </w:rPr>
        <w:t xml:space="preserve"> (tereny zabudowy o charakterze śródmiejskim, przeznaczone dla zabudowy mieszkaniowej wielorodzinnej </w:t>
      </w:r>
      <w:r>
        <w:rPr>
          <w:rFonts w:ascii="Arial" w:hAnsi="Arial" w:cs="Arial"/>
          <w:sz w:val="16"/>
          <w:szCs w:val="16"/>
        </w:rPr>
        <w:br/>
        <w:t>i usług nieuciążliwych)</w:t>
      </w:r>
      <w:r w:rsidR="000870AD" w:rsidRPr="00CA11D4">
        <w:rPr>
          <w:rFonts w:ascii="Arial" w:hAnsi="Arial" w:cs="Arial"/>
          <w:sz w:val="16"/>
          <w:szCs w:val="16"/>
        </w:rPr>
        <w:t>;</w:t>
      </w:r>
    </w:p>
    <w:p w:rsidR="00E06CB1" w:rsidRPr="00CC2633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C263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CC2633" w:rsidRPr="00CC2633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:rsidR="00CC2633" w:rsidRPr="00CC2633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C2633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CC2633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621F6">
        <w:rPr>
          <w:rFonts w:ascii="Arial" w:hAnsi="Arial" w:cs="Arial"/>
          <w:b/>
          <w:sz w:val="16"/>
          <w:szCs w:val="16"/>
        </w:rPr>
        <w:t>113</w:t>
      </w:r>
      <w:r w:rsidRPr="00CC2633">
        <w:rPr>
          <w:rFonts w:ascii="Arial" w:hAnsi="Arial" w:cs="Arial"/>
          <w:b/>
          <w:sz w:val="16"/>
          <w:szCs w:val="16"/>
        </w:rPr>
        <w:t xml:space="preserve"> 000,00 </w:t>
      </w:r>
      <w:r w:rsidRPr="00CC2633">
        <w:rPr>
          <w:rFonts w:ascii="Arial" w:hAnsi="Arial" w:cs="Arial"/>
          <w:b/>
          <w:bCs/>
          <w:sz w:val="16"/>
          <w:szCs w:val="16"/>
        </w:rPr>
        <w:t>zł</w:t>
      </w:r>
      <w:r w:rsidRPr="00CC2633">
        <w:rPr>
          <w:rFonts w:ascii="Arial" w:hAnsi="Arial" w:cs="Arial"/>
          <w:b/>
          <w:sz w:val="16"/>
          <w:szCs w:val="16"/>
        </w:rPr>
        <w:tab/>
      </w:r>
      <w:r w:rsidRPr="00CC2633">
        <w:rPr>
          <w:rFonts w:ascii="Arial" w:hAnsi="Arial" w:cs="Arial"/>
          <w:b/>
          <w:sz w:val="16"/>
          <w:szCs w:val="16"/>
        </w:rPr>
        <w:tab/>
      </w:r>
      <w:r w:rsidRPr="00CC2633">
        <w:rPr>
          <w:rFonts w:ascii="Arial" w:hAnsi="Arial" w:cs="Arial"/>
          <w:b/>
          <w:sz w:val="16"/>
          <w:szCs w:val="16"/>
        </w:rPr>
        <w:tab/>
      </w:r>
      <w:r w:rsidRPr="00CC2633">
        <w:rPr>
          <w:rFonts w:ascii="Arial" w:hAnsi="Arial" w:cs="Arial"/>
          <w:b/>
          <w:sz w:val="16"/>
          <w:szCs w:val="16"/>
          <w:u w:val="single"/>
        </w:rPr>
        <w:t>Wadium:</w:t>
      </w:r>
      <w:r w:rsidRPr="00CC2633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621F6">
        <w:rPr>
          <w:rFonts w:ascii="Arial" w:hAnsi="Arial" w:cs="Arial"/>
          <w:b/>
          <w:sz w:val="16"/>
          <w:szCs w:val="16"/>
        </w:rPr>
        <w:t>13</w:t>
      </w:r>
      <w:r w:rsidRPr="00CC2633">
        <w:rPr>
          <w:rFonts w:ascii="Arial" w:hAnsi="Arial" w:cs="Arial"/>
          <w:b/>
          <w:sz w:val="16"/>
          <w:szCs w:val="16"/>
        </w:rPr>
        <w:t> </w:t>
      </w:r>
      <w:r>
        <w:rPr>
          <w:rFonts w:ascii="Arial" w:hAnsi="Arial" w:cs="Arial"/>
          <w:b/>
          <w:sz w:val="16"/>
          <w:szCs w:val="16"/>
        </w:rPr>
        <w:t>0</w:t>
      </w:r>
      <w:r w:rsidRPr="00CC2633">
        <w:rPr>
          <w:rFonts w:ascii="Arial" w:hAnsi="Arial" w:cs="Arial"/>
          <w:b/>
          <w:sz w:val="16"/>
          <w:szCs w:val="16"/>
        </w:rPr>
        <w:t xml:space="preserve">00,00 </w:t>
      </w:r>
      <w:r w:rsidRPr="00CC2633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9C50C7" w:rsidRDefault="00A621F6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9C50C7">
        <w:rPr>
          <w:rFonts w:ascii="Arial" w:hAnsi="Arial" w:cs="Arial"/>
          <w:sz w:val="16"/>
          <w:szCs w:val="16"/>
        </w:rPr>
        <w:t xml:space="preserve">(sprzedaż nieruchomości jest </w:t>
      </w:r>
      <w:r>
        <w:rPr>
          <w:rFonts w:ascii="Arial" w:hAnsi="Arial" w:cs="Arial"/>
          <w:sz w:val="16"/>
          <w:szCs w:val="16"/>
        </w:rPr>
        <w:t xml:space="preserve"> opodatkowana podatkiem </w:t>
      </w:r>
      <w:r w:rsidRPr="009C50C7">
        <w:rPr>
          <w:rFonts w:ascii="Arial" w:hAnsi="Arial" w:cs="Arial"/>
          <w:sz w:val="16"/>
          <w:szCs w:val="16"/>
        </w:rPr>
        <w:t>VAT).</w:t>
      </w:r>
    </w:p>
    <w:p w:rsidR="00CC2633" w:rsidRPr="00CC2633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C2633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CC2633">
        <w:rPr>
          <w:rFonts w:ascii="Arial" w:hAnsi="Arial" w:cs="Arial"/>
          <w:sz w:val="16"/>
          <w:szCs w:val="16"/>
        </w:rPr>
        <w:t xml:space="preserve"> 2</w:t>
      </w:r>
      <w:r w:rsidR="00A621F6">
        <w:rPr>
          <w:rFonts w:ascii="Arial" w:hAnsi="Arial" w:cs="Arial"/>
          <w:sz w:val="16"/>
          <w:szCs w:val="16"/>
        </w:rPr>
        <w:t>5</w:t>
      </w:r>
      <w:r w:rsidR="00CC2633">
        <w:rPr>
          <w:rFonts w:ascii="Arial" w:hAnsi="Arial" w:cs="Arial"/>
          <w:sz w:val="16"/>
          <w:szCs w:val="16"/>
        </w:rPr>
        <w:t>.06.2020r.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C2633">
        <w:rPr>
          <w:rFonts w:ascii="Arial" w:hAnsi="Arial" w:cs="Arial"/>
          <w:sz w:val="16"/>
          <w:szCs w:val="16"/>
        </w:rPr>
        <w:t>9:30</w:t>
      </w:r>
      <w:r>
        <w:rPr>
          <w:rFonts w:ascii="Arial" w:hAnsi="Arial" w:cs="Arial"/>
          <w:sz w:val="16"/>
          <w:szCs w:val="16"/>
        </w:rPr>
        <w:t xml:space="preserve">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C2633" w:rsidRPr="00CC2633">
        <w:rPr>
          <w:rFonts w:ascii="Arial" w:hAnsi="Arial" w:cs="Arial"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CC2633">
        <w:rPr>
          <w:rFonts w:ascii="Arial" w:hAnsi="Arial" w:cs="Arial"/>
          <w:sz w:val="16"/>
          <w:szCs w:val="16"/>
        </w:rPr>
        <w:t>111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C2633">
        <w:rPr>
          <w:rFonts w:ascii="Arial" w:hAnsi="Arial" w:cs="Arial"/>
          <w:sz w:val="16"/>
          <w:szCs w:val="16"/>
        </w:rPr>
        <w:t>2</w:t>
      </w:r>
      <w:r w:rsidR="00A621F6">
        <w:rPr>
          <w:rFonts w:ascii="Arial" w:hAnsi="Arial" w:cs="Arial"/>
          <w:sz w:val="16"/>
          <w:szCs w:val="16"/>
        </w:rPr>
        <w:t>3</w:t>
      </w:r>
      <w:r w:rsidR="00CC2633">
        <w:rPr>
          <w:rFonts w:ascii="Arial" w:hAnsi="Arial" w:cs="Arial"/>
          <w:sz w:val="16"/>
          <w:szCs w:val="16"/>
        </w:rPr>
        <w:t>.06.2020r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CC263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A621F6">
        <w:rPr>
          <w:rFonts w:ascii="Arial" w:hAnsi="Arial" w:cs="Arial"/>
          <w:b/>
          <w:sz w:val="16"/>
          <w:szCs w:val="16"/>
        </w:rPr>
        <w:t>Ryn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CC263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A621F6" w:rsidRPr="00A621F6">
        <w:rPr>
          <w:rStyle w:val="Numerstrony"/>
          <w:rFonts w:ascii="Arial" w:hAnsi="Arial" w:cs="Arial"/>
          <w:sz w:val="16"/>
          <w:szCs w:val="16"/>
        </w:rPr>
        <w:t>502</w:t>
      </w:r>
      <w:r w:rsidR="00A621F6">
        <w:rPr>
          <w:rStyle w:val="Numerstrony"/>
          <w:rFonts w:ascii="Arial" w:hAnsi="Arial" w:cs="Arial"/>
          <w:sz w:val="16"/>
          <w:szCs w:val="16"/>
        </w:rPr>
        <w:t>-</w:t>
      </w:r>
      <w:r w:rsidR="00A621F6" w:rsidRPr="00A621F6">
        <w:rPr>
          <w:rStyle w:val="Numerstrony"/>
          <w:rFonts w:ascii="Arial" w:hAnsi="Arial" w:cs="Arial"/>
          <w:sz w:val="16"/>
          <w:szCs w:val="16"/>
        </w:rPr>
        <w:t xml:space="preserve"> 018</w:t>
      </w:r>
      <w:r w:rsidR="00A621F6">
        <w:rPr>
          <w:rStyle w:val="Numerstrony"/>
          <w:rFonts w:ascii="Arial" w:hAnsi="Arial" w:cs="Arial"/>
          <w:sz w:val="16"/>
          <w:szCs w:val="16"/>
        </w:rPr>
        <w:t>-</w:t>
      </w:r>
      <w:r w:rsidR="00A621F6" w:rsidRPr="00A621F6">
        <w:rPr>
          <w:rStyle w:val="Numerstrony"/>
          <w:rFonts w:ascii="Arial" w:hAnsi="Arial" w:cs="Arial"/>
          <w:sz w:val="16"/>
          <w:szCs w:val="16"/>
        </w:rPr>
        <w:t xml:space="preserve"> 714</w:t>
      </w:r>
      <w:r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A621F6">
        <w:rPr>
          <w:rStyle w:val="Numerstrony"/>
          <w:rFonts w:ascii="Arial" w:hAnsi="Arial" w:cs="Arial"/>
          <w:sz w:val="16"/>
          <w:szCs w:val="16"/>
        </w:rPr>
        <w:t>23</w:t>
      </w:r>
      <w:r w:rsidR="000F5519">
        <w:rPr>
          <w:rStyle w:val="Numerstrony"/>
          <w:rFonts w:ascii="Arial" w:hAnsi="Arial" w:cs="Arial"/>
          <w:sz w:val="16"/>
          <w:szCs w:val="16"/>
        </w:rPr>
        <w:t>.06.2020r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>
        <w:rPr>
          <w:rFonts w:ascii="Arial" w:hAnsi="Arial" w:cs="Arial"/>
          <w:sz w:val="16"/>
          <w:szCs w:val="16"/>
        </w:rPr>
        <w:t>85 662-35-51 oraz 502-338-116.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02789E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56F" w:rsidRDefault="00D4456F">
      <w:r>
        <w:separator/>
      </w:r>
    </w:p>
  </w:endnote>
  <w:endnote w:type="continuationSeparator" w:id="0">
    <w:p w:rsidR="00D4456F" w:rsidRDefault="00D4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AB4442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A621F6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56F" w:rsidRDefault="00D4456F">
      <w:r>
        <w:separator/>
      </w:r>
    </w:p>
  </w:footnote>
  <w:footnote w:type="continuationSeparator" w:id="0">
    <w:p w:rsidR="00D4456F" w:rsidRDefault="00D4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2789E"/>
    <w:rsid w:val="000870AD"/>
    <w:rsid w:val="000A71BA"/>
    <w:rsid w:val="000F5519"/>
    <w:rsid w:val="00131B9D"/>
    <w:rsid w:val="00142D2A"/>
    <w:rsid w:val="001716C9"/>
    <w:rsid w:val="006B0AFB"/>
    <w:rsid w:val="007F47D1"/>
    <w:rsid w:val="00A621F6"/>
    <w:rsid w:val="00AB4442"/>
    <w:rsid w:val="00BC7EE6"/>
    <w:rsid w:val="00C73CFF"/>
    <w:rsid w:val="00CA11D4"/>
    <w:rsid w:val="00CC2633"/>
    <w:rsid w:val="00D4456F"/>
    <w:rsid w:val="00DF10F2"/>
    <w:rsid w:val="00E06CB1"/>
    <w:rsid w:val="00E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7AFA"/>
  <w15:docId w15:val="{A78DE5CF-650E-4065-B14D-07521E91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3</cp:revision>
  <cp:lastPrinted>2020-05-25T06:33:00Z</cp:lastPrinted>
  <dcterms:created xsi:type="dcterms:W3CDTF">2020-05-25T06:41:00Z</dcterms:created>
  <dcterms:modified xsi:type="dcterms:W3CDTF">2020-05-25T06:41:00Z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