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A66F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7B57">
        <w:rPr>
          <w:rFonts w:asciiTheme="minorHAnsi" w:hAnsiTheme="minorHAnsi" w:cstheme="minorHAnsi"/>
          <w:b/>
          <w:sz w:val="22"/>
          <w:szCs w:val="22"/>
          <w:u w:val="single"/>
        </w:rPr>
        <w:t>- dla Części I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14468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- BAG.261.15.2022.ICI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C10F3B">
        <w:rPr>
          <w:rFonts w:asciiTheme="minorHAnsi" w:hAnsiTheme="minorHAnsi" w:cstheme="minorHAnsi"/>
          <w:bCs/>
          <w:sz w:val="22"/>
          <w:szCs w:val="22"/>
        </w:rPr>
        <w:t>publicznym prowadzonym w trybie podstawowym</w:t>
      </w:r>
      <w:r>
        <w:rPr>
          <w:rFonts w:asciiTheme="minorHAnsi" w:hAnsiTheme="minorHAnsi" w:cstheme="minorHAnsi"/>
          <w:bCs/>
          <w:sz w:val="22"/>
          <w:szCs w:val="22"/>
        </w:rPr>
        <w:t xml:space="preserve"> zgodnie z </w:t>
      </w:r>
      <w:r w:rsidRPr="00B10F1C">
        <w:rPr>
          <w:rFonts w:asciiTheme="minorHAnsi" w:hAnsiTheme="minorHAnsi" w:cstheme="minorHAnsi"/>
          <w:sz w:val="22"/>
          <w:szCs w:val="22"/>
        </w:rPr>
        <w:t>art. 275 pkt 1 ustaw</w:t>
      </w:r>
      <w:r>
        <w:rPr>
          <w:rFonts w:asciiTheme="minorHAnsi" w:hAnsiTheme="minorHAnsi" w:cstheme="minorHAnsi"/>
          <w:sz w:val="22"/>
          <w:szCs w:val="22"/>
        </w:rPr>
        <w:t>y Prawo zamówień publicznych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7B0FDA9DEBB845A69114B1EE7243DAE2"/>
          </w:placeholder>
          <w:text/>
        </w:sdtPr>
        <w:sdtContent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do drukarek w okresie 24 m-</w:t>
          </w:r>
          <w:proofErr w:type="spellStart"/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 xml:space="preserve"> - BAG.261.15.2022.ICI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- część</w:t>
          </w:r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I</w:t>
          </w:r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 xml:space="preserve"> materiały eksploatacyjne do urządzeń Konica </w:t>
          </w:r>
          <w:proofErr w:type="spellStart"/>
          <w:r w:rsidRPr="003865C5">
            <w:rPr>
              <w:rFonts w:asciiTheme="minorHAnsi" w:hAnsiTheme="minorHAnsi" w:cstheme="minorHAnsi"/>
              <w:b/>
              <w:sz w:val="22"/>
              <w:szCs w:val="22"/>
            </w:rPr>
            <w:t>Minolta</w:t>
          </w:r>
          <w:proofErr w:type="spellEnd"/>
        </w:sdtContent>
      </w:sdt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bCs/>
          <w:sz w:val="22"/>
          <w:szCs w:val="22"/>
        </w:rPr>
        <w:t>o</w:t>
      </w:r>
      <w:r w:rsidRPr="00C10F3B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4A1D53" w:rsidRPr="00DC68AA" w:rsidRDefault="004A1D53" w:rsidP="004A1D53">
      <w:pPr>
        <w:pStyle w:val="Tekstpodstawowy"/>
        <w:numPr>
          <w:ilvl w:val="0"/>
          <w:numId w:val="11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Całkowita </w:t>
      </w:r>
      <w:r w:rsidRPr="00DC68AA">
        <w:rPr>
          <w:rFonts w:asciiTheme="minorHAnsi" w:hAnsiTheme="minorHAnsi" w:cstheme="minorHAnsi"/>
          <w:sz w:val="22"/>
          <w:szCs w:val="22"/>
        </w:rPr>
        <w:t>cena:</w:t>
      </w:r>
    </w:p>
    <w:p w:rsidR="004A1D53" w:rsidRPr="00DC68AA" w:rsidRDefault="004A1D53" w:rsidP="004A1D53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DC68AA">
        <w:rPr>
          <w:rFonts w:asciiTheme="minorHAnsi" w:hAnsiTheme="minorHAnsi" w:cstheme="minorHAnsi"/>
          <w:sz w:val="22"/>
          <w:szCs w:val="22"/>
        </w:rPr>
        <w:t>wartość</w:t>
      </w:r>
      <w:r w:rsidRPr="00DC68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C68AA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4A1D53" w:rsidRPr="00DC68AA" w:rsidRDefault="004A1D53" w:rsidP="004A1D53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DC68AA">
        <w:rPr>
          <w:rFonts w:asciiTheme="minorHAnsi" w:hAnsiTheme="minorHAnsi" w:cstheme="minorHAnsi"/>
          <w:sz w:val="22"/>
          <w:szCs w:val="22"/>
        </w:rPr>
        <w:t>w</w:t>
      </w:r>
      <w:r w:rsidRPr="00DC68A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68AA">
        <w:rPr>
          <w:rFonts w:asciiTheme="minorHAnsi" w:hAnsiTheme="minorHAnsi" w:cstheme="minorHAnsi"/>
          <w:sz w:val="22"/>
          <w:szCs w:val="22"/>
        </w:rPr>
        <w:t>tym:</w:t>
      </w:r>
    </w:p>
    <w:p w:rsidR="004A1D53" w:rsidRPr="00DC68AA" w:rsidRDefault="004A1D53" w:rsidP="004A1D53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DC68AA">
        <w:rPr>
          <w:rFonts w:asciiTheme="minorHAnsi" w:hAnsiTheme="minorHAnsi" w:cstheme="minorHAnsi"/>
          <w:sz w:val="22"/>
          <w:szCs w:val="22"/>
        </w:rPr>
        <w:t>wartość</w:t>
      </w:r>
      <w:r w:rsidRPr="00DC68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C68AA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:rsidR="004A1D53" w:rsidRPr="00DC68AA" w:rsidRDefault="004A1D53" w:rsidP="004A1D53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DC68AA">
        <w:rPr>
          <w:rFonts w:asciiTheme="minorHAnsi" w:hAnsiTheme="minorHAnsi" w:cstheme="minorHAnsi"/>
          <w:sz w:val="22"/>
          <w:szCs w:val="22"/>
        </w:rPr>
        <w:t>wartość</w:t>
      </w:r>
      <w:r w:rsidRPr="00DC68A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C68AA">
        <w:rPr>
          <w:rFonts w:asciiTheme="minorHAnsi" w:hAnsiTheme="minorHAnsi" w:cstheme="minorHAnsi"/>
          <w:sz w:val="22"/>
          <w:szCs w:val="22"/>
        </w:rPr>
        <w:t>podatku VAT: …….…….…..zł (słownie: ……………………………………………………………………………………)</w:t>
      </w:r>
    </w:p>
    <w:p w:rsidR="004A1D53" w:rsidRPr="00767B57" w:rsidRDefault="004A1D53" w:rsidP="004A1D53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767B57">
        <w:rPr>
          <w:rFonts w:asciiTheme="minorHAnsi" w:hAnsiTheme="minorHAnsi" w:cstheme="minorHAnsi"/>
          <w:b/>
          <w:i/>
          <w:sz w:val="22"/>
          <w:szCs w:val="22"/>
          <w:lang w:eastAsia="pl-PL"/>
        </w:rPr>
        <w:t>formularza asortymentowo-cenowego stanowiącego załącznik nr 7a</w:t>
      </w:r>
      <w:r w:rsidRPr="000F13DE">
        <w:rPr>
          <w:rFonts w:asciiTheme="minorHAnsi" w:hAnsiTheme="minorHAnsi" w:cstheme="minorHAnsi"/>
          <w:i/>
          <w:sz w:val="22"/>
          <w:szCs w:val="22"/>
          <w:lang w:eastAsia="pl-PL"/>
        </w:rPr>
        <w:t>. Całkowity koszt realizacji zamówienia obliczony w formularzu asortymentowo-cenowym, służy jedynie do porównania ofert. Umowa zostanie zawarta do wysokości środków przeznaczonych na realizację zamówienia.</w:t>
      </w:r>
    </w:p>
    <w:p w:rsidR="004A1D53" w:rsidRPr="000F13DE" w:rsidRDefault="004A1D53" w:rsidP="004A1D53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C68AA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DC68AA">
        <w:rPr>
          <w:rFonts w:asciiTheme="minorHAnsi" w:hAnsiTheme="minorHAnsi" w:cstheme="minorHAnsi"/>
          <w:szCs w:val="22"/>
          <w:lang w:eastAsia="pl-PL"/>
        </w:rPr>
        <w:t>że Termin dostawy jednostk</w:t>
      </w:r>
      <w:r>
        <w:rPr>
          <w:rFonts w:asciiTheme="minorHAnsi" w:hAnsiTheme="minorHAnsi" w:cstheme="minorHAnsi"/>
          <w:szCs w:val="22"/>
          <w:lang w:eastAsia="pl-PL"/>
        </w:rPr>
        <w:t>o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wej będzie wynosić </w:t>
      </w:r>
      <w:r w:rsidRPr="00DC68AA">
        <w:rPr>
          <w:rFonts w:asciiTheme="minorHAnsi" w:eastAsia="Times New Roman" w:hAnsiTheme="minorHAnsi" w:cstheme="minorHAnsi"/>
          <w:szCs w:val="22"/>
        </w:rPr>
        <w:t>(</w:t>
      </w:r>
      <w:r w:rsidRPr="00DC68AA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C68AA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4A1D53" w:rsidRPr="000F13DE" w:rsidRDefault="004A1D53" w:rsidP="004A1D5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0F13DE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1748331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0F13D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3 dni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roboczych od dnia złożenia zamówienia </w:t>
      </w:r>
    </w:p>
    <w:p w:rsidR="004A1D53" w:rsidRPr="000F13DE" w:rsidRDefault="004A1D53" w:rsidP="004A1D53">
      <w:pPr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91536668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4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roboczych od dnia złożenia zamówienia </w:t>
      </w:r>
    </w:p>
    <w:p w:rsidR="004A1D53" w:rsidRPr="00DC68AA" w:rsidRDefault="004A1D53" w:rsidP="004A1D53">
      <w:pPr>
        <w:ind w:left="709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70581737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do 5 dni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>roboczych</w:t>
      </w:r>
      <w:r w:rsidRPr="000F13DE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 </w:t>
      </w:r>
      <w:r w:rsidRPr="000F13DE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od dnia złożenia zamówienia </w:t>
      </w:r>
      <w:r w:rsidRPr="000F13DE" w:rsidDel="00632882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</w:p>
    <w:p w:rsidR="004A1D53" w:rsidRPr="000F13DE" w:rsidRDefault="004A1D53" w:rsidP="004A1D53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C68AA">
        <w:rPr>
          <w:rFonts w:asciiTheme="minorHAnsi" w:hAnsiTheme="minorHAnsi" w:cstheme="minorHAnsi"/>
          <w:i/>
          <w:sz w:val="22"/>
          <w:szCs w:val="22"/>
          <w:lang w:eastAsia="pl-PL"/>
        </w:rPr>
        <w:t>**Termin dostawy jednostk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>o</w:t>
      </w:r>
      <w:r w:rsidRPr="00DC68AA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wej stanowi kryterium wyboru najkorzystniejszej oferty. </w:t>
      </w:r>
    </w:p>
    <w:p w:rsidR="004A1D53" w:rsidRPr="000F13DE" w:rsidRDefault="004A1D53" w:rsidP="004A1D53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C68AA">
        <w:rPr>
          <w:rFonts w:asciiTheme="minorHAnsi" w:hAnsiTheme="minorHAnsi" w:cstheme="minorHAnsi"/>
          <w:b/>
          <w:szCs w:val="22"/>
          <w:lang w:eastAsia="pl-PL"/>
        </w:rPr>
        <w:t>Oświadczam/y,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 że Liczba d</w:t>
      </w:r>
      <w:bookmarkStart w:id="0" w:name="_GoBack"/>
      <w:bookmarkEnd w:id="0"/>
      <w:r w:rsidRPr="00DC68AA">
        <w:rPr>
          <w:rFonts w:asciiTheme="minorHAnsi" w:hAnsiTheme="minorHAnsi" w:cstheme="minorHAnsi"/>
          <w:szCs w:val="22"/>
          <w:lang w:eastAsia="pl-PL"/>
        </w:rPr>
        <w:t xml:space="preserve">ni rozpatrzenia reklamacji dostawy będzie wynosić </w:t>
      </w:r>
      <w:r w:rsidRPr="00DC68AA">
        <w:rPr>
          <w:rFonts w:asciiTheme="minorHAnsi" w:eastAsia="Times New Roman" w:hAnsiTheme="minorHAnsi" w:cstheme="minorHAnsi"/>
          <w:szCs w:val="22"/>
        </w:rPr>
        <w:t>(</w:t>
      </w:r>
      <w:r w:rsidRPr="00DC68AA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C68AA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C68AA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4A1D53" w:rsidRPr="00DC68AA" w:rsidRDefault="004A1D53" w:rsidP="004A1D53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96418261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2 dni roboczych </w:t>
      </w:r>
      <w:r w:rsidRPr="00DC68AA">
        <w:rPr>
          <w:rFonts w:asciiTheme="minorHAnsi" w:hAnsiTheme="minorHAnsi" w:cstheme="minorHAnsi"/>
          <w:sz w:val="22"/>
          <w:szCs w:val="22"/>
        </w:rPr>
        <w:t>od daty złożenia rek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DC68AA">
        <w:rPr>
          <w:rFonts w:asciiTheme="minorHAnsi" w:hAnsiTheme="minorHAnsi" w:cstheme="minorHAnsi"/>
          <w:sz w:val="22"/>
          <w:szCs w:val="22"/>
        </w:rPr>
        <w:t xml:space="preserve">amacji </w:t>
      </w:r>
      <w:r w:rsidRPr="00DC68AA">
        <w:rPr>
          <w:rFonts w:asciiTheme="minorHAnsi" w:hAnsiTheme="minorHAnsi" w:cstheme="minorHAnsi"/>
          <w:sz w:val="22"/>
          <w:szCs w:val="22"/>
        </w:rPr>
        <w:tab/>
      </w:r>
    </w:p>
    <w:p w:rsidR="004A1D53" w:rsidRPr="00DC68AA" w:rsidRDefault="004A1D53" w:rsidP="004A1D53">
      <w:pPr>
        <w:widowControl w:val="0"/>
        <w:tabs>
          <w:tab w:val="left" w:pos="709"/>
        </w:tabs>
        <w:ind w:left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793407471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3 dni roboczych </w:t>
      </w:r>
      <w:r w:rsidRPr="00DC68AA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  <w:r w:rsidRPr="00DC68AA">
        <w:rPr>
          <w:rFonts w:asciiTheme="minorHAnsi" w:hAnsiTheme="minorHAnsi" w:cstheme="minorHAnsi"/>
          <w:sz w:val="22"/>
          <w:szCs w:val="22"/>
        </w:rPr>
        <w:tab/>
      </w:r>
    </w:p>
    <w:p w:rsidR="004A1D53" w:rsidRDefault="004A1D53" w:rsidP="004A1D5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755976301"/>
        </w:sdtPr>
        <w:sdtContent>
          <w:r w:rsidRPr="00DC68AA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C68AA">
        <w:rPr>
          <w:rFonts w:asciiTheme="minorHAnsi" w:hAnsiTheme="minorHAnsi" w:cstheme="minorHAnsi"/>
          <w:b/>
          <w:sz w:val="22"/>
          <w:szCs w:val="22"/>
        </w:rPr>
        <w:t xml:space="preserve"> do 4 dni roboczych </w:t>
      </w:r>
      <w:r w:rsidRPr="00DC68AA">
        <w:rPr>
          <w:rFonts w:asciiTheme="minorHAnsi" w:hAnsiTheme="minorHAnsi" w:cstheme="minorHAnsi"/>
          <w:sz w:val="22"/>
          <w:szCs w:val="22"/>
        </w:rPr>
        <w:t xml:space="preserve">od daty złożenia reklamacji </w:t>
      </w:r>
    </w:p>
    <w:p w:rsidR="004A1D53" w:rsidRPr="009B53E7" w:rsidRDefault="004A1D53" w:rsidP="004A1D53">
      <w:pPr>
        <w:ind w:left="709"/>
        <w:jc w:val="both"/>
        <w:rPr>
          <w:rFonts w:asciiTheme="minorHAnsi" w:hAnsiTheme="minorHAnsi" w:cstheme="minorHAnsi"/>
          <w:sz w:val="16"/>
          <w:szCs w:val="16"/>
        </w:rPr>
      </w:pPr>
      <w:r w:rsidRPr="00DC68AA">
        <w:rPr>
          <w:rFonts w:asciiTheme="minorHAnsi" w:hAnsiTheme="minorHAnsi" w:cstheme="minorHAnsi"/>
          <w:sz w:val="22"/>
          <w:szCs w:val="22"/>
        </w:rPr>
        <w:tab/>
      </w:r>
    </w:p>
    <w:p w:rsidR="004A1D53" w:rsidRPr="009B53E7" w:rsidRDefault="004A1D53" w:rsidP="004A1D53">
      <w:pPr>
        <w:ind w:left="72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</w:pPr>
      <w:r w:rsidRPr="009B53E7">
        <w:rPr>
          <w:rFonts w:asciiTheme="minorHAnsi" w:eastAsia="Times New Roman" w:hAnsiTheme="minorHAnsi" w:cstheme="minorHAnsi"/>
          <w:i/>
          <w:sz w:val="22"/>
          <w:szCs w:val="22"/>
          <w:lang w:eastAsia="pl-PL" w:bidi="pl-PL"/>
        </w:rPr>
        <w:t>Przez liczbę dni rozpatrzenia reklamacji dostawy Zamawiający rozumie liczbę dni, w których Wykonawca dokona wymiany wadliwych materiałów na produkt nowy, wolny od wad.</w:t>
      </w:r>
    </w:p>
    <w:p w:rsidR="004A1D53" w:rsidRPr="00C10F3B" w:rsidRDefault="004A1D53" w:rsidP="004A1D53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lastRenderedPageBreak/>
        <w:t>**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Liczba dni rozpatrzenia reklamacji dostawy </w:t>
      </w:r>
      <w:r w:rsidRPr="00C10F3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stanowi kryterium wyboru najkorzystniejszej oferty. </w:t>
      </w:r>
    </w:p>
    <w:p w:rsidR="004A1D53" w:rsidRPr="00C350C5" w:rsidRDefault="004A1D53" w:rsidP="004A1D53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350C5">
        <w:rPr>
          <w:rFonts w:asciiTheme="minorHAnsi" w:hAnsiTheme="minorHAnsi" w:cstheme="minorHAnsi"/>
          <w:b/>
          <w:bCs/>
          <w:szCs w:val="22"/>
        </w:rPr>
        <w:t>Oświadczam/y,</w:t>
      </w:r>
      <w:r w:rsidRPr="00C350C5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 przypadku wyboru niniejszej oferty.</w:t>
      </w:r>
    </w:p>
    <w:p w:rsidR="004A1D53" w:rsidRDefault="004A1D53" w:rsidP="004A1D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C10F3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 Opisie przedmiotu zamówienia (OPZ), stanowiącym Załącznik nr 1 do Specyfikacji Warunków Zamówienia, oraz w Projektowanych postanowieniach umowy, stanowiących Załącznik nr 2 do Specyfikacji Warunków Zamówienia.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0F3B">
        <w:rPr>
          <w:rFonts w:asciiTheme="minorHAnsi" w:hAnsiTheme="minorHAnsi" w:cstheme="minorHAnsi"/>
          <w:sz w:val="22"/>
          <w:szCs w:val="22"/>
        </w:rPr>
        <w:t>wybór naszej oferty</w:t>
      </w:r>
      <w:r w:rsidRPr="00C10F3B">
        <w:rPr>
          <w:rFonts w:asciiTheme="minorHAnsi" w:hAnsiTheme="minorHAnsi" w:cstheme="minorHAnsi"/>
          <w:sz w:val="22"/>
          <w:szCs w:val="22"/>
        </w:rPr>
        <w:br/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nie będzie/będzie* </w:t>
      </w:r>
      <w:r w:rsidRPr="00C10F3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C10F3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10F3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C10F3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>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10F3B">
        <w:rPr>
          <w:rFonts w:asciiTheme="minorHAnsi" w:hAnsiTheme="minorHAnsi" w:cstheme="minorHAnsi"/>
          <w:sz w:val="22"/>
          <w:szCs w:val="22"/>
        </w:rPr>
        <w:t xml:space="preserve">do </w:t>
      </w:r>
      <w:r w:rsidRPr="00C10F3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4A1D53" w:rsidRPr="00C10F3B" w:rsidRDefault="004A1D53" w:rsidP="004A1D53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C10F3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4A1D53" w:rsidRPr="00C10F3B" w:rsidRDefault="004A1D53" w:rsidP="004A1D53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4A1D53" w:rsidRPr="00C10F3B" w:rsidRDefault="004A1D53" w:rsidP="004A1D53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4A1D53" w:rsidRPr="00C10F3B" w:rsidRDefault="004A1D53" w:rsidP="004A1D53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4A1D53" w:rsidRPr="00C10F3B" w:rsidRDefault="004A1D53" w:rsidP="004A1D53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4A1D53" w:rsidRPr="00C10F3B" w:rsidRDefault="004A1D53" w:rsidP="004A1D5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Zobowiązujemy się nie wykonywać zamówienia z udziałem podwykonawców, dostawców lub podmiotów, na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4A1D53" w:rsidRPr="00C10F3B" w:rsidRDefault="004A1D53" w:rsidP="004A1D53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10F3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4A1D53" w:rsidRPr="00C10F3B" w:rsidRDefault="004A1D53" w:rsidP="004A1D53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4A1D53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4A1D53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A1D53" w:rsidRPr="00C10F3B" w:rsidRDefault="004A1D53" w:rsidP="004A1D53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4A1D53" w:rsidRPr="00C10F3B" w:rsidRDefault="004A1D53" w:rsidP="004A1D5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4A1D53" w:rsidRPr="00C10F3B" w:rsidRDefault="004A1D53" w:rsidP="004A1D5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4A1D53" w:rsidRPr="00C10F3B" w:rsidRDefault="004A1D53" w:rsidP="004A1D5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4A1D53" w:rsidRPr="00C10F3B" w:rsidRDefault="004A1D53" w:rsidP="004A1D5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4A1D53" w:rsidRPr="00F40378" w:rsidRDefault="004A1D53" w:rsidP="004A1D53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4A1D53" w:rsidRPr="00C10F3B" w:rsidRDefault="004A1D53" w:rsidP="004A1D53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4A1D53" w:rsidRDefault="004A1D53" w:rsidP="004A1D53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E1192" w:rsidRPr="004A1D53" w:rsidRDefault="00BE1192" w:rsidP="004A1D53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A1D53">
      <w:rPr>
        <w:noProof/>
      </w:rPr>
      <w:t>3</w:t>
    </w:r>
    <w:r>
      <w:rPr>
        <w:noProof/>
      </w:rPr>
      <w:fldChar w:fldCharType="end"/>
    </w:r>
  </w:p>
  <w:p w:rsidR="00D133ED" w:rsidRDefault="004A1D53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0FDA9DEBB845A69114B1EE7243DA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50C66-EF8A-4712-A9FF-EC332D5F00F8}"/>
      </w:docPartPr>
      <w:docPartBody>
        <w:p w:rsidR="00000000" w:rsidRDefault="00CE76A1" w:rsidP="00CE76A1">
          <w:pPr>
            <w:pStyle w:val="7B0FDA9DEBB845A69114B1EE7243DAE2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76A1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2021-07-20T13:40:00Z</dcterms:created>
  <dcterms:modified xsi:type="dcterms:W3CDTF">2022-09-08T12:55:00Z</dcterms:modified>
</cp:coreProperties>
</file>