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77777777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Oświadczenie wobec ARiMR 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3FE7EF71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ARiMR 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2014-2020.</w:t>
      </w:r>
    </w:p>
    <w:p w14:paraId="72F140CA" w14:textId="7FFF198C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ARiMR oraz uczynił zadość wszelkim obowiązkom związanym z ich przekazaniem, </w:t>
      </w:r>
      <w:r w:rsidR="00705FA5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>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1C3204E2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425EFF" w:rsidRPr="004466E4">
        <w:rPr>
          <w:rFonts w:ascii="Times New Roman" w:eastAsia="Calibri" w:hAnsi="Times New Roman" w:cs="Times New Roman"/>
          <w:i/>
          <w:color w:val="000000"/>
        </w:rPr>
        <w:t>,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 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2DAD6D8B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5930D3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55A757A0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z 23.05.2018, str. 2), dalej „Rozporządzenie”, w odniesieniu do osób fizycznych, których dane zostały przekazane przez:....................................................................................................</w:t>
      </w:r>
      <w:r w:rsidR="002E35FA">
        <w:rPr>
          <w:rFonts w:ascii="Times New Roman" w:eastAsia="Calibri" w:hAnsi="Times New Roman" w:cs="Times New Roman"/>
          <w:i/>
        </w:rPr>
        <w:t xml:space="preserve">   </w:t>
      </w:r>
      <w:r w:rsidRPr="0095010E">
        <w:rPr>
          <w:rFonts w:ascii="Times New Roman" w:eastAsia="Calibri" w:hAnsi="Times New Roman" w:cs="Times New Roman"/>
          <w:i/>
        </w:rPr>
        <w:t>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0FD98811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proofErr w:type="gramStart"/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proofErr w:type="gramEnd"/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 xml:space="preserve">projektów </w:t>
      </w:r>
      <w:r w:rsidR="004E3612">
        <w:rPr>
          <w:rFonts w:ascii="Times New Roman" w:eastAsia="Calibri" w:hAnsi="Times New Roman" w:cs="Times New Roman"/>
          <w:i/>
          <w:color w:val="000000"/>
        </w:rPr>
        <w:t>szkolenia doradców</w:t>
      </w:r>
      <w:r w:rsidRPr="0095010E">
        <w:rPr>
          <w:rFonts w:ascii="Times New Roman" w:eastAsia="Calibri" w:hAnsi="Times New Roman" w:cs="Times New Roman"/>
          <w:i/>
        </w:rPr>
        <w:t xml:space="preserve">”, Agencja Restrukturyzacji </w:t>
      </w:r>
      <w:r w:rsidR="00851D3F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i Modernizacji Rolnictwa informuje, że:</w:t>
      </w:r>
    </w:p>
    <w:p w14:paraId="771F7125" w14:textId="74AAE6E8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wypłata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7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0E556C22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3 ust. 1 pkt</w:t>
      </w:r>
      <w:r w:rsidR="00A51EB8">
        <w:rPr>
          <w:rFonts w:ascii="Times New Roman" w:eastAsia="Calibri" w:hAnsi="Times New Roman" w:cs="Times New Roman"/>
          <w:i/>
          <w:color w:val="000000" w:themeColor="text1"/>
        </w:rPr>
        <w:t xml:space="preserve"> 2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r. poz. 182</w:t>
      </w:r>
      <w:r w:rsidR="00D900BC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9C3B74">
        <w:rPr>
          <w:rFonts w:ascii="Times New Roman" w:eastAsia="Calibri" w:hAnsi="Times New Roman" w:cs="Times New Roman"/>
          <w:i/>
          <w:color w:val="000000" w:themeColor="text1"/>
        </w:rPr>
        <w:t xml:space="preserve"> 904</w:t>
      </w:r>
      <w:r w:rsidR="00D900BC">
        <w:rPr>
          <w:rFonts w:ascii="Times New Roman" w:eastAsia="Calibri" w:hAnsi="Times New Roman" w:cs="Times New Roman"/>
          <w:i/>
          <w:color w:val="000000" w:themeColor="text1"/>
        </w:rPr>
        <w:t xml:space="preserve"> i 1603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4E3612" w:rsidRPr="004E3612">
        <w:rPr>
          <w:rFonts w:ascii="Times New Roman" w:eastAsia="Calibri" w:hAnsi="Times New Roman" w:cs="Times New Roman"/>
          <w:i/>
          <w:color w:val="000000" w:themeColor="text1"/>
        </w:rPr>
        <w:t>w zw.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(Dz. U. z 2019 r. poz. 867),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851D3F">
        <w:rPr>
          <w:rFonts w:ascii="Times New Roman" w:eastAsia="Calibri" w:hAnsi="Times New Roman" w:cs="Times New Roman"/>
          <w:i/>
          <w:color w:val="000000" w:themeColor="text1"/>
        </w:rPr>
        <w:br/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przyznania </w:t>
      </w:r>
      <w:r w:rsidR="004E3612">
        <w:rPr>
          <w:rFonts w:ascii="Times New Roman" w:eastAsia="Calibri" w:hAnsi="Times New Roman" w:cs="Times New Roman"/>
          <w:i/>
          <w:color w:val="000000" w:themeColor="text1"/>
        </w:rPr>
        <w:t xml:space="preserve">i wypłaty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2A8F9A95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7D9B3EC4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</w:t>
      </w:r>
      <w:r w:rsidR="004466E4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objętego Programem Rozwoju Obszarów Wiejskich na lata 2014-2020.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każdorazowo przedłużony </w:t>
      </w:r>
      <w:r w:rsidR="00D900BC">
        <w:rPr>
          <w:rFonts w:ascii="Times New Roman" w:eastAsia="Calibri" w:hAnsi="Times New Roman" w:cs="Times New Roman"/>
          <w:i/>
          <w:color w:val="000000"/>
        </w:rPr>
        <w:br/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o okres przedawnienia roszczeń, jeżeli przetwarzanie danych będzie niezbędne do dochodzenia roszczeń lub do obrony przed takimi roszczeniami przez administratora. Ponadto, okres przechowywania danych </w:t>
      </w:r>
      <w:r w:rsidR="00D900BC">
        <w:rPr>
          <w:rFonts w:ascii="Times New Roman" w:eastAsia="Calibri" w:hAnsi="Times New Roman" w:cs="Times New Roman"/>
          <w:i/>
          <w:color w:val="000000"/>
        </w:rPr>
        <w:t>będzie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5748B06A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lastRenderedPageBreak/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</w:t>
      </w:r>
      <w:r w:rsidR="00D900BC">
        <w:rPr>
          <w:rFonts w:ascii="Times New Roman" w:eastAsia="Calibri" w:hAnsi="Times New Roman" w:cs="Times New Roman"/>
          <w:i/>
          <w:color w:val="000000"/>
        </w:rPr>
        <w:t xml:space="preserve">, w przypadkach określonych </w:t>
      </w:r>
      <w:r w:rsidR="00D900BC">
        <w:rPr>
          <w:rFonts w:ascii="Times New Roman" w:eastAsia="Calibri" w:hAnsi="Times New Roman" w:cs="Times New Roman"/>
          <w:i/>
          <w:color w:val="000000"/>
        </w:rPr>
        <w:br/>
        <w:t>w Rozporządzeniu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1279903F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4466E4">
        <w:rPr>
          <w:rFonts w:ascii="Times New Roman" w:eastAsia="Calibri" w:hAnsi="Times New Roman" w:cs="Times New Roman"/>
          <w:i/>
          <w:color w:val="000000"/>
        </w:rPr>
        <w:t>szkolenia doradców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”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 xml:space="preserve">w ramach działania </w:t>
      </w:r>
      <w:r w:rsidR="004466E4" w:rsidRPr="004466E4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07133" w14:textId="77777777" w:rsidR="006F740F" w:rsidRDefault="006F740F" w:rsidP="00200DFD">
      <w:pPr>
        <w:spacing w:after="0" w:line="240" w:lineRule="auto"/>
      </w:pPr>
      <w:r>
        <w:separator/>
      </w:r>
    </w:p>
  </w:endnote>
  <w:endnote w:type="continuationSeparator" w:id="0">
    <w:p w14:paraId="320868E4" w14:textId="77777777" w:rsidR="006F740F" w:rsidRDefault="006F740F" w:rsidP="00200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3838EA3C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 w:rsidR="001768A0">
      <w:rPr>
        <w:rFonts w:ascii="Times New Roman" w:eastAsia="Times New Roman" w:hAnsi="Times New Roman" w:cs="Times New Roman"/>
        <w:sz w:val="16"/>
        <w:szCs w:val="16"/>
        <w:lang w:eastAsia="pl-PL"/>
      </w:rPr>
      <w:t>9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/PROW 2014-2020/</w:t>
    </w:r>
    <w:r w:rsidR="004466E4">
      <w:rPr>
        <w:rFonts w:ascii="Times New Roman" w:eastAsia="Times New Roman" w:hAnsi="Times New Roman" w:cs="Times New Roman"/>
        <w:sz w:val="16"/>
        <w:szCs w:val="16"/>
        <w:lang w:eastAsia="pl-PL"/>
      </w:rPr>
      <w:t>2.3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/21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3D4490">
      <w:rPr>
        <w:rFonts w:ascii="Times New Roman" w:eastAsia="Times New Roman" w:hAnsi="Times New Roman" w:cs="Times New Roman"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B1341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B13410" w:rsidRPr="00B13410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2B2CD" w14:textId="77777777" w:rsidR="006F740F" w:rsidRDefault="006F740F" w:rsidP="00200DFD">
      <w:pPr>
        <w:spacing w:after="0" w:line="240" w:lineRule="auto"/>
      </w:pPr>
      <w:r>
        <w:separator/>
      </w:r>
    </w:p>
  </w:footnote>
  <w:footnote w:type="continuationSeparator" w:id="0">
    <w:p w14:paraId="34E73E6E" w14:textId="77777777" w:rsidR="006F740F" w:rsidRDefault="006F740F" w:rsidP="00200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5087B9E4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D26EF5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659D"/>
    <w:rsid w:val="00012AF6"/>
    <w:rsid w:val="00012CDE"/>
    <w:rsid w:val="00024C9D"/>
    <w:rsid w:val="0004767E"/>
    <w:rsid w:val="00074A8E"/>
    <w:rsid w:val="00080971"/>
    <w:rsid w:val="000A712A"/>
    <w:rsid w:val="000F263C"/>
    <w:rsid w:val="00121311"/>
    <w:rsid w:val="00140328"/>
    <w:rsid w:val="00145242"/>
    <w:rsid w:val="00154FEF"/>
    <w:rsid w:val="001768A0"/>
    <w:rsid w:val="00177436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66111"/>
    <w:rsid w:val="00270192"/>
    <w:rsid w:val="0028193A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3E53"/>
    <w:rsid w:val="0033465F"/>
    <w:rsid w:val="00384771"/>
    <w:rsid w:val="003A5E26"/>
    <w:rsid w:val="003C2C91"/>
    <w:rsid w:val="003D4490"/>
    <w:rsid w:val="0040581F"/>
    <w:rsid w:val="00415701"/>
    <w:rsid w:val="00425EFF"/>
    <w:rsid w:val="00445F3F"/>
    <w:rsid w:val="004466E4"/>
    <w:rsid w:val="004551A0"/>
    <w:rsid w:val="004840CA"/>
    <w:rsid w:val="00486AB2"/>
    <w:rsid w:val="004C557E"/>
    <w:rsid w:val="004E0F71"/>
    <w:rsid w:val="004E3612"/>
    <w:rsid w:val="00501D67"/>
    <w:rsid w:val="005028CA"/>
    <w:rsid w:val="00504FDF"/>
    <w:rsid w:val="00544EEF"/>
    <w:rsid w:val="00560C13"/>
    <w:rsid w:val="00561153"/>
    <w:rsid w:val="00576C52"/>
    <w:rsid w:val="00587CBC"/>
    <w:rsid w:val="005930D3"/>
    <w:rsid w:val="005B35DB"/>
    <w:rsid w:val="005C6FFE"/>
    <w:rsid w:val="005D2145"/>
    <w:rsid w:val="005E1A94"/>
    <w:rsid w:val="005E7F8E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773E5"/>
    <w:rsid w:val="007840B8"/>
    <w:rsid w:val="00784E2E"/>
    <w:rsid w:val="0079396F"/>
    <w:rsid w:val="007942B7"/>
    <w:rsid w:val="007A5C3F"/>
    <w:rsid w:val="007F69D5"/>
    <w:rsid w:val="008077B4"/>
    <w:rsid w:val="00811594"/>
    <w:rsid w:val="00830211"/>
    <w:rsid w:val="008319E3"/>
    <w:rsid w:val="00851CAD"/>
    <w:rsid w:val="00851D3F"/>
    <w:rsid w:val="0086477B"/>
    <w:rsid w:val="00864F49"/>
    <w:rsid w:val="0088611B"/>
    <w:rsid w:val="00902A30"/>
    <w:rsid w:val="00905554"/>
    <w:rsid w:val="00907F52"/>
    <w:rsid w:val="009256C2"/>
    <w:rsid w:val="00944CA3"/>
    <w:rsid w:val="00946137"/>
    <w:rsid w:val="0095010E"/>
    <w:rsid w:val="00967AB4"/>
    <w:rsid w:val="00967D79"/>
    <w:rsid w:val="00976B6C"/>
    <w:rsid w:val="009A56F4"/>
    <w:rsid w:val="009C3B74"/>
    <w:rsid w:val="009D4599"/>
    <w:rsid w:val="009E4C20"/>
    <w:rsid w:val="009F0A22"/>
    <w:rsid w:val="009F46ED"/>
    <w:rsid w:val="00A140D5"/>
    <w:rsid w:val="00A3578E"/>
    <w:rsid w:val="00A51EB8"/>
    <w:rsid w:val="00A57D1A"/>
    <w:rsid w:val="00AC5106"/>
    <w:rsid w:val="00AC7F9D"/>
    <w:rsid w:val="00AE6F64"/>
    <w:rsid w:val="00AF7794"/>
    <w:rsid w:val="00B0589A"/>
    <w:rsid w:val="00B13410"/>
    <w:rsid w:val="00B22B24"/>
    <w:rsid w:val="00B23CE9"/>
    <w:rsid w:val="00B661B5"/>
    <w:rsid w:val="00B8623F"/>
    <w:rsid w:val="00BD188E"/>
    <w:rsid w:val="00C1025E"/>
    <w:rsid w:val="00C35639"/>
    <w:rsid w:val="00C64F01"/>
    <w:rsid w:val="00C74AD2"/>
    <w:rsid w:val="00C77336"/>
    <w:rsid w:val="00C8532D"/>
    <w:rsid w:val="00C979B7"/>
    <w:rsid w:val="00CE226A"/>
    <w:rsid w:val="00CF063B"/>
    <w:rsid w:val="00D26EF5"/>
    <w:rsid w:val="00D900BC"/>
    <w:rsid w:val="00DB3480"/>
    <w:rsid w:val="00DB3BEA"/>
    <w:rsid w:val="00DD3526"/>
    <w:rsid w:val="00E14C36"/>
    <w:rsid w:val="00E23DE8"/>
    <w:rsid w:val="00E47F24"/>
    <w:rsid w:val="00E55F23"/>
    <w:rsid w:val="00E67669"/>
    <w:rsid w:val="00E76AD2"/>
    <w:rsid w:val="00E83C50"/>
    <w:rsid w:val="00EA4C18"/>
    <w:rsid w:val="00EB350C"/>
    <w:rsid w:val="00EC147E"/>
    <w:rsid w:val="00EF065A"/>
    <w:rsid w:val="00EF0B9D"/>
    <w:rsid w:val="00F407FF"/>
    <w:rsid w:val="00F53238"/>
    <w:rsid w:val="00F85CD9"/>
    <w:rsid w:val="00FA6EF0"/>
    <w:rsid w:val="00FB3D13"/>
    <w:rsid w:val="00FB6294"/>
    <w:rsid w:val="00FC057D"/>
    <w:rsid w:val="00FC193B"/>
    <w:rsid w:val="00F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2021-11-05T06:21:00Z</cp:lastPrinted>
  <dcterms:created xsi:type="dcterms:W3CDTF">2021-10-20T11:43:00Z</dcterms:created>
  <dcterms:modified xsi:type="dcterms:W3CDTF">2021-11-05T06:23:00Z</dcterms:modified>
</cp:coreProperties>
</file>