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5BB" w:rsidRDefault="009A35BB">
      <w:pPr>
        <w:jc w:val="center"/>
        <w:rPr>
          <w:color w:val="000000" w:themeColor="text1"/>
          <w:lang w:val="en-US" w:eastAsia="pl-PL"/>
        </w:rPr>
      </w:pPr>
      <w:bookmarkStart w:id="0" w:name="_GoBack"/>
      <w:bookmarkEnd w:id="0"/>
    </w:p>
    <w:p w:rsidR="007E131E" w:rsidRDefault="009A12A4">
      <w:pPr>
        <w:jc w:val="center"/>
        <w:rPr>
          <w:lang w:val="en-US"/>
        </w:rPr>
      </w:pPr>
      <w:r>
        <w:rPr>
          <w:color w:val="000000" w:themeColor="text1"/>
          <w:lang w:val="en-US" w:eastAsia="pl-PL"/>
        </w:rPr>
        <w:t>The Consulate General of</w:t>
      </w:r>
      <w:r w:rsidR="009A35BB">
        <w:rPr>
          <w:color w:val="000000" w:themeColor="text1"/>
          <w:lang w:val="en-US" w:eastAsia="pl-PL"/>
        </w:rPr>
        <w:t xml:space="preserve"> the Republic of</w:t>
      </w:r>
      <w:r>
        <w:rPr>
          <w:color w:val="000000" w:themeColor="text1"/>
          <w:lang w:val="en-US" w:eastAsia="pl-PL"/>
        </w:rPr>
        <w:t xml:space="preserve"> Poland in Barcelona and the Polish-Spanish Chamber of</w:t>
      </w:r>
      <w:r w:rsidR="00516190">
        <w:rPr>
          <w:color w:val="000000" w:themeColor="text1"/>
          <w:lang w:val="en-US" w:eastAsia="pl-PL"/>
        </w:rPr>
        <w:t> </w:t>
      </w:r>
      <w:r>
        <w:rPr>
          <w:color w:val="000000" w:themeColor="text1"/>
          <w:lang w:val="en-US" w:eastAsia="pl-PL"/>
        </w:rPr>
        <w:t xml:space="preserve">Commerce </w:t>
      </w:r>
      <w:r w:rsidR="009A35BB">
        <w:rPr>
          <w:color w:val="000000" w:themeColor="text1"/>
          <w:lang w:val="en-US" w:eastAsia="pl-PL"/>
        </w:rPr>
        <w:t>in Warsaw</w:t>
      </w:r>
      <w:r w:rsidR="00093487">
        <w:rPr>
          <w:color w:val="000000" w:themeColor="text1"/>
          <w:lang w:val="en-US" w:eastAsia="pl-PL"/>
        </w:rPr>
        <w:t xml:space="preserve"> </w:t>
      </w:r>
    </w:p>
    <w:p w:rsidR="007E131E" w:rsidRDefault="009A12A4">
      <w:pPr>
        <w:jc w:val="center"/>
        <w:rPr>
          <w:color w:val="000000" w:themeColor="text1"/>
          <w:lang w:val="en-US" w:eastAsia="pl-PL"/>
        </w:rPr>
      </w:pPr>
      <w:r>
        <w:rPr>
          <w:color w:val="000000" w:themeColor="text1"/>
          <w:lang w:val="en-US" w:eastAsia="pl-PL"/>
        </w:rPr>
        <w:t>are pleased to invite you to the webinar:</w:t>
      </w:r>
    </w:p>
    <w:p w:rsidR="007E131E" w:rsidRDefault="00BE1E85">
      <w:pPr>
        <w:jc w:val="center"/>
        <w:rPr>
          <w:b/>
          <w:bCs/>
          <w:color w:val="000000" w:themeColor="text1"/>
          <w:lang w:val="en-US" w:eastAsia="pl-PL"/>
        </w:rPr>
      </w:pPr>
      <w:r>
        <w:rPr>
          <w:b/>
          <w:bCs/>
          <w:color w:val="000000" w:themeColor="text1"/>
          <w:lang w:val="en-US" w:eastAsia="pl-PL"/>
        </w:rPr>
        <w:t>URBAN GREEN TECHNOLOGIES</w:t>
      </w:r>
      <w:r w:rsidR="009A12A4">
        <w:rPr>
          <w:b/>
          <w:bCs/>
          <w:color w:val="000000" w:themeColor="text1"/>
          <w:lang w:val="en-US" w:eastAsia="pl-PL"/>
        </w:rPr>
        <w:t>: POLISH POTEN</w:t>
      </w:r>
      <w:r w:rsidR="009E4707">
        <w:rPr>
          <w:b/>
          <w:bCs/>
          <w:color w:val="000000" w:themeColor="text1"/>
          <w:lang w:val="en-US" w:eastAsia="pl-PL"/>
        </w:rPr>
        <w:t>T</w:t>
      </w:r>
      <w:r w:rsidR="009A12A4">
        <w:rPr>
          <w:b/>
          <w:bCs/>
          <w:color w:val="000000" w:themeColor="text1"/>
          <w:lang w:val="en-US" w:eastAsia="pl-PL"/>
        </w:rPr>
        <w:t>IAL – SMART OFFER FOR CATALUNYA?</w:t>
      </w:r>
    </w:p>
    <w:p w:rsidR="007E131E" w:rsidRDefault="009A12A4">
      <w:pPr>
        <w:jc w:val="center"/>
        <w:rPr>
          <w:b/>
          <w:bCs/>
          <w:color w:val="000000" w:themeColor="text1"/>
          <w:lang w:val="en-US" w:eastAsia="pl-PL"/>
        </w:rPr>
      </w:pPr>
      <w:r>
        <w:rPr>
          <w:b/>
          <w:bCs/>
          <w:color w:val="000000" w:themeColor="text1"/>
          <w:lang w:val="en-US" w:eastAsia="pl-PL"/>
        </w:rPr>
        <w:t>INNOVA</w:t>
      </w:r>
      <w:r w:rsidR="009E4707">
        <w:rPr>
          <w:b/>
          <w:bCs/>
          <w:color w:val="000000" w:themeColor="text1"/>
          <w:lang w:val="en-US" w:eastAsia="pl-PL"/>
        </w:rPr>
        <w:t>TION</w:t>
      </w:r>
      <w:r>
        <w:rPr>
          <w:b/>
          <w:bCs/>
          <w:color w:val="000000" w:themeColor="text1"/>
          <w:lang w:val="en-US" w:eastAsia="pl-PL"/>
        </w:rPr>
        <w:t xml:space="preserve"> ECO CITIES: GDAŃSK AND BARCELONA EXPERIENCES</w:t>
      </w:r>
    </w:p>
    <w:p w:rsidR="007E131E" w:rsidRDefault="009A12A4">
      <w:pPr>
        <w:jc w:val="center"/>
        <w:rPr>
          <w:color w:val="000000" w:themeColor="text1"/>
          <w:lang w:val="en-US" w:eastAsia="pl-PL"/>
        </w:rPr>
      </w:pPr>
      <w:r>
        <w:rPr>
          <w:color w:val="000000" w:themeColor="text1"/>
          <w:lang w:val="en-US" w:eastAsia="pl-PL"/>
        </w:rPr>
        <w:t>which will be held on</w:t>
      </w:r>
    </w:p>
    <w:p w:rsidR="007E131E" w:rsidRDefault="009A12A4">
      <w:pPr>
        <w:jc w:val="center"/>
        <w:rPr>
          <w:color w:val="000000" w:themeColor="text1"/>
          <w:lang w:val="en-US" w:eastAsia="pl-PL"/>
        </w:rPr>
      </w:pPr>
      <w:r w:rsidRPr="00E20832">
        <w:rPr>
          <w:b/>
          <w:bCs/>
          <w:color w:val="000000" w:themeColor="text1"/>
          <w:lang w:val="en-US" w:eastAsia="pl-PL"/>
        </w:rPr>
        <w:t>Friday, 16</w:t>
      </w:r>
      <w:r w:rsidR="009E4707" w:rsidRPr="009E4707">
        <w:rPr>
          <w:b/>
          <w:bCs/>
          <w:color w:val="000000" w:themeColor="text1"/>
          <w:vertAlign w:val="superscript"/>
          <w:lang w:val="en-US" w:eastAsia="pl-PL"/>
        </w:rPr>
        <w:t>th</w:t>
      </w:r>
      <w:r w:rsidR="009E4707">
        <w:rPr>
          <w:b/>
          <w:bCs/>
          <w:color w:val="000000" w:themeColor="text1"/>
          <w:lang w:val="en-US" w:eastAsia="pl-PL"/>
        </w:rPr>
        <w:t xml:space="preserve"> </w:t>
      </w:r>
      <w:r w:rsidRPr="00E20832">
        <w:rPr>
          <w:b/>
          <w:bCs/>
          <w:color w:val="000000" w:themeColor="text1"/>
          <w:lang w:val="en-US" w:eastAsia="pl-PL"/>
        </w:rPr>
        <w:t>of April</w:t>
      </w:r>
      <w:r w:rsidR="00F81978">
        <w:rPr>
          <w:color w:val="000000" w:themeColor="text1"/>
          <w:lang w:val="en-US" w:eastAsia="pl-PL"/>
        </w:rPr>
        <w:t xml:space="preserve"> </w:t>
      </w:r>
      <w:r w:rsidR="009A35BB">
        <w:rPr>
          <w:color w:val="000000" w:themeColor="text1"/>
          <w:lang w:val="en-US" w:eastAsia="pl-PL"/>
        </w:rPr>
        <w:t xml:space="preserve">at </w:t>
      </w:r>
      <w:r w:rsidR="00F81978" w:rsidRPr="009A35BB">
        <w:rPr>
          <w:b/>
          <w:color w:val="000000" w:themeColor="text1"/>
          <w:lang w:val="en-US" w:eastAsia="pl-PL"/>
        </w:rPr>
        <w:t>11</w:t>
      </w:r>
      <w:r w:rsidRPr="009A35BB">
        <w:rPr>
          <w:b/>
          <w:color w:val="000000" w:themeColor="text1"/>
          <w:lang w:val="en-US" w:eastAsia="pl-PL"/>
        </w:rPr>
        <w:t>.00 hrs.</w:t>
      </w:r>
      <w:r>
        <w:rPr>
          <w:color w:val="000000" w:themeColor="text1"/>
          <w:lang w:val="en-US" w:eastAsia="pl-PL"/>
        </w:rPr>
        <w:t xml:space="preserve"> via MS Teams platform</w:t>
      </w:r>
    </w:p>
    <w:p w:rsidR="007E131E" w:rsidRDefault="00483525">
      <w:pPr>
        <w:jc w:val="center"/>
        <w:rPr>
          <w:color w:val="000000" w:themeColor="text1"/>
        </w:rPr>
      </w:pPr>
      <w:r>
        <w:rPr>
          <w:noProof/>
          <w:lang w:eastAsia="pl-PL"/>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8255</wp:posOffset>
                </wp:positionV>
                <wp:extent cx="3348355" cy="1075055"/>
                <wp:effectExtent l="0" t="0" r="635" b="635"/>
                <wp:wrapNone/>
                <wp:docPr id="8" name="Prostokąt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8355" cy="1075055"/>
                        </a:xfrm>
                        <a:prstGeom prst="rect">
                          <a:avLst/>
                        </a:prstGeom>
                        <a:noFill/>
                        <a:ln w="126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28519" id="Prostokąt 26" o:spid="_x0000_s1026" style="position:absolute;margin-left:0;margin-top:.65pt;width:263.65pt;height:84.65pt;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gUffgIAAP8EAAAOAAAAZHJzL2Uyb0RvYy54bWysVMFu2zAMvQ/YPwi6p7YTJ02NOkURJ8OA&#10;bgvQ7QMUSY6FypImKXG6ocf92T5slJxkyXoZhvkgiyJF8pGPur3btxLtuHVCqxJnVylGXFHNhNqU&#10;+Mvn5WCKkfNEMSK14iV+5g7fzd6+ue1MwYe60ZJxi8CJckVnStx4b4okcbThLXFX2nAFylrblngQ&#10;7SZhlnTgvZXJME0nSactM1ZT7hycVr0Sz6L/uubUf6prxz2SJYbcfFxtXNdhTWa3pNhYYhpBD2mQ&#10;f8iiJUJB0JOriniCtla8ctUKarXTtb+iuk10XQvKIwZAk6V/oHlsiOERCxTHmVOZ3P9zSz/uVhYJ&#10;VmJolCIttGgFCXr99POHR8NJKFBnXAF2j2ZlA0RnHjR9ckjpeUPUht9bq7uGEwZpZcE+ubgQBAdX&#10;0br7oBn4J1uvY632tW2DQ6gC2seWPJ9awvceUTgcjfLpaDzGiIIuS6/HKQghBimO1411/h3XLQqb&#10;ElvoeXRPdg/O96ZHkxBN6aWQEs5JIRXqwOtwkqbxhtNSsKCNMO1mPZcW7UigTvwOgS/MWuGBwFK0&#10;UMGTESlCPRaKxTCeCNnvIWupgnOAB8kddj1Rvt+kN4vpYpoP8uFkMcjTqhrcL+f5YLLMrsfVqJrP&#10;q+wl5JnlRSMY4yqkeiRtlv8dKQ7j09PtRNsLSO4c+TJ+r5Enl2nEjgCq4z+ii0QIve85tNbsGXhg&#10;dT+F8GrAptH2G0YdTGCJ3dctsRwj+V4Bl26yPA8jG4V8fD0EwZ5r1ucaoii4KrHHqN/OfT/mW2PF&#10;poFIWeyx0vfAv1pEZgRu9lkdWAtTFhEcXoQwxudytPr9bs1+AQAA//8DAFBLAwQUAAYACAAAACEA&#10;TuLIr9oAAAAGAQAADwAAAGRycy9kb3ducmV2LnhtbEyPQU/DMAyF70j8h8hI3FhKESsqTSeExAkk&#10;1A0kjl5j2kLilCbdyr/HnODm52c9f6/aLN6pA01xCGzgcpWBIm6DHbgz8LJ7uLgBFROyRReYDHxT&#10;hE19elJhacORGzpsU6ckhGOJBvqUxlLr2PbkMa7CSCzee5g8JpFTp+2ERwn3TudZttYeB5YPPY50&#10;31P7uZ29Affq5+axafBtzrvi+cN/PWmLxpyfLXe3oBIt6e8YfvEFHWph2oeZbVTOgBRJsr0CJeZ1&#10;XsiwF11ka9B1pf/j1z8AAAD//wMAUEsBAi0AFAAGAAgAAAAhALaDOJL+AAAA4QEAABMAAAAAAAAA&#10;AAAAAAAAAAAAAFtDb250ZW50X1R5cGVzXS54bWxQSwECLQAUAAYACAAAACEAOP0h/9YAAACUAQAA&#10;CwAAAAAAAAAAAAAAAAAvAQAAX3JlbHMvLnJlbHNQSwECLQAUAAYACAAAACEAKqIFH34CAAD/BAAA&#10;DgAAAAAAAAAAAAAAAAAuAgAAZHJzL2Uyb0RvYy54bWxQSwECLQAUAAYACAAAACEATuLIr9oAAAAG&#10;AQAADwAAAAAAAAAAAAAAAADYBAAAZHJzL2Rvd25yZXYueG1sUEsFBgAAAAAEAAQA8wAAAN8FAAAA&#10;AA==&#10;" filled="f" strokeweight=".35mm">
                <w10:wrap anchorx="margin"/>
              </v:rect>
            </w:pict>
          </mc:Fallback>
        </mc:AlternateContent>
      </w:r>
      <w:r w:rsidR="009A12A4">
        <w:rPr>
          <w:noProof/>
          <w:lang w:eastAsia="pl-PL"/>
        </w:rPr>
        <w:drawing>
          <wp:inline distT="0" distB="0" distL="0" distR="0">
            <wp:extent cx="2628900" cy="1752600"/>
            <wp:effectExtent l="0" t="0" r="0" b="0"/>
            <wp:docPr id="2" name="Obraz 27" descr="Nowy biały-zielony tramwaj im. Romana Rogoc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7" descr="Nowy biały-zielony tramwaj im. Romana Rogocza"/>
                    <pic:cNvPicPr>
                      <a:picLocks noChangeAspect="1" noChangeArrowheads="1"/>
                    </pic:cNvPicPr>
                  </pic:nvPicPr>
                  <pic:blipFill>
                    <a:blip r:embed="rId6" cstate="print"/>
                    <a:stretch>
                      <a:fillRect/>
                    </a:stretch>
                  </pic:blipFill>
                  <pic:spPr bwMode="auto">
                    <a:xfrm>
                      <a:off x="0" y="0"/>
                      <a:ext cx="2628900" cy="1752600"/>
                    </a:xfrm>
                    <a:prstGeom prst="rect">
                      <a:avLst/>
                    </a:prstGeom>
                  </pic:spPr>
                </pic:pic>
              </a:graphicData>
            </a:graphic>
          </wp:inline>
        </w:drawing>
      </w:r>
      <w:r w:rsidR="009A12A4">
        <w:rPr>
          <w:noProof/>
          <w:lang w:eastAsia="pl-PL"/>
        </w:rPr>
        <w:drawing>
          <wp:inline distT="0" distB="0" distL="0" distR="0">
            <wp:extent cx="2787015" cy="1743075"/>
            <wp:effectExtent l="0" t="0" r="0" b="0"/>
            <wp:docPr id="3" name="Obraz 28" descr="Green, a photo from Barcelona, Catalonia | Trek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8" descr="Green, a photo from Barcelona, Catalonia | TrekEarth"/>
                    <pic:cNvPicPr>
                      <a:picLocks noChangeAspect="1" noChangeArrowheads="1"/>
                    </pic:cNvPicPr>
                  </pic:nvPicPr>
                  <pic:blipFill>
                    <a:blip r:embed="rId7" cstate="print"/>
                    <a:srcRect l="2869" t="3287" r="2468" b="4920"/>
                    <a:stretch>
                      <a:fillRect/>
                    </a:stretch>
                  </pic:blipFill>
                  <pic:spPr bwMode="auto">
                    <a:xfrm flipH="1">
                      <a:off x="0" y="0"/>
                      <a:ext cx="2787015" cy="1743075"/>
                    </a:xfrm>
                    <a:prstGeom prst="rect">
                      <a:avLst/>
                    </a:prstGeom>
                  </pic:spPr>
                </pic:pic>
              </a:graphicData>
            </a:graphic>
          </wp:inline>
        </w:drawing>
      </w:r>
    </w:p>
    <w:p w:rsidR="007E131E" w:rsidRDefault="009A12A4">
      <w:pPr>
        <w:spacing w:after="0" w:line="276" w:lineRule="auto"/>
        <w:jc w:val="center"/>
        <w:rPr>
          <w:rFonts w:cstheme="minorHAnsi"/>
          <w:b/>
          <w:bCs/>
          <w:color w:val="000000" w:themeColor="text1"/>
          <w:lang w:val="en-US"/>
        </w:rPr>
      </w:pPr>
      <w:r>
        <w:rPr>
          <w:rFonts w:cstheme="minorHAnsi"/>
          <w:b/>
          <w:bCs/>
          <w:color w:val="000000" w:themeColor="text1"/>
          <w:sz w:val="20"/>
          <w:szCs w:val="20"/>
          <w:lang w:val="en-US"/>
        </w:rPr>
        <w:t>Agenda:</w:t>
      </w:r>
    </w:p>
    <w:p w:rsidR="007E131E" w:rsidRDefault="009A12A4">
      <w:pPr>
        <w:spacing w:after="0" w:line="276" w:lineRule="auto"/>
        <w:rPr>
          <w:rFonts w:cstheme="minorHAnsi"/>
          <w:i/>
          <w:color w:val="000000" w:themeColor="text1"/>
          <w:lang w:val="en-US"/>
        </w:rPr>
      </w:pPr>
      <w:r>
        <w:rPr>
          <w:rFonts w:cstheme="minorHAnsi"/>
          <w:b/>
          <w:bCs/>
          <w:i/>
          <w:color w:val="000000" w:themeColor="text1"/>
          <w:sz w:val="20"/>
          <w:szCs w:val="20"/>
          <w:lang w:val="en-US"/>
        </w:rPr>
        <w:t>Opening words:</w:t>
      </w:r>
    </w:p>
    <w:p w:rsidR="007E131E" w:rsidRPr="00D432BC" w:rsidRDefault="00E61971">
      <w:pPr>
        <w:spacing w:after="0" w:line="276" w:lineRule="auto"/>
        <w:rPr>
          <w:sz w:val="20"/>
          <w:szCs w:val="20"/>
          <w:lang w:val="en-US"/>
        </w:rPr>
      </w:pPr>
      <w:r w:rsidRPr="00D432BC">
        <w:rPr>
          <w:rFonts w:cstheme="minorHAnsi"/>
          <w:color w:val="000000" w:themeColor="text1"/>
          <w:sz w:val="20"/>
          <w:szCs w:val="20"/>
          <w:lang w:val="en-US"/>
        </w:rPr>
        <w:t>11</w:t>
      </w:r>
      <w:r w:rsidR="00351DD0" w:rsidRPr="00D432BC">
        <w:rPr>
          <w:rFonts w:cstheme="minorHAnsi"/>
          <w:color w:val="000000" w:themeColor="text1"/>
          <w:sz w:val="20"/>
          <w:szCs w:val="20"/>
          <w:lang w:val="en-US"/>
        </w:rPr>
        <w:t>.00 – 11</w:t>
      </w:r>
      <w:r w:rsidR="009A12A4" w:rsidRPr="00D432BC">
        <w:rPr>
          <w:rFonts w:cstheme="minorHAnsi"/>
          <w:color w:val="000000" w:themeColor="text1"/>
          <w:sz w:val="20"/>
          <w:szCs w:val="20"/>
          <w:lang w:val="en-US"/>
        </w:rPr>
        <w:t xml:space="preserve">.05 </w:t>
      </w:r>
      <w:r w:rsidR="009A35BB" w:rsidRPr="00D432BC">
        <w:rPr>
          <w:rFonts w:cstheme="minorHAnsi"/>
          <w:color w:val="000000" w:themeColor="text1"/>
          <w:sz w:val="20"/>
          <w:szCs w:val="20"/>
          <w:lang w:val="en-US"/>
        </w:rPr>
        <w:t xml:space="preserve">Ms. </w:t>
      </w:r>
      <w:r w:rsidR="009A12A4" w:rsidRPr="00D432BC">
        <w:rPr>
          <w:rFonts w:cstheme="minorHAnsi"/>
          <w:color w:val="000000" w:themeColor="text1"/>
          <w:sz w:val="20"/>
          <w:szCs w:val="20"/>
          <w:lang w:val="en-US"/>
        </w:rPr>
        <w:t>Karolina Cemka, Polish Consul General in Barcelona</w:t>
      </w:r>
    </w:p>
    <w:p w:rsidR="007E131E" w:rsidRPr="00D432BC" w:rsidRDefault="00E61971">
      <w:pPr>
        <w:spacing w:after="0" w:line="276" w:lineRule="auto"/>
        <w:rPr>
          <w:sz w:val="20"/>
          <w:szCs w:val="20"/>
          <w:lang w:val="en-US"/>
        </w:rPr>
      </w:pPr>
      <w:r w:rsidRPr="00D432BC">
        <w:rPr>
          <w:rFonts w:cstheme="minorHAnsi"/>
          <w:color w:val="000000" w:themeColor="text1"/>
          <w:sz w:val="20"/>
          <w:szCs w:val="20"/>
          <w:lang w:val="en-US"/>
        </w:rPr>
        <w:t>11.05 – 11</w:t>
      </w:r>
      <w:r w:rsidR="009A12A4" w:rsidRPr="00D432BC">
        <w:rPr>
          <w:rFonts w:cstheme="minorHAnsi"/>
          <w:color w:val="000000" w:themeColor="text1"/>
          <w:sz w:val="20"/>
          <w:szCs w:val="20"/>
          <w:lang w:val="en-US"/>
        </w:rPr>
        <w:t xml:space="preserve">.10 </w:t>
      </w:r>
      <w:r w:rsidR="009A35BB" w:rsidRPr="00D432BC">
        <w:rPr>
          <w:rFonts w:cstheme="minorHAnsi"/>
          <w:color w:val="000000" w:themeColor="text1"/>
          <w:sz w:val="20"/>
          <w:szCs w:val="20"/>
          <w:lang w:val="en-US"/>
        </w:rPr>
        <w:t xml:space="preserve">Mr. </w:t>
      </w:r>
      <w:r w:rsidR="009A12A4" w:rsidRPr="00D432BC">
        <w:rPr>
          <w:rFonts w:cstheme="minorHAnsi"/>
          <w:color w:val="000000" w:themeColor="text1"/>
          <w:sz w:val="20"/>
          <w:szCs w:val="20"/>
          <w:lang w:val="en-US"/>
        </w:rPr>
        <w:t>Stefan Bekir Assanowicz</w:t>
      </w:r>
      <w:r w:rsidR="00516190" w:rsidRPr="00D432BC">
        <w:rPr>
          <w:rFonts w:cstheme="minorHAnsi"/>
          <w:color w:val="000000" w:themeColor="text1"/>
          <w:sz w:val="20"/>
          <w:szCs w:val="20"/>
          <w:lang w:val="en-US"/>
        </w:rPr>
        <w:t>,</w:t>
      </w:r>
      <w:r w:rsidR="009A12A4" w:rsidRPr="00D432BC">
        <w:rPr>
          <w:rFonts w:cstheme="minorHAnsi"/>
          <w:color w:val="000000" w:themeColor="text1"/>
          <w:sz w:val="20"/>
          <w:szCs w:val="20"/>
          <w:lang w:val="en-US"/>
        </w:rPr>
        <w:t xml:space="preserve"> President of the Polish-Spanish Chamber of Commerce </w:t>
      </w:r>
    </w:p>
    <w:p w:rsidR="00D432BC" w:rsidRPr="00D432BC" w:rsidRDefault="00E61971" w:rsidP="00D432BC">
      <w:pPr>
        <w:rPr>
          <w:rFonts w:ascii="Calibri" w:eastAsia="Times New Roman" w:hAnsi="Calibri" w:cs="Times New Roman"/>
          <w:color w:val="000000"/>
          <w:sz w:val="20"/>
          <w:szCs w:val="20"/>
          <w:lang w:val="en-US" w:eastAsia="pl-PL"/>
        </w:rPr>
      </w:pPr>
      <w:r w:rsidRPr="00D432BC">
        <w:rPr>
          <w:rFonts w:cstheme="minorHAnsi"/>
          <w:color w:val="000000" w:themeColor="text1"/>
          <w:sz w:val="20"/>
          <w:szCs w:val="20"/>
          <w:lang w:val="en-US"/>
        </w:rPr>
        <w:lastRenderedPageBreak/>
        <w:t>11.10 – 1</w:t>
      </w:r>
      <w:r w:rsidR="00351DD0" w:rsidRPr="00D432BC">
        <w:rPr>
          <w:rFonts w:cstheme="minorHAnsi"/>
          <w:color w:val="000000" w:themeColor="text1"/>
          <w:sz w:val="20"/>
          <w:szCs w:val="20"/>
          <w:lang w:val="en-US"/>
        </w:rPr>
        <w:t>1</w:t>
      </w:r>
      <w:r w:rsidR="00D432BC" w:rsidRPr="00D432BC">
        <w:rPr>
          <w:rFonts w:cstheme="minorHAnsi"/>
          <w:color w:val="000000" w:themeColor="text1"/>
          <w:sz w:val="20"/>
          <w:szCs w:val="20"/>
          <w:lang w:val="en-US"/>
        </w:rPr>
        <w:t xml:space="preserve">.20  Mr. </w:t>
      </w:r>
      <w:r w:rsidR="00D432BC" w:rsidRPr="00D432BC">
        <w:rPr>
          <w:rFonts w:ascii="Calibri" w:eastAsia="Times New Roman" w:hAnsi="Calibri"/>
          <w:color w:val="000000"/>
          <w:sz w:val="20"/>
          <w:szCs w:val="20"/>
          <w:lang w:val="en-US"/>
        </w:rPr>
        <w:t>Xavier Mayo</w:t>
      </w:r>
      <w:r w:rsidR="00D432BC" w:rsidRPr="00D432BC">
        <w:rPr>
          <w:rFonts w:ascii="Calibri" w:eastAsia="Times New Roman" w:hAnsi="Calibri" w:cs="Times New Roman"/>
          <w:color w:val="000000"/>
          <w:sz w:val="20"/>
          <w:szCs w:val="20"/>
          <w:lang w:val="en-US" w:eastAsia="pl-PL"/>
        </w:rPr>
        <w:t xml:space="preserve">, </w:t>
      </w:r>
      <w:r w:rsidR="00D432BC" w:rsidRPr="00D432BC">
        <w:rPr>
          <w:rFonts w:ascii="Calibri" w:eastAsia="Times New Roman" w:hAnsi="Calibri"/>
          <w:color w:val="000000"/>
          <w:sz w:val="20"/>
          <w:szCs w:val="20"/>
          <w:lang w:val="en-US"/>
        </w:rPr>
        <w:t>Head of International City Promotion</w:t>
      </w:r>
      <w:r w:rsidR="00D432BC" w:rsidRPr="00D432BC">
        <w:rPr>
          <w:rFonts w:ascii="Calibri" w:eastAsia="Times New Roman" w:hAnsi="Calibri" w:cs="Times New Roman"/>
          <w:color w:val="000000"/>
          <w:sz w:val="20"/>
          <w:szCs w:val="20"/>
          <w:lang w:val="en-US" w:eastAsia="pl-PL"/>
        </w:rPr>
        <w:t xml:space="preserve">, </w:t>
      </w:r>
      <w:r w:rsidR="00D432BC" w:rsidRPr="00D432BC">
        <w:rPr>
          <w:rFonts w:ascii="Calibri" w:eastAsia="Times New Roman" w:hAnsi="Calibri"/>
          <w:color w:val="000000"/>
          <w:sz w:val="20"/>
          <w:szCs w:val="20"/>
          <w:lang w:val="en-US"/>
        </w:rPr>
        <w:t>Barcelona City Council</w:t>
      </w:r>
    </w:p>
    <w:p w:rsidR="007E131E" w:rsidRPr="00351DD0" w:rsidRDefault="007E131E">
      <w:pPr>
        <w:spacing w:after="0" w:line="276" w:lineRule="auto"/>
        <w:rPr>
          <w:rFonts w:cstheme="minorHAnsi"/>
          <w:color w:val="000000" w:themeColor="text1"/>
          <w:sz w:val="20"/>
          <w:szCs w:val="20"/>
          <w:lang w:val="en-US"/>
        </w:rPr>
      </w:pPr>
    </w:p>
    <w:p w:rsidR="009A35BB" w:rsidRDefault="009A35BB" w:rsidP="009A35BB">
      <w:pPr>
        <w:spacing w:after="0" w:line="276" w:lineRule="auto"/>
        <w:rPr>
          <w:sz w:val="20"/>
          <w:szCs w:val="20"/>
          <w:lang w:val="en-US"/>
        </w:rPr>
      </w:pPr>
      <w:r>
        <w:rPr>
          <w:sz w:val="20"/>
          <w:szCs w:val="20"/>
          <w:lang w:val="en-US"/>
        </w:rPr>
        <w:t>Moderator: Ms. Renata Marciniak – President of the Polish-Catalan Chamber of Commerce in Manresa</w:t>
      </w:r>
    </w:p>
    <w:p w:rsidR="007E131E" w:rsidRPr="009A35BB" w:rsidRDefault="009A12A4">
      <w:pPr>
        <w:spacing w:after="0" w:line="276" w:lineRule="auto"/>
        <w:rPr>
          <w:b/>
          <w:bCs/>
          <w:sz w:val="20"/>
          <w:szCs w:val="20"/>
          <w:lang w:val="en-US"/>
        </w:rPr>
      </w:pPr>
      <w:r w:rsidRPr="009A35BB">
        <w:rPr>
          <w:rFonts w:cstheme="minorHAnsi"/>
          <w:b/>
          <w:bCs/>
          <w:i/>
          <w:color w:val="000000" w:themeColor="text1"/>
          <w:sz w:val="20"/>
          <w:szCs w:val="20"/>
          <w:lang w:val="en-US"/>
        </w:rPr>
        <w:t>Why to make green inno business with the Polish Cities?</w:t>
      </w:r>
      <w:r w:rsidRPr="009A35BB">
        <w:rPr>
          <w:rFonts w:cstheme="minorHAnsi"/>
          <w:b/>
          <w:bCs/>
          <w:color w:val="000000" w:themeColor="text1"/>
          <w:sz w:val="20"/>
          <w:szCs w:val="20"/>
          <w:lang w:val="en-US"/>
        </w:rPr>
        <w:t xml:space="preserve"> </w:t>
      </w:r>
    </w:p>
    <w:p w:rsidR="00CB679A" w:rsidRDefault="00CB679A">
      <w:pPr>
        <w:spacing w:after="0" w:line="276" w:lineRule="auto"/>
        <w:rPr>
          <w:rFonts w:cstheme="minorHAnsi"/>
          <w:color w:val="000000" w:themeColor="text1"/>
          <w:sz w:val="20"/>
          <w:szCs w:val="20"/>
          <w:lang w:val="en-US"/>
        </w:rPr>
      </w:pPr>
    </w:p>
    <w:p w:rsidR="007E131E" w:rsidRPr="009A35BB" w:rsidRDefault="00351DD0" w:rsidP="006A50A8">
      <w:pPr>
        <w:spacing w:after="0" w:line="276" w:lineRule="auto"/>
        <w:jc w:val="both"/>
        <w:rPr>
          <w:sz w:val="20"/>
          <w:szCs w:val="20"/>
          <w:lang w:val="en-US"/>
        </w:rPr>
      </w:pPr>
      <w:r w:rsidRPr="009A35BB">
        <w:rPr>
          <w:rFonts w:cstheme="minorHAnsi"/>
          <w:color w:val="000000" w:themeColor="text1"/>
          <w:sz w:val="20"/>
          <w:szCs w:val="20"/>
          <w:lang w:val="en-US"/>
        </w:rPr>
        <w:t>11.20 – 11</w:t>
      </w:r>
      <w:r w:rsidR="009A12A4" w:rsidRPr="009A35BB">
        <w:rPr>
          <w:rFonts w:cstheme="minorHAnsi"/>
          <w:color w:val="000000" w:themeColor="text1"/>
          <w:sz w:val="20"/>
          <w:szCs w:val="20"/>
          <w:lang w:val="en-US"/>
        </w:rPr>
        <w:t>.35</w:t>
      </w:r>
      <w:r w:rsidR="009A12A4" w:rsidRPr="009A35BB">
        <w:rPr>
          <w:rFonts w:cstheme="minorHAnsi"/>
          <w:i/>
          <w:iCs/>
          <w:color w:val="000000" w:themeColor="text1"/>
          <w:sz w:val="20"/>
          <w:szCs w:val="20"/>
          <w:lang w:val="en-US"/>
        </w:rPr>
        <w:t xml:space="preserve"> </w:t>
      </w:r>
      <w:r w:rsidR="00D432BC" w:rsidRPr="009A35BB">
        <w:rPr>
          <w:i/>
          <w:color w:val="000000"/>
          <w:sz w:val="20"/>
          <w:szCs w:val="20"/>
          <w:lang w:val="en-US"/>
        </w:rPr>
        <w:t>Open data in preventing clime changes,</w:t>
      </w:r>
      <w:r w:rsidR="00D432BC" w:rsidRPr="009A35BB">
        <w:rPr>
          <w:color w:val="000000"/>
          <w:sz w:val="20"/>
          <w:szCs w:val="20"/>
          <w:lang w:val="en-US"/>
        </w:rPr>
        <w:t xml:space="preserve"> Ms. Joanna Tobolewicz, </w:t>
      </w:r>
      <w:r w:rsidR="00D432BC" w:rsidRPr="00AF6D6F">
        <w:rPr>
          <w:sz w:val="20"/>
          <w:szCs w:val="20"/>
          <w:lang w:val="en-US"/>
        </w:rPr>
        <w:t>Plenipotentiary of Mayor of</w:t>
      </w:r>
      <w:r w:rsidR="00D432BC">
        <w:rPr>
          <w:sz w:val="20"/>
          <w:szCs w:val="20"/>
          <w:lang w:val="en-US"/>
        </w:rPr>
        <w:t> </w:t>
      </w:r>
      <w:r w:rsidR="00D432BC" w:rsidRPr="00AF6D6F">
        <w:rPr>
          <w:sz w:val="20"/>
          <w:szCs w:val="20"/>
          <w:lang w:val="en-US"/>
        </w:rPr>
        <w:t>Gdańsk for</w:t>
      </w:r>
      <w:r w:rsidR="00D432BC">
        <w:rPr>
          <w:sz w:val="20"/>
          <w:szCs w:val="20"/>
          <w:lang w:val="en-US"/>
        </w:rPr>
        <w:t xml:space="preserve"> Energy</w:t>
      </w:r>
      <w:r w:rsidR="00D432BC" w:rsidRPr="00AF6D6F">
        <w:rPr>
          <w:sz w:val="20"/>
          <w:szCs w:val="20"/>
          <w:lang w:val="en-US"/>
        </w:rPr>
        <w:t xml:space="preserve"> </w:t>
      </w:r>
    </w:p>
    <w:p w:rsidR="00F44CA6" w:rsidRPr="00D432BC" w:rsidRDefault="00351DD0" w:rsidP="006A50A8">
      <w:pPr>
        <w:pStyle w:val="xmsonormal"/>
        <w:jc w:val="both"/>
        <w:rPr>
          <w:rFonts w:asciiTheme="minorHAnsi" w:hAnsiTheme="minorHAnsi"/>
          <w:color w:val="000000"/>
          <w:sz w:val="20"/>
          <w:szCs w:val="20"/>
          <w:lang w:val="en-US"/>
        </w:rPr>
      </w:pPr>
      <w:r w:rsidRPr="00D432BC">
        <w:rPr>
          <w:rFonts w:asciiTheme="minorHAnsi" w:hAnsiTheme="minorHAnsi" w:cstheme="minorHAnsi"/>
          <w:color w:val="000000" w:themeColor="text1"/>
          <w:sz w:val="20"/>
          <w:szCs w:val="20"/>
          <w:lang w:val="en-US"/>
        </w:rPr>
        <w:t>11.35 – 11.4</w:t>
      </w:r>
      <w:r w:rsidR="009A12A4" w:rsidRPr="00D432BC">
        <w:rPr>
          <w:rFonts w:asciiTheme="minorHAnsi" w:hAnsiTheme="minorHAnsi" w:cstheme="minorHAnsi"/>
          <w:color w:val="000000" w:themeColor="text1"/>
          <w:sz w:val="20"/>
          <w:szCs w:val="20"/>
          <w:lang w:val="en-US"/>
        </w:rPr>
        <w:t>5</w:t>
      </w:r>
      <w:r w:rsidR="009A35BB" w:rsidRPr="00D432BC">
        <w:rPr>
          <w:rFonts w:asciiTheme="minorHAnsi" w:hAnsiTheme="minorHAnsi"/>
          <w:color w:val="000000"/>
          <w:sz w:val="20"/>
          <w:szCs w:val="20"/>
          <w:lang w:val="en-US"/>
        </w:rPr>
        <w:t xml:space="preserve"> </w:t>
      </w:r>
      <w:r w:rsidR="00D432BC" w:rsidRPr="006D302F">
        <w:rPr>
          <w:rFonts w:asciiTheme="minorHAnsi" w:hAnsiTheme="minorHAnsi"/>
          <w:i/>
          <w:color w:val="000000"/>
          <w:sz w:val="20"/>
          <w:szCs w:val="20"/>
          <w:lang w:val="en-US"/>
        </w:rPr>
        <w:t>Urban Policies versus Climate Changes in Poland – main objectives</w:t>
      </w:r>
      <w:r w:rsidR="006D302F">
        <w:rPr>
          <w:rFonts w:asciiTheme="minorHAnsi" w:hAnsiTheme="minorHAnsi"/>
          <w:i/>
          <w:color w:val="000000"/>
          <w:sz w:val="20"/>
          <w:szCs w:val="20"/>
          <w:lang w:val="en-US"/>
        </w:rPr>
        <w:t>,</w:t>
      </w:r>
      <w:r w:rsidR="00D432BC">
        <w:rPr>
          <w:rFonts w:asciiTheme="minorHAnsi" w:hAnsiTheme="minorHAnsi"/>
          <w:color w:val="000000"/>
          <w:sz w:val="20"/>
          <w:szCs w:val="20"/>
          <w:lang w:val="en-US"/>
        </w:rPr>
        <w:t xml:space="preserve"> </w:t>
      </w:r>
      <w:r w:rsidR="00D432BC" w:rsidRPr="00D432BC">
        <w:rPr>
          <w:rFonts w:asciiTheme="minorHAnsi" w:eastAsia="Times New Roman" w:hAnsiTheme="minorHAnsi"/>
          <w:color w:val="000000"/>
          <w:sz w:val="20"/>
          <w:szCs w:val="20"/>
          <w:lang w:val="en-US"/>
        </w:rPr>
        <w:t xml:space="preserve">Ms. Marta Piszcz, </w:t>
      </w:r>
      <w:r w:rsidR="00D432BC">
        <w:rPr>
          <w:rFonts w:asciiTheme="minorHAnsi" w:eastAsia="Times New Roman" w:hAnsiTheme="minorHAnsi"/>
          <w:color w:val="000000"/>
          <w:sz w:val="20"/>
          <w:szCs w:val="20"/>
          <w:lang w:val="en-US"/>
        </w:rPr>
        <w:t>GreenEvo P</w:t>
      </w:r>
      <w:r w:rsidR="00D432BC" w:rsidRPr="00D432BC">
        <w:rPr>
          <w:rFonts w:asciiTheme="minorHAnsi" w:eastAsia="Times New Roman" w:hAnsiTheme="minorHAnsi"/>
          <w:color w:val="000000"/>
          <w:sz w:val="20"/>
          <w:szCs w:val="20"/>
          <w:lang w:val="en-US"/>
        </w:rPr>
        <w:t xml:space="preserve">roject Coordinator, Ministry of Climate </w:t>
      </w:r>
      <w:r w:rsidR="006D302F">
        <w:rPr>
          <w:rFonts w:asciiTheme="minorHAnsi" w:eastAsia="Times New Roman" w:hAnsiTheme="minorHAnsi"/>
          <w:color w:val="000000"/>
          <w:sz w:val="20"/>
          <w:szCs w:val="20"/>
          <w:lang w:val="en-US"/>
        </w:rPr>
        <w:t>and Environment of the Republic of Poland</w:t>
      </w:r>
      <w:r w:rsidR="00D432BC" w:rsidRPr="00D432BC">
        <w:rPr>
          <w:rFonts w:asciiTheme="minorHAnsi" w:eastAsia="Times New Roman" w:hAnsiTheme="minorHAnsi"/>
          <w:color w:val="000000"/>
          <w:sz w:val="20"/>
          <w:szCs w:val="20"/>
          <w:lang w:val="en-US"/>
        </w:rPr>
        <w:t xml:space="preserve"> </w:t>
      </w:r>
    </w:p>
    <w:p w:rsidR="00282CE7" w:rsidRPr="00351DD0" w:rsidRDefault="00CB679A" w:rsidP="006A50A8">
      <w:pPr>
        <w:spacing w:after="0" w:line="276" w:lineRule="auto"/>
        <w:jc w:val="both"/>
        <w:rPr>
          <w:lang w:val="en-US"/>
        </w:rPr>
      </w:pPr>
      <w:r>
        <w:rPr>
          <w:rFonts w:cstheme="minorHAnsi"/>
          <w:color w:val="000000" w:themeColor="text1"/>
          <w:sz w:val="20"/>
          <w:szCs w:val="20"/>
          <w:lang w:val="en-US"/>
        </w:rPr>
        <w:t>11.45 – 12.00</w:t>
      </w:r>
      <w:r w:rsidR="00282CE7" w:rsidRPr="00351DD0">
        <w:rPr>
          <w:rFonts w:cstheme="minorHAnsi"/>
          <w:i/>
          <w:iCs/>
          <w:color w:val="000000" w:themeColor="text1"/>
          <w:sz w:val="20"/>
          <w:szCs w:val="20"/>
          <w:lang w:val="en-US"/>
        </w:rPr>
        <w:t xml:space="preserve"> Eco mobility, eco construction and waste management</w:t>
      </w:r>
      <w:r w:rsidR="009A35BB">
        <w:rPr>
          <w:rFonts w:cstheme="minorHAnsi"/>
          <w:color w:val="000000" w:themeColor="text1"/>
          <w:sz w:val="20"/>
          <w:szCs w:val="20"/>
          <w:lang w:val="en-US"/>
        </w:rPr>
        <w:t xml:space="preserve">, </w:t>
      </w:r>
      <w:r w:rsidR="006A50A8" w:rsidRPr="006A50A8">
        <w:rPr>
          <w:rFonts w:cstheme="minorHAnsi"/>
          <w:color w:val="000000" w:themeColor="text1"/>
          <w:sz w:val="20"/>
          <w:szCs w:val="20"/>
          <w:lang w:val="en-US"/>
        </w:rPr>
        <w:t>Mr. Włodzimierz Ehrenhalt</w:t>
      </w:r>
      <w:r w:rsidR="00516190">
        <w:rPr>
          <w:rFonts w:cstheme="minorHAnsi"/>
          <w:color w:val="000000" w:themeColor="text1"/>
          <w:sz w:val="20"/>
          <w:szCs w:val="20"/>
          <w:lang w:val="en-US"/>
        </w:rPr>
        <w:t xml:space="preserve">, </w:t>
      </w:r>
      <w:r w:rsidR="006A50A8" w:rsidRPr="006A50A8">
        <w:rPr>
          <w:rFonts w:cstheme="minorHAnsi"/>
          <w:color w:val="000000" w:themeColor="text1"/>
          <w:sz w:val="20"/>
          <w:szCs w:val="20"/>
          <w:lang w:val="en-US"/>
        </w:rPr>
        <w:t>Vice President of the Renewable Energy Association SEO, Poland</w:t>
      </w:r>
    </w:p>
    <w:p w:rsidR="007E131E" w:rsidRPr="00351DD0" w:rsidRDefault="00CB679A" w:rsidP="006A50A8">
      <w:pPr>
        <w:spacing w:after="0" w:line="276" w:lineRule="auto"/>
        <w:jc w:val="both"/>
        <w:rPr>
          <w:lang w:val="en-US"/>
        </w:rPr>
      </w:pPr>
      <w:r>
        <w:rPr>
          <w:rFonts w:cstheme="minorHAnsi"/>
          <w:color w:val="000000" w:themeColor="text1"/>
          <w:sz w:val="20"/>
          <w:szCs w:val="20"/>
          <w:lang w:val="en-US"/>
        </w:rPr>
        <w:t>12.00 – 12.15</w:t>
      </w:r>
      <w:r w:rsidR="009A12A4" w:rsidRPr="00351DD0">
        <w:rPr>
          <w:rFonts w:cstheme="minorHAnsi"/>
          <w:color w:val="000000" w:themeColor="text1"/>
          <w:sz w:val="20"/>
          <w:szCs w:val="20"/>
          <w:lang w:val="en-US"/>
        </w:rPr>
        <w:t xml:space="preserve"> </w:t>
      </w:r>
      <w:r w:rsidR="009A12A4" w:rsidRPr="00351DD0">
        <w:rPr>
          <w:rFonts w:cstheme="minorHAnsi"/>
          <w:i/>
          <w:color w:val="000000" w:themeColor="text1"/>
          <w:sz w:val="20"/>
          <w:szCs w:val="20"/>
          <w:lang w:val="en-US"/>
        </w:rPr>
        <w:t>Green public procurement as a tool in green urban transformation</w:t>
      </w:r>
      <w:r w:rsidR="009A12A4" w:rsidRPr="00351DD0">
        <w:rPr>
          <w:rFonts w:cstheme="minorHAnsi"/>
          <w:color w:val="000000" w:themeColor="text1"/>
          <w:sz w:val="20"/>
          <w:szCs w:val="20"/>
          <w:lang w:val="en-US"/>
        </w:rPr>
        <w:t>,</w:t>
      </w:r>
      <w:r w:rsidR="00E20832" w:rsidRPr="00351DD0">
        <w:rPr>
          <w:rFonts w:cstheme="minorHAnsi"/>
          <w:color w:val="000000" w:themeColor="text1"/>
          <w:sz w:val="20"/>
          <w:szCs w:val="20"/>
          <w:lang w:val="en-US"/>
        </w:rPr>
        <w:t xml:space="preserve"> Ms.</w:t>
      </w:r>
      <w:r w:rsidR="009A12A4" w:rsidRPr="00351DD0">
        <w:rPr>
          <w:rFonts w:cstheme="minorHAnsi"/>
          <w:color w:val="000000" w:themeColor="text1"/>
          <w:sz w:val="20"/>
          <w:szCs w:val="20"/>
          <w:lang w:val="en-US"/>
        </w:rPr>
        <w:t xml:space="preserve"> Katarzyna Kuźma, Partner at Domański Zakrzewski Palinka, Infrastructure and Energy Practice</w:t>
      </w:r>
    </w:p>
    <w:p w:rsidR="007E131E" w:rsidRDefault="00CB679A" w:rsidP="006A50A8">
      <w:pPr>
        <w:spacing w:after="0" w:line="276" w:lineRule="auto"/>
        <w:jc w:val="both"/>
        <w:rPr>
          <w:rFonts w:cstheme="minorHAnsi"/>
          <w:color w:val="000000" w:themeColor="text1"/>
          <w:sz w:val="20"/>
          <w:szCs w:val="20"/>
          <w:lang w:val="en-US"/>
        </w:rPr>
      </w:pPr>
      <w:r>
        <w:rPr>
          <w:rFonts w:cstheme="minorHAnsi"/>
          <w:color w:val="000000" w:themeColor="text1"/>
          <w:sz w:val="20"/>
          <w:szCs w:val="20"/>
          <w:lang w:val="en-US"/>
        </w:rPr>
        <w:t>12.15</w:t>
      </w:r>
      <w:r w:rsidR="00327BB7">
        <w:rPr>
          <w:rFonts w:cstheme="minorHAnsi"/>
          <w:color w:val="000000" w:themeColor="text1"/>
          <w:sz w:val="20"/>
          <w:szCs w:val="20"/>
          <w:lang w:val="en-US"/>
        </w:rPr>
        <w:t xml:space="preserve"> </w:t>
      </w:r>
      <w:r>
        <w:rPr>
          <w:rFonts w:cstheme="minorHAnsi"/>
          <w:color w:val="000000" w:themeColor="text1"/>
          <w:sz w:val="20"/>
          <w:szCs w:val="20"/>
          <w:lang w:val="en-US"/>
        </w:rPr>
        <w:t xml:space="preserve">– 12.30 </w:t>
      </w:r>
      <w:r w:rsidR="00E20832" w:rsidRPr="00351DD0">
        <w:rPr>
          <w:rFonts w:cstheme="minorHAnsi"/>
          <w:color w:val="000000" w:themeColor="text1"/>
          <w:sz w:val="20"/>
          <w:szCs w:val="20"/>
          <w:lang w:val="en-US"/>
        </w:rPr>
        <w:t xml:space="preserve"> </w:t>
      </w:r>
      <w:r w:rsidRPr="00CB679A">
        <w:rPr>
          <w:i/>
          <w:iCs/>
          <w:sz w:val="20"/>
          <w:szCs w:val="20"/>
          <w:lang w:val="en-US"/>
        </w:rPr>
        <w:t>Green Opportunities f</w:t>
      </w:r>
      <w:r>
        <w:rPr>
          <w:i/>
          <w:iCs/>
          <w:sz w:val="20"/>
          <w:szCs w:val="20"/>
          <w:lang w:val="en-US"/>
        </w:rPr>
        <w:t xml:space="preserve">or Catalan and Polish Companies, </w:t>
      </w:r>
      <w:r w:rsidRPr="00CB679A">
        <w:rPr>
          <w:i/>
          <w:iCs/>
          <w:sz w:val="20"/>
          <w:szCs w:val="20"/>
          <w:lang w:val="en-US"/>
        </w:rPr>
        <w:t xml:space="preserve"> </w:t>
      </w:r>
      <w:r w:rsidR="00282CE7" w:rsidRPr="00CB679A">
        <w:rPr>
          <w:rFonts w:cstheme="minorHAnsi"/>
          <w:color w:val="000000" w:themeColor="text1"/>
          <w:sz w:val="20"/>
          <w:szCs w:val="20"/>
          <w:lang w:val="en-US"/>
        </w:rPr>
        <w:t>Mr. Michał</w:t>
      </w:r>
      <w:r w:rsidR="00282CE7" w:rsidRPr="00351DD0">
        <w:rPr>
          <w:rFonts w:cstheme="minorHAnsi"/>
          <w:color w:val="000000" w:themeColor="text1"/>
          <w:sz w:val="20"/>
          <w:szCs w:val="20"/>
          <w:lang w:val="en-US"/>
        </w:rPr>
        <w:t xml:space="preserve"> Chabasiewicz, </w:t>
      </w:r>
      <w:r w:rsidR="009A35BB">
        <w:rPr>
          <w:rFonts w:cstheme="minorHAnsi"/>
          <w:color w:val="000000" w:themeColor="text1"/>
          <w:sz w:val="20"/>
          <w:szCs w:val="20"/>
          <w:lang w:val="en-US"/>
        </w:rPr>
        <w:t>Director of</w:t>
      </w:r>
      <w:r w:rsidR="00516190">
        <w:rPr>
          <w:rFonts w:cstheme="minorHAnsi"/>
          <w:color w:val="000000" w:themeColor="text1"/>
          <w:sz w:val="20"/>
          <w:szCs w:val="20"/>
          <w:lang w:val="en-US"/>
        </w:rPr>
        <w:t> </w:t>
      </w:r>
      <w:r w:rsidR="009A35BB">
        <w:rPr>
          <w:rFonts w:cstheme="minorHAnsi"/>
          <w:color w:val="000000" w:themeColor="text1"/>
          <w:sz w:val="20"/>
          <w:szCs w:val="20"/>
          <w:lang w:val="en-US"/>
        </w:rPr>
        <w:t xml:space="preserve">the Office of the </w:t>
      </w:r>
      <w:r w:rsidR="009A12A4" w:rsidRPr="00351DD0">
        <w:rPr>
          <w:rFonts w:cstheme="minorHAnsi"/>
          <w:color w:val="000000" w:themeColor="text1"/>
          <w:sz w:val="20"/>
          <w:szCs w:val="20"/>
          <w:lang w:val="en-US"/>
        </w:rPr>
        <w:t xml:space="preserve">Catalonia Trade &amp; Investment </w:t>
      </w:r>
      <w:r w:rsidR="00282CE7" w:rsidRPr="00351DD0">
        <w:rPr>
          <w:rFonts w:cstheme="minorHAnsi"/>
          <w:color w:val="000000" w:themeColor="text1"/>
          <w:sz w:val="20"/>
          <w:szCs w:val="20"/>
          <w:lang w:val="en-US"/>
        </w:rPr>
        <w:t xml:space="preserve">Agency </w:t>
      </w:r>
      <w:r w:rsidR="009A35BB">
        <w:rPr>
          <w:rFonts w:cstheme="minorHAnsi"/>
          <w:color w:val="000000" w:themeColor="text1"/>
          <w:sz w:val="20"/>
          <w:szCs w:val="20"/>
          <w:lang w:val="en-US"/>
        </w:rPr>
        <w:t>ACCIÓ in Warsaw</w:t>
      </w:r>
    </w:p>
    <w:p w:rsidR="006D302F" w:rsidRPr="004933B4" w:rsidRDefault="00CB679A" w:rsidP="006D302F">
      <w:pPr>
        <w:pStyle w:val="xmsonormal"/>
        <w:jc w:val="both"/>
        <w:rPr>
          <w:rFonts w:asciiTheme="minorHAnsi" w:hAnsiTheme="minorHAnsi"/>
          <w:sz w:val="20"/>
          <w:szCs w:val="20"/>
          <w:lang w:val="en-US"/>
        </w:rPr>
      </w:pPr>
      <w:r w:rsidRPr="009A35BB">
        <w:rPr>
          <w:rFonts w:asciiTheme="minorHAnsi" w:hAnsiTheme="minorHAnsi" w:cstheme="minorHAnsi"/>
          <w:color w:val="000000" w:themeColor="text1"/>
          <w:sz w:val="20"/>
          <w:szCs w:val="20"/>
          <w:lang w:val="en-US"/>
        </w:rPr>
        <w:t>1</w:t>
      </w:r>
      <w:r>
        <w:rPr>
          <w:rFonts w:asciiTheme="minorHAnsi" w:hAnsiTheme="minorHAnsi" w:cstheme="minorHAnsi"/>
          <w:color w:val="000000" w:themeColor="text1"/>
          <w:sz w:val="20"/>
          <w:szCs w:val="20"/>
          <w:lang w:val="en-US"/>
        </w:rPr>
        <w:t>2.30 – 12.45</w:t>
      </w:r>
      <w:r w:rsidRPr="009A35BB">
        <w:rPr>
          <w:rFonts w:asciiTheme="minorHAnsi" w:hAnsiTheme="minorHAnsi" w:cstheme="minorHAnsi"/>
          <w:i/>
          <w:iCs/>
          <w:color w:val="000000" w:themeColor="text1"/>
          <w:sz w:val="20"/>
          <w:szCs w:val="20"/>
          <w:lang w:val="en-US"/>
        </w:rPr>
        <w:t xml:space="preserve"> - </w:t>
      </w:r>
      <w:r>
        <w:rPr>
          <w:rStyle w:val="Uwydatnienie"/>
          <w:rFonts w:asciiTheme="minorHAnsi" w:hAnsiTheme="minorHAnsi"/>
          <w:color w:val="000000"/>
          <w:sz w:val="20"/>
          <w:szCs w:val="20"/>
          <w:lang w:val="en-US"/>
        </w:rPr>
        <w:t>Case study</w:t>
      </w:r>
      <w:r w:rsidR="006D302F">
        <w:rPr>
          <w:rStyle w:val="Uwydatnienie"/>
          <w:rFonts w:asciiTheme="minorHAnsi" w:hAnsiTheme="minorHAnsi"/>
          <w:color w:val="000000"/>
          <w:sz w:val="20"/>
          <w:szCs w:val="20"/>
          <w:lang w:val="en-US"/>
        </w:rPr>
        <w:t xml:space="preserve">: </w:t>
      </w:r>
      <w:r w:rsidR="006D302F" w:rsidRPr="004933B4">
        <w:rPr>
          <w:rFonts w:asciiTheme="minorHAnsi" w:hAnsiTheme="minorHAnsi"/>
          <w:i/>
          <w:color w:val="000000"/>
          <w:sz w:val="20"/>
          <w:szCs w:val="20"/>
          <w:lang w:val="en-US"/>
        </w:rPr>
        <w:t>Energy from waste a fast growing part of waste management system in Poland,</w:t>
      </w:r>
      <w:r w:rsidR="006D302F" w:rsidRPr="004933B4">
        <w:rPr>
          <w:rFonts w:asciiTheme="minorHAnsi" w:hAnsiTheme="minorHAnsi"/>
          <w:color w:val="000000"/>
          <w:sz w:val="20"/>
          <w:szCs w:val="20"/>
          <w:lang w:val="en-US"/>
        </w:rPr>
        <w:t xml:space="preserve"> Mr</w:t>
      </w:r>
      <w:r w:rsidR="006D302F" w:rsidRPr="004933B4">
        <w:rPr>
          <w:rFonts w:asciiTheme="minorHAnsi" w:hAnsiTheme="minorHAnsi"/>
          <w:i/>
          <w:iCs/>
          <w:sz w:val="20"/>
          <w:szCs w:val="20"/>
          <w:lang w:val="en-GB"/>
        </w:rPr>
        <w:t>.</w:t>
      </w:r>
      <w:r w:rsidR="006D302F">
        <w:rPr>
          <w:rFonts w:asciiTheme="minorHAnsi" w:hAnsiTheme="minorHAnsi"/>
          <w:i/>
          <w:iCs/>
          <w:sz w:val="20"/>
          <w:szCs w:val="20"/>
          <w:lang w:val="en-GB"/>
        </w:rPr>
        <w:t> </w:t>
      </w:r>
      <w:r w:rsidR="006D302F" w:rsidRPr="004933B4">
        <w:rPr>
          <w:rFonts w:asciiTheme="minorHAnsi" w:hAnsiTheme="minorHAnsi"/>
          <w:iCs/>
          <w:sz w:val="20"/>
          <w:szCs w:val="20"/>
          <w:lang w:val="en-GB"/>
        </w:rPr>
        <w:t>A</w:t>
      </w:r>
      <w:r w:rsidR="006D302F" w:rsidRPr="004933B4">
        <w:rPr>
          <w:rFonts w:asciiTheme="minorHAnsi" w:hAnsiTheme="minorHAnsi"/>
          <w:color w:val="000000"/>
          <w:sz w:val="20"/>
          <w:szCs w:val="20"/>
          <w:lang w:val="en-US"/>
        </w:rPr>
        <w:t>rtur Pielech, President of the Management Board and CEO at FB Serwis SA, Poland</w:t>
      </w:r>
    </w:p>
    <w:p w:rsidR="007E131E" w:rsidRDefault="006D302F" w:rsidP="006A50A8">
      <w:pPr>
        <w:spacing w:after="0" w:line="276" w:lineRule="auto"/>
        <w:jc w:val="both"/>
        <w:rPr>
          <w:b/>
          <w:bCs/>
          <w:lang w:val="en-US"/>
        </w:rPr>
      </w:pPr>
      <w:r>
        <w:rPr>
          <w:rFonts w:cstheme="minorHAnsi"/>
          <w:color w:val="000000" w:themeColor="text1"/>
          <w:sz w:val="20"/>
          <w:szCs w:val="20"/>
          <w:lang w:val="en-US"/>
        </w:rPr>
        <w:t xml:space="preserve">12.45 – 13.00 </w:t>
      </w:r>
      <w:r w:rsidR="009A12A4">
        <w:rPr>
          <w:rFonts w:cstheme="minorHAnsi"/>
          <w:b/>
          <w:bCs/>
          <w:i/>
          <w:iCs/>
          <w:color w:val="000000" w:themeColor="text1"/>
          <w:sz w:val="20"/>
          <w:szCs w:val="20"/>
          <w:lang w:val="en-US"/>
        </w:rPr>
        <w:t>Questions and Answers</w:t>
      </w:r>
      <w:r w:rsidR="009A12A4">
        <w:rPr>
          <w:rFonts w:cstheme="minorHAnsi"/>
          <w:b/>
          <w:bCs/>
          <w:color w:val="000000" w:themeColor="text1"/>
          <w:sz w:val="20"/>
          <w:szCs w:val="20"/>
          <w:lang w:val="en-US"/>
        </w:rPr>
        <w:t xml:space="preserve"> </w:t>
      </w:r>
    </w:p>
    <w:p w:rsidR="009A35BB" w:rsidRDefault="009A35BB">
      <w:pPr>
        <w:spacing w:after="0" w:line="276" w:lineRule="auto"/>
        <w:rPr>
          <w:rFonts w:cstheme="minorHAnsi"/>
          <w:b/>
          <w:bCs/>
          <w:i/>
          <w:iCs/>
          <w:color w:val="000000" w:themeColor="text1"/>
          <w:sz w:val="20"/>
          <w:szCs w:val="20"/>
          <w:lang w:val="en-US"/>
        </w:rPr>
      </w:pPr>
    </w:p>
    <w:p w:rsidR="007E131E" w:rsidRDefault="00CB679A">
      <w:pPr>
        <w:spacing w:after="0" w:line="276" w:lineRule="auto"/>
        <w:rPr>
          <w:rFonts w:cstheme="minorHAnsi"/>
          <w:color w:val="000000" w:themeColor="text1"/>
          <w:lang w:val="en-US"/>
        </w:rPr>
      </w:pPr>
      <w:r>
        <w:rPr>
          <w:rFonts w:cstheme="minorHAnsi"/>
          <w:b/>
          <w:bCs/>
          <w:i/>
          <w:iCs/>
          <w:color w:val="000000" w:themeColor="text1"/>
          <w:sz w:val="20"/>
          <w:szCs w:val="20"/>
          <w:lang w:val="en-US"/>
        </w:rPr>
        <w:t>Closing remarks</w:t>
      </w:r>
      <w:r w:rsidR="009A12A4">
        <w:rPr>
          <w:rFonts w:cstheme="minorHAnsi"/>
          <w:b/>
          <w:bCs/>
          <w:i/>
          <w:iCs/>
          <w:color w:val="000000" w:themeColor="text1"/>
          <w:sz w:val="20"/>
          <w:szCs w:val="20"/>
          <w:lang w:val="en-US"/>
        </w:rPr>
        <w:t>:</w:t>
      </w:r>
    </w:p>
    <w:p w:rsidR="003B3CA0" w:rsidRPr="003B3CA0" w:rsidRDefault="009A35BB" w:rsidP="009A35BB">
      <w:pPr>
        <w:spacing w:line="276" w:lineRule="auto"/>
        <w:rPr>
          <w:rFonts w:cstheme="minorHAnsi"/>
          <w:color w:val="000000" w:themeColor="text1"/>
          <w:sz w:val="20"/>
          <w:szCs w:val="20"/>
          <w:lang w:val="en-US"/>
        </w:rPr>
      </w:pPr>
      <w:r>
        <w:rPr>
          <w:rFonts w:cstheme="minorHAnsi"/>
          <w:color w:val="000000" w:themeColor="text1"/>
          <w:sz w:val="20"/>
          <w:szCs w:val="20"/>
          <w:lang w:val="en-US"/>
        </w:rPr>
        <w:lastRenderedPageBreak/>
        <w:t xml:space="preserve">Ms. </w:t>
      </w:r>
      <w:r w:rsidR="009A12A4" w:rsidRPr="009A35BB">
        <w:rPr>
          <w:rFonts w:cstheme="minorHAnsi"/>
          <w:color w:val="000000" w:themeColor="text1"/>
          <w:sz w:val="20"/>
          <w:szCs w:val="20"/>
          <w:lang w:val="en-US"/>
        </w:rPr>
        <w:t xml:space="preserve">Zuzanna Gołębiewska, Director </w:t>
      </w:r>
      <w:bookmarkStart w:id="1" w:name="__DdeLink__78_3411990093"/>
      <w:r w:rsidR="009A12A4" w:rsidRPr="009A35BB">
        <w:rPr>
          <w:rFonts w:cstheme="minorHAnsi"/>
          <w:color w:val="000000" w:themeColor="text1"/>
          <w:sz w:val="20"/>
          <w:szCs w:val="20"/>
          <w:lang w:val="en-US"/>
        </w:rPr>
        <w:t>of the Polish-Spanish Chamber of Commerce</w:t>
      </w:r>
      <w:bookmarkEnd w:id="1"/>
      <w:r w:rsidR="009A12A4" w:rsidRPr="009A35BB">
        <w:rPr>
          <w:rFonts w:cstheme="minorHAnsi"/>
          <w:color w:val="000000" w:themeColor="text1"/>
          <w:sz w:val="20"/>
          <w:szCs w:val="20"/>
          <w:lang w:val="en-US"/>
        </w:rPr>
        <w:t xml:space="preserve"> </w:t>
      </w:r>
      <w:r>
        <w:rPr>
          <w:rFonts w:cstheme="minorHAnsi"/>
          <w:color w:val="000000" w:themeColor="text1"/>
          <w:sz w:val="20"/>
          <w:szCs w:val="20"/>
          <w:lang w:val="en-US"/>
        </w:rPr>
        <w:t>in Warsaw</w:t>
      </w:r>
      <w:r w:rsidR="003B3CA0">
        <w:rPr>
          <w:rFonts w:cstheme="minorHAnsi"/>
          <w:color w:val="000000" w:themeColor="text1"/>
          <w:sz w:val="20"/>
          <w:szCs w:val="20"/>
          <w:lang w:val="en-US"/>
        </w:rPr>
        <w:t xml:space="preserve">                                Ms. </w:t>
      </w:r>
      <w:r w:rsidR="003B3CA0" w:rsidRPr="00351DD0">
        <w:rPr>
          <w:rFonts w:cstheme="minorHAnsi"/>
          <w:color w:val="000000" w:themeColor="text1"/>
          <w:sz w:val="20"/>
          <w:szCs w:val="20"/>
          <w:lang w:val="en-US"/>
        </w:rPr>
        <w:t>Karolina Cemka, Polish Consul General in Barcelona</w:t>
      </w:r>
    </w:p>
    <w:p w:rsidR="007E131E" w:rsidRDefault="007E131E">
      <w:pPr>
        <w:pStyle w:val="Akapitzlist"/>
        <w:spacing w:line="276" w:lineRule="auto"/>
        <w:ind w:left="1287"/>
        <w:rPr>
          <w:lang w:val="en-US"/>
        </w:rPr>
      </w:pPr>
    </w:p>
    <w:p w:rsidR="007E131E" w:rsidRDefault="007E131E">
      <w:pPr>
        <w:pStyle w:val="Akapitzlist"/>
        <w:spacing w:line="276" w:lineRule="auto"/>
        <w:ind w:left="1287"/>
        <w:rPr>
          <w:lang w:val="en-US"/>
        </w:rPr>
      </w:pPr>
    </w:p>
    <w:tbl>
      <w:tblPr>
        <w:tblStyle w:val="Tabela-Siatka"/>
        <w:tblW w:w="7824" w:type="dxa"/>
        <w:tblInd w:w="647" w:type="dxa"/>
        <w:tblLook w:val="04A0" w:firstRow="1" w:lastRow="0" w:firstColumn="1" w:lastColumn="0" w:noHBand="0" w:noVBand="1"/>
      </w:tblPr>
      <w:tblGrid>
        <w:gridCol w:w="7824"/>
      </w:tblGrid>
      <w:tr w:rsidR="007E131E">
        <w:tc>
          <w:tcPr>
            <w:tcW w:w="7824" w:type="dxa"/>
            <w:shd w:val="clear" w:color="auto" w:fill="auto"/>
          </w:tcPr>
          <w:p w:rsidR="007E131E" w:rsidRDefault="009A12A4">
            <w:pPr>
              <w:pStyle w:val="NormalnyWeb"/>
              <w:spacing w:before="150" w:beforeAutospacing="0" w:after="150" w:afterAutospacing="0"/>
              <w:jc w:val="both"/>
              <w:rPr>
                <w:rFonts w:asciiTheme="minorHAnsi" w:hAnsiTheme="minorHAnsi" w:cstheme="minorHAnsi"/>
                <w:b/>
                <w:color w:val="000000" w:themeColor="text1"/>
                <w:sz w:val="22"/>
                <w:szCs w:val="22"/>
                <w:lang w:val="en-US"/>
              </w:rPr>
            </w:pPr>
            <w:r>
              <w:rPr>
                <w:rFonts w:asciiTheme="minorHAnsi" w:hAnsiTheme="minorHAnsi" w:cstheme="minorHAnsi"/>
                <w:b/>
                <w:color w:val="000000" w:themeColor="text1"/>
                <w:sz w:val="22"/>
                <w:szCs w:val="22"/>
                <w:lang w:val="en-US"/>
              </w:rPr>
              <w:t>ABOUT</w:t>
            </w:r>
          </w:p>
          <w:p w:rsidR="007E131E" w:rsidRPr="00E20832" w:rsidRDefault="009A12A4">
            <w:pPr>
              <w:pStyle w:val="NormalnyWeb"/>
              <w:spacing w:before="150" w:beforeAutospacing="0" w:after="150" w:afterAutospacing="0"/>
              <w:jc w:val="both"/>
              <w:rPr>
                <w:rFonts w:asciiTheme="minorHAnsi" w:hAnsiTheme="minorHAnsi" w:cstheme="minorHAnsi"/>
                <w:color w:val="000000" w:themeColor="text1"/>
                <w:sz w:val="22"/>
                <w:szCs w:val="22"/>
                <w:lang w:val="en-US"/>
              </w:rPr>
            </w:pPr>
            <w:r w:rsidRPr="00E20832">
              <w:rPr>
                <w:rFonts w:asciiTheme="minorHAnsi" w:hAnsiTheme="minorHAnsi" w:cstheme="minorHAnsi"/>
                <w:color w:val="000000" w:themeColor="text1"/>
                <w:sz w:val="22"/>
                <w:szCs w:val="22"/>
                <w:lang w:val="en-US"/>
              </w:rPr>
              <w:t>Urban centers in Poland and in the world are developing dynamically, which is also associated with pressure on the natural environment. Already today, the 75% of greenhouse gas emissions come from there. The conference will be an opportunity to reflect on how cities can continue their development, while reducing their negative impact on the environment and providing a decent and healthy living to their inhabitants. The participants of the event will look at challenges, such as: investments in infrastructure or the use of available financing models. They will also learn lessons that have worked succeeded Polish cities such as Gdańsk.</w:t>
            </w:r>
          </w:p>
          <w:p w:rsidR="007E131E" w:rsidRPr="00E20832" w:rsidRDefault="009A12A4">
            <w:pPr>
              <w:pStyle w:val="NormalnyWeb"/>
              <w:spacing w:before="150" w:beforeAutospacing="0" w:after="150" w:afterAutospacing="0"/>
              <w:jc w:val="both"/>
              <w:rPr>
                <w:rStyle w:val="Pogrubienie"/>
                <w:rFonts w:asciiTheme="minorHAnsi" w:hAnsiTheme="minorHAnsi" w:cstheme="minorHAnsi"/>
                <w:color w:val="000000" w:themeColor="text1"/>
                <w:sz w:val="22"/>
                <w:szCs w:val="22"/>
                <w:lang w:val="en-US"/>
              </w:rPr>
            </w:pPr>
            <w:r w:rsidRPr="00E20832">
              <w:rPr>
                <w:rStyle w:val="Pogrubienie"/>
                <w:rFonts w:asciiTheme="minorHAnsi" w:hAnsiTheme="minorHAnsi" w:cstheme="minorHAnsi"/>
                <w:color w:val="000000" w:themeColor="text1"/>
                <w:sz w:val="22"/>
                <w:szCs w:val="22"/>
                <w:lang w:val="en-US"/>
              </w:rPr>
              <w:t>The Urban Agenda for the EU</w:t>
            </w:r>
          </w:p>
          <w:p w:rsidR="007E131E" w:rsidRPr="00E20832" w:rsidRDefault="009A12A4">
            <w:pPr>
              <w:pStyle w:val="NormalnyWeb"/>
              <w:spacing w:before="150" w:beforeAutospacing="0" w:after="150" w:afterAutospacing="0"/>
              <w:jc w:val="both"/>
              <w:rPr>
                <w:rStyle w:val="Pogrubienie"/>
                <w:rFonts w:asciiTheme="minorHAnsi" w:hAnsiTheme="minorHAnsi" w:cstheme="minorHAnsi"/>
                <w:b w:val="0"/>
                <w:bCs w:val="0"/>
                <w:color w:val="000000" w:themeColor="text1"/>
                <w:sz w:val="22"/>
                <w:szCs w:val="22"/>
                <w:lang w:val="en-US"/>
              </w:rPr>
            </w:pPr>
            <w:r w:rsidRPr="00E20832">
              <w:rPr>
                <w:rFonts w:asciiTheme="minorHAnsi" w:hAnsiTheme="minorHAnsi" w:cstheme="minorHAnsi"/>
                <w:color w:val="000000" w:themeColor="text1"/>
                <w:sz w:val="22"/>
                <w:szCs w:val="22"/>
                <w:lang w:val="en-US"/>
              </w:rPr>
              <w:t>With the establishment of the Urban Agenda for the EU Community in 2016, European cities have gained more ability, through their partnerships, to influence the shape of EU policy on issues directly related to the urban development. The priority topics of the agenda included, among others, air quality, adaptation to climate changes, changes in the energy model or mobility. One of the advanced urban adjustments represent cities of Gdansk and Barcelona (twinning cities).</w:t>
            </w:r>
          </w:p>
          <w:p w:rsidR="007E131E" w:rsidRPr="00E20832" w:rsidRDefault="009A12A4">
            <w:pPr>
              <w:pStyle w:val="NormalnyWeb"/>
              <w:spacing w:before="150" w:after="150"/>
              <w:jc w:val="both"/>
              <w:rPr>
                <w:rStyle w:val="Pogrubienie"/>
                <w:rFonts w:asciiTheme="minorHAnsi" w:hAnsiTheme="minorHAnsi" w:cstheme="minorHAnsi"/>
                <w:sz w:val="22"/>
                <w:szCs w:val="22"/>
                <w:lang w:val="en-US"/>
              </w:rPr>
            </w:pPr>
            <w:r w:rsidRPr="00E20832">
              <w:rPr>
                <w:rStyle w:val="Pogrubienie"/>
                <w:rFonts w:asciiTheme="minorHAnsi" w:hAnsiTheme="minorHAnsi" w:cstheme="minorHAnsi"/>
                <w:sz w:val="22"/>
                <w:szCs w:val="22"/>
                <w:lang w:val="en-US"/>
              </w:rPr>
              <w:t xml:space="preserve">FOR WHOM </w:t>
            </w:r>
          </w:p>
          <w:p w:rsidR="007E131E" w:rsidRPr="00E20832" w:rsidRDefault="009A35BB">
            <w:pPr>
              <w:pStyle w:val="NormalnyWeb"/>
              <w:spacing w:before="150" w:after="150"/>
              <w:jc w:val="both"/>
              <w:rPr>
                <w:rStyle w:val="Pogrubienie"/>
                <w:rFonts w:asciiTheme="minorHAnsi" w:hAnsiTheme="minorHAnsi" w:cstheme="minorHAnsi"/>
                <w:b w:val="0"/>
                <w:bCs w:val="0"/>
                <w:color w:val="000000" w:themeColor="text1"/>
                <w:sz w:val="22"/>
                <w:szCs w:val="22"/>
                <w:lang w:val="en-US"/>
              </w:rPr>
            </w:pPr>
            <w:r>
              <w:rPr>
                <w:rFonts w:asciiTheme="minorHAnsi" w:hAnsiTheme="minorHAnsi" w:cstheme="minorHAnsi"/>
                <w:color w:val="000000" w:themeColor="text1"/>
                <w:sz w:val="22"/>
                <w:szCs w:val="22"/>
                <w:lang w:val="en-US"/>
              </w:rPr>
              <w:t>The webinar is</w:t>
            </w:r>
            <w:r w:rsidR="009A12A4" w:rsidRPr="00E20832">
              <w:rPr>
                <w:rFonts w:asciiTheme="minorHAnsi" w:hAnsiTheme="minorHAnsi" w:cstheme="minorHAnsi"/>
                <w:color w:val="000000" w:themeColor="text1"/>
                <w:sz w:val="22"/>
                <w:szCs w:val="22"/>
                <w:lang w:val="en-US"/>
              </w:rPr>
              <w:t xml:space="preserve"> an opportunity to meet experts on sustainable development and innovative technologies, representatives of regional administration and Catalan institutions, business delegates and its environment, non-governmental organizations, </w:t>
            </w:r>
            <w:r w:rsidR="009A12A4" w:rsidRPr="00E20832">
              <w:rPr>
                <w:rFonts w:asciiTheme="minorHAnsi" w:hAnsiTheme="minorHAnsi"/>
                <w:color w:val="000000" w:themeColor="text1"/>
                <w:sz w:val="22"/>
                <w:szCs w:val="22"/>
                <w:lang w:val="en-US"/>
              </w:rPr>
              <w:t>research and academic institutes.</w:t>
            </w:r>
          </w:p>
          <w:p w:rsidR="007E131E" w:rsidRDefault="009A12A4">
            <w:pPr>
              <w:rPr>
                <w:b/>
                <w:color w:val="000000" w:themeColor="text1"/>
                <w:lang w:val="en-US"/>
              </w:rPr>
            </w:pPr>
            <w:r>
              <w:rPr>
                <w:b/>
                <w:color w:val="000000" w:themeColor="text1"/>
                <w:lang w:val="en-US"/>
              </w:rPr>
              <w:t>FORMULA</w:t>
            </w:r>
          </w:p>
          <w:p w:rsidR="007E131E" w:rsidRDefault="009A12A4" w:rsidP="00516190">
            <w:pPr>
              <w:jc w:val="both"/>
              <w:rPr>
                <w:color w:val="000000" w:themeColor="text1"/>
                <w:lang w:val="en-US"/>
              </w:rPr>
            </w:pPr>
            <w:r>
              <w:rPr>
                <w:color w:val="000000" w:themeColor="text1"/>
                <w:lang w:val="en-US"/>
              </w:rPr>
              <w:t xml:space="preserve">The event will be live streamed in real time and will be recorded (at the disposal of KG RP </w:t>
            </w:r>
            <w:r w:rsidR="009A35BB">
              <w:rPr>
                <w:color w:val="000000" w:themeColor="text1"/>
                <w:lang w:val="en-US"/>
              </w:rPr>
              <w:t xml:space="preserve">in Barcelona </w:t>
            </w:r>
            <w:r>
              <w:rPr>
                <w:color w:val="000000" w:themeColor="text1"/>
                <w:lang w:val="en-US"/>
              </w:rPr>
              <w:t>and PHIG) and can be distributed as required.</w:t>
            </w:r>
          </w:p>
          <w:p w:rsidR="007E131E" w:rsidRDefault="009A12A4">
            <w:pPr>
              <w:rPr>
                <w:b/>
                <w:color w:val="000000" w:themeColor="text1"/>
                <w:lang w:val="en-US"/>
              </w:rPr>
            </w:pPr>
            <w:r>
              <w:rPr>
                <w:b/>
                <w:color w:val="000000" w:themeColor="text1"/>
                <w:lang w:val="en-US"/>
              </w:rPr>
              <w:t>LANGUAGE</w:t>
            </w:r>
          </w:p>
          <w:p w:rsidR="007E131E" w:rsidRPr="009A35BB" w:rsidRDefault="00BE1E85" w:rsidP="009A35BB">
            <w:pPr>
              <w:rPr>
                <w:color w:val="000000" w:themeColor="text1"/>
                <w:lang w:val="en-US"/>
              </w:rPr>
            </w:pPr>
            <w:r>
              <w:rPr>
                <w:color w:val="000000" w:themeColor="text1"/>
                <w:lang w:val="en-US"/>
              </w:rPr>
              <w:t>English (optionally</w:t>
            </w:r>
            <w:r w:rsidR="009A12A4">
              <w:rPr>
                <w:color w:val="000000" w:themeColor="text1"/>
                <w:lang w:val="en-US"/>
              </w:rPr>
              <w:t xml:space="preserve"> Spanish</w:t>
            </w:r>
            <w:r>
              <w:rPr>
                <w:color w:val="000000" w:themeColor="text1"/>
                <w:lang w:val="en-US"/>
              </w:rPr>
              <w:t>)</w:t>
            </w:r>
          </w:p>
        </w:tc>
      </w:tr>
    </w:tbl>
    <w:p w:rsidR="007E131E" w:rsidRDefault="007E131E">
      <w:pPr>
        <w:pStyle w:val="Akapitzlist"/>
        <w:spacing w:line="276" w:lineRule="auto"/>
        <w:ind w:left="1287"/>
        <w:rPr>
          <w:color w:val="000000" w:themeColor="text1"/>
          <w:lang w:val="en-US"/>
        </w:rPr>
      </w:pPr>
    </w:p>
    <w:p w:rsidR="006A50A8" w:rsidRPr="006A50A8" w:rsidRDefault="006A50A8">
      <w:pPr>
        <w:pStyle w:val="Akapitzlist"/>
        <w:spacing w:line="276" w:lineRule="auto"/>
        <w:ind w:left="1287"/>
        <w:rPr>
          <w:color w:val="000000" w:themeColor="text1"/>
          <w:lang w:val="en-US"/>
        </w:rPr>
      </w:pPr>
    </w:p>
    <w:p w:rsidR="006A50A8" w:rsidRDefault="006A50A8" w:rsidP="006A50A8">
      <w:pPr>
        <w:pStyle w:val="Default"/>
        <w:rPr>
          <w:rFonts w:asciiTheme="minorHAnsi" w:eastAsiaTheme="minorHAnsi" w:hAnsiTheme="minorHAnsi" w:cstheme="minorBidi"/>
          <w:color w:val="000000" w:themeColor="text1"/>
          <w:sz w:val="22"/>
          <w:szCs w:val="22"/>
          <w:lang w:val="en-US" w:eastAsia="en-US"/>
        </w:rPr>
      </w:pPr>
      <w:r w:rsidRPr="006A50A8">
        <w:rPr>
          <w:rFonts w:asciiTheme="minorHAnsi" w:eastAsiaTheme="minorHAnsi" w:hAnsiTheme="minorHAnsi" w:cstheme="minorBidi"/>
          <w:color w:val="000000" w:themeColor="text1"/>
          <w:sz w:val="22"/>
          <w:szCs w:val="22"/>
          <w:lang w:val="en-US" w:eastAsia="en-US"/>
        </w:rPr>
        <w:lastRenderedPageBreak/>
        <w:t xml:space="preserve">In order to register, please fill in the </w:t>
      </w:r>
      <w:hyperlink r:id="rId8" w:history="1">
        <w:r w:rsidRPr="006A50A8">
          <w:rPr>
            <w:rStyle w:val="Hipercze"/>
            <w:rFonts w:asciiTheme="minorHAnsi" w:eastAsiaTheme="minorHAnsi" w:hAnsiTheme="minorHAnsi" w:cstheme="minorBidi"/>
            <w:sz w:val="22"/>
            <w:szCs w:val="22"/>
            <w:lang w:val="en-US" w:eastAsia="en-US"/>
          </w:rPr>
          <w:t>online registration form</w:t>
        </w:r>
      </w:hyperlink>
      <w:r w:rsidRPr="006A50A8">
        <w:rPr>
          <w:rFonts w:asciiTheme="minorHAnsi" w:eastAsiaTheme="minorHAnsi" w:hAnsiTheme="minorHAnsi" w:cstheme="minorBidi"/>
          <w:color w:val="000000" w:themeColor="text1"/>
          <w:sz w:val="22"/>
          <w:szCs w:val="22"/>
          <w:lang w:val="en-US" w:eastAsia="en-US"/>
        </w:rPr>
        <w:t xml:space="preserve"> o</w:t>
      </w:r>
      <w:r>
        <w:rPr>
          <w:rFonts w:asciiTheme="minorHAnsi" w:eastAsiaTheme="minorHAnsi" w:hAnsiTheme="minorHAnsi" w:cstheme="minorBidi"/>
          <w:color w:val="000000" w:themeColor="text1"/>
          <w:sz w:val="22"/>
          <w:szCs w:val="22"/>
          <w:lang w:val="en-US" w:eastAsia="en-US"/>
        </w:rPr>
        <w:t xml:space="preserve">r contact with </w:t>
      </w:r>
      <w:hyperlink r:id="rId9" w:history="1">
        <w:r w:rsidRPr="001462F7">
          <w:rPr>
            <w:rStyle w:val="Hipercze"/>
            <w:rFonts w:asciiTheme="minorHAnsi" w:eastAsiaTheme="minorHAnsi" w:hAnsiTheme="minorHAnsi" w:cstheme="minorBidi"/>
            <w:sz w:val="22"/>
            <w:szCs w:val="22"/>
            <w:lang w:val="en-US" w:eastAsia="en-US"/>
          </w:rPr>
          <w:t>k.tetych@phig.pl</w:t>
        </w:r>
      </w:hyperlink>
    </w:p>
    <w:p w:rsidR="00CB679A" w:rsidRPr="006A50A8" w:rsidRDefault="006A50A8" w:rsidP="006A50A8">
      <w:pPr>
        <w:pStyle w:val="NormalnyWeb"/>
        <w:spacing w:before="150" w:beforeAutospacing="0" w:after="150" w:afterAutospacing="0"/>
        <w:jc w:val="both"/>
        <w:rPr>
          <w:rFonts w:asciiTheme="minorHAnsi" w:eastAsiaTheme="minorHAnsi" w:hAnsiTheme="minorHAnsi" w:cstheme="minorBidi"/>
          <w:color w:val="000000" w:themeColor="text1"/>
          <w:sz w:val="22"/>
          <w:szCs w:val="22"/>
          <w:lang w:val="en-US" w:eastAsia="en-US"/>
        </w:rPr>
      </w:pPr>
      <w:r w:rsidRPr="006A50A8">
        <w:rPr>
          <w:rFonts w:asciiTheme="minorHAnsi" w:eastAsiaTheme="minorHAnsi" w:hAnsiTheme="minorHAnsi" w:cstheme="minorBidi"/>
          <w:color w:val="000000" w:themeColor="text1"/>
          <w:sz w:val="22"/>
          <w:szCs w:val="22"/>
          <w:lang w:val="en-US" w:eastAsia="en-US"/>
        </w:rPr>
        <w:t>The link to the webinar in MS Teams will be send to You one day prior to the meeting.</w:t>
      </w:r>
    </w:p>
    <w:p w:rsidR="007E131E" w:rsidRPr="00CB679A" w:rsidRDefault="007E131E">
      <w:pPr>
        <w:rPr>
          <w:lang w:val="en-US"/>
        </w:rPr>
      </w:pPr>
    </w:p>
    <w:sectPr w:rsidR="007E131E" w:rsidRPr="00CB679A" w:rsidSect="00E62237">
      <w:headerReference w:type="default" r:id="rId10"/>
      <w:pgSz w:w="11906" w:h="16838"/>
      <w:pgMar w:top="2127" w:right="1417" w:bottom="993"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1A35" w:rsidRDefault="00911A35">
      <w:pPr>
        <w:spacing w:after="0" w:line="240" w:lineRule="auto"/>
      </w:pPr>
      <w:r>
        <w:separator/>
      </w:r>
    </w:p>
  </w:endnote>
  <w:endnote w:type="continuationSeparator" w:id="0">
    <w:p w:rsidR="00911A35" w:rsidRDefault="00911A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EE"/>
    <w:family w:val="roman"/>
    <w:pitch w:val="variable"/>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1A35" w:rsidRDefault="00911A35">
      <w:pPr>
        <w:spacing w:after="0" w:line="240" w:lineRule="auto"/>
      </w:pPr>
      <w:r>
        <w:separator/>
      </w:r>
    </w:p>
  </w:footnote>
  <w:footnote w:type="continuationSeparator" w:id="0">
    <w:p w:rsidR="00911A35" w:rsidRDefault="00911A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31E" w:rsidRDefault="00B52AE8">
    <w:pPr>
      <w:pStyle w:val="Nagwek"/>
    </w:pPr>
    <w:r>
      <w:rPr>
        <w:noProof/>
        <w:lang w:eastAsia="pl-PL"/>
      </w:rPr>
      <w:drawing>
        <wp:anchor distT="0" distB="0" distL="114300" distR="114300" simplePos="0" relativeHeight="251662336" behindDoc="1" locked="0" layoutInCell="1" allowOverlap="1">
          <wp:simplePos x="0" y="0"/>
          <wp:positionH relativeFrom="column">
            <wp:posOffset>3507740</wp:posOffset>
          </wp:positionH>
          <wp:positionV relativeFrom="paragraph">
            <wp:posOffset>-266700</wp:posOffset>
          </wp:positionV>
          <wp:extent cx="1205230" cy="731520"/>
          <wp:effectExtent l="19050" t="0" r="0" b="0"/>
          <wp:wrapNone/>
          <wp:docPr id="7" name="Picture 1" descr="Home - Foment del Tre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Foment del Treball"/>
                  <pic:cNvPicPr>
                    <a:picLocks noChangeAspect="1" noChangeArrowheads="1"/>
                  </pic:cNvPicPr>
                </pic:nvPicPr>
                <pic:blipFill>
                  <a:blip r:embed="rId1"/>
                  <a:srcRect/>
                  <a:stretch>
                    <a:fillRect/>
                  </a:stretch>
                </pic:blipFill>
                <pic:spPr bwMode="auto">
                  <a:xfrm>
                    <a:off x="0" y="0"/>
                    <a:ext cx="1205230" cy="73152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63360" behindDoc="1" locked="0" layoutInCell="1" allowOverlap="1">
          <wp:simplePos x="0" y="0"/>
          <wp:positionH relativeFrom="column">
            <wp:posOffset>4947561</wp:posOffset>
          </wp:positionH>
          <wp:positionV relativeFrom="paragraph">
            <wp:posOffset>-266700</wp:posOffset>
          </wp:positionV>
          <wp:extent cx="1464034" cy="747423"/>
          <wp:effectExtent l="19050" t="0" r="2816" b="0"/>
          <wp:wrapNone/>
          <wp:docPr id="4" name="Picture 1" descr="C:\Users\user\AppData\Local\Microsoft\Windows\Temporary Internet Files\Content.Outlook\VSA49948\ACCIÓ vertical color anglè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Outlook\VSA49948\ACCIÓ vertical color anglès.jpg"/>
                  <pic:cNvPicPr>
                    <a:picLocks noChangeAspect="1" noChangeArrowheads="1"/>
                  </pic:cNvPicPr>
                </pic:nvPicPr>
                <pic:blipFill>
                  <a:blip r:embed="rId2"/>
                  <a:srcRect/>
                  <a:stretch>
                    <a:fillRect/>
                  </a:stretch>
                </pic:blipFill>
                <pic:spPr bwMode="auto">
                  <a:xfrm>
                    <a:off x="0" y="0"/>
                    <a:ext cx="1464034" cy="747423"/>
                  </a:xfrm>
                  <a:prstGeom prst="rect">
                    <a:avLst/>
                  </a:prstGeom>
                  <a:noFill/>
                  <a:ln w="9525">
                    <a:noFill/>
                    <a:miter lim="800000"/>
                    <a:headEnd/>
                    <a:tailEnd/>
                  </a:ln>
                </pic:spPr>
              </pic:pic>
            </a:graphicData>
          </a:graphic>
        </wp:anchor>
      </w:drawing>
    </w:r>
    <w:r w:rsidR="00483525">
      <w:rPr>
        <w:noProof/>
        <w:lang w:eastAsia="pl-PL"/>
      </w:rPr>
      <mc:AlternateContent>
        <mc:Choice Requires="wps">
          <w:drawing>
            <wp:anchor distT="0" distB="0" distL="114300" distR="114300" simplePos="0" relativeHeight="251661312" behindDoc="0" locked="0" layoutInCell="1" allowOverlap="1">
              <wp:simplePos x="0" y="0"/>
              <wp:positionH relativeFrom="column">
                <wp:posOffset>2024380</wp:posOffset>
              </wp:positionH>
              <wp:positionV relativeFrom="paragraph">
                <wp:posOffset>98425</wp:posOffset>
              </wp:positionV>
              <wp:extent cx="1393190" cy="3187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3190" cy="318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2583" w:rsidRPr="00A02583" w:rsidRDefault="00A02583">
                          <w:pPr>
                            <w:rPr>
                              <w:lang w:val="en-GB"/>
                            </w:rPr>
                          </w:pPr>
                          <w:r>
                            <w:t>in collaboration with</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59.4pt;margin-top:7.75pt;width:109.7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TpShAIAAA8FAAAOAAAAZHJzL2Uyb0RvYy54bWysVNtu2zAMfR+wfxD0ntpOnSY26hS9LMOA&#10;7gK0+wBFkmNhtqhJSuyu2L+Pkps03QUYhvlBFkXq8HJInV8MXUt20joFuqLZSUqJ1ByE0puKfr5f&#10;TRaUOM+0YC1oWdEH6ejF8vWr896UcgoNtEJagiDalb2paOO9KZPE8UZ2zJ2AkRqVNdiOeRTtJhGW&#10;9Yjetck0Tc+SHqwwFrh0Dk9vRiVdRvy6ltx/rGsnPWkrirH5uNq4rsOaLM9ZubHMNIo/hcH+IYqO&#10;KY1OD1A3zDOyteoXqE5xCw5qf8KhS6CuFZcxB8wmS3/K5q5hRsZcsDjOHMrk/h8s/7D7ZIkSFZ1R&#10;olmHFN3LwZMrGEgWqtMbV6LRnUEzP+AxshwzdeYW+BdHNFw3TG/kpbXQN5IJjC7eTI6ujjgugKz7&#10;9yDQDdt6iEBDbbtQOiwGQXRk6eHATAiFB5enxWlWoIqj7jRbzOeRuoSV+9vGOv9WQkfCpqIWmY/o&#10;bHfrPOaBpnuT4MxBq8RKtW0U7GZ93VqyY9glq/iF1PHKC7NWB2MN4dqoHk8wSPQRdCHcyPpjkU3z&#10;9GpaTFZni/kkX+WzSTFPF5M0K66KszQv8pvV9xBglpeNEkLqW6XlvgOz/O8YfpqFsXdiD5K+osVs&#10;Ohsp+mOSafx+l2SnPA5kq7qKLg5GrAzEvtEC02alZ6od98nL8GPJsAb7f6xKbIPA/NgDflgPiBJ6&#10;Yw3iARvCAvKF1OIrgpsG7DdKepzIirqvW2YlJe07jU1VZHkeRjgK+Ww+RcEea9bHGqY5QlXUUzJu&#10;r/049ltj1aZBT2Mba7jERqxV7JHnqDCFIODUxWSeXogw1sdytHp+x5Y/AAAA//8DAFBLAwQUAAYA&#10;CAAAACEAZJpaat4AAAAJAQAADwAAAGRycy9kb3ducmV2LnhtbEyPzU7DMBCE70i8g7VIXBB12pIf&#10;0jgVIIG4tvQBnHibRI3XUew26duznOhxNKOZb4rtbHtxwdF3jhQsFxEIpNqZjhoFh5/P5wyED5qM&#10;7h2hgit62Jb3d4XOjZtoh5d9aASXkM+1gjaEIZfS1y1a7RduQGLv6EarA8uxkWbUE5fbXq6iKJFW&#10;d8QLrR7wo8X6tD9bBcfv6Sl+naqvcEh3L8m77tLKXZV6fJjfNiACzuE/DH/4jA4lM1XuTMaLXsF6&#10;mTF6YCOOQXAgXmcrEJWCJE5BloW8fVD+AgAA//8DAFBLAQItABQABgAIAAAAIQC2gziS/gAAAOEB&#10;AAATAAAAAAAAAAAAAAAAAAAAAABbQ29udGVudF9UeXBlc10ueG1sUEsBAi0AFAAGAAgAAAAhADj9&#10;If/WAAAAlAEAAAsAAAAAAAAAAAAAAAAALwEAAF9yZWxzLy5yZWxzUEsBAi0AFAAGAAgAAAAhAA0t&#10;OlKEAgAADwUAAA4AAAAAAAAAAAAAAAAALgIAAGRycy9lMm9Eb2MueG1sUEsBAi0AFAAGAAgAAAAh&#10;AGSaWmreAAAACQEAAA8AAAAAAAAAAAAAAAAA3gQAAGRycy9kb3ducmV2LnhtbFBLBQYAAAAABAAE&#10;APMAAADpBQAAAAA=&#10;" stroked="f">
              <v:textbox>
                <w:txbxContent>
                  <w:p w:rsidR="00A02583" w:rsidRPr="00A02583" w:rsidRDefault="00A02583">
                    <w:pPr>
                      <w:rPr>
                        <w:lang w:val="en-GB"/>
                      </w:rPr>
                    </w:pPr>
                    <w:r>
                      <w:t>in collaboration with</w:t>
                    </w:r>
                  </w:p>
                </w:txbxContent>
              </v:textbox>
            </v:shape>
          </w:pict>
        </mc:Fallback>
      </mc:AlternateContent>
    </w:r>
    <w:r w:rsidR="00A02583">
      <w:rPr>
        <w:noProof/>
        <w:lang w:eastAsia="pl-PL"/>
      </w:rPr>
      <w:drawing>
        <wp:anchor distT="0" distB="0" distL="114300" distR="114300" simplePos="0" relativeHeight="251659264" behindDoc="0" locked="0" layoutInCell="1" allowOverlap="1">
          <wp:simplePos x="0" y="0"/>
          <wp:positionH relativeFrom="column">
            <wp:posOffset>1059180</wp:posOffset>
          </wp:positionH>
          <wp:positionV relativeFrom="paragraph">
            <wp:posOffset>-322580</wp:posOffset>
          </wp:positionV>
          <wp:extent cx="862965" cy="1176655"/>
          <wp:effectExtent l="19050" t="0" r="0" b="0"/>
          <wp:wrapNone/>
          <wp:docPr id="6" name="Picture 1" descr="C:\Users\user\Downloads\PHIG\GRAFIKI\PIONOWE LOGO PHIG.jpg"/>
          <wp:cNvGraphicFramePr/>
          <a:graphic xmlns:a="http://schemas.openxmlformats.org/drawingml/2006/main">
            <a:graphicData uri="http://schemas.openxmlformats.org/drawingml/2006/picture">
              <pic:pic xmlns:pic="http://schemas.openxmlformats.org/drawingml/2006/picture">
                <pic:nvPicPr>
                  <pic:cNvPr id="1026" name="Picture 2" descr="C:\Users\user\Downloads\PHIG\GRAFIKI\PIONOWE LOGO PHIG.jpg"/>
                  <pic:cNvPicPr>
                    <a:picLocks noChangeAspect="1" noChangeArrowheads="1"/>
                  </pic:cNvPicPr>
                </pic:nvPicPr>
                <pic:blipFill>
                  <a:blip r:embed="rId3">
                    <a:clrChange>
                      <a:clrFrom>
                        <a:srgbClr val="FDFDFD"/>
                      </a:clrFrom>
                      <a:clrTo>
                        <a:srgbClr val="FDFDFD">
                          <a:alpha val="0"/>
                        </a:srgbClr>
                      </a:clrTo>
                    </a:clrChange>
                  </a:blip>
                  <a:srcRect/>
                  <a:stretch>
                    <a:fillRect/>
                  </a:stretch>
                </pic:blipFill>
                <pic:spPr bwMode="auto">
                  <a:xfrm>
                    <a:off x="0" y="0"/>
                    <a:ext cx="862965" cy="1176655"/>
                  </a:xfrm>
                  <a:prstGeom prst="rect">
                    <a:avLst/>
                  </a:prstGeom>
                  <a:noFill/>
                </pic:spPr>
              </pic:pic>
            </a:graphicData>
          </a:graphic>
        </wp:anchor>
      </w:drawing>
    </w:r>
    <w:r w:rsidR="00A02583">
      <w:rPr>
        <w:noProof/>
        <w:lang w:eastAsia="pl-PL"/>
      </w:rPr>
      <w:drawing>
        <wp:anchor distT="0" distB="0" distL="114300" distR="114300" simplePos="0" relativeHeight="251658240" behindDoc="0" locked="0" layoutInCell="1" allowOverlap="1">
          <wp:simplePos x="0" y="0"/>
          <wp:positionH relativeFrom="column">
            <wp:posOffset>-586740</wp:posOffset>
          </wp:positionH>
          <wp:positionV relativeFrom="paragraph">
            <wp:posOffset>-266700</wp:posOffset>
          </wp:positionV>
          <wp:extent cx="1475740" cy="1009650"/>
          <wp:effectExtent l="19050" t="0" r="0" b="0"/>
          <wp:wrapNone/>
          <wp:docPr id="1" name="Obraz 6" descr="C:\Users\cemkak\AppData\Local\Microsoft\Windows\Temporary Internet Files\Content.Outlook\3BVGTY74\lLOGO_Barcelona_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6" descr="C:\Users\cemkak\AppData\Local\Microsoft\Windows\Temporary Internet Files\Content.Outlook\3BVGTY74\lLOGO_Barcelona_ES.JPG"/>
                  <pic:cNvPicPr>
                    <a:picLocks noChangeAspect="1" noChangeArrowheads="1"/>
                  </pic:cNvPicPr>
                </pic:nvPicPr>
                <pic:blipFill>
                  <a:blip r:embed="rId4">
                    <a:clrChange>
                      <a:clrFrom>
                        <a:srgbClr val="FDFDFD"/>
                      </a:clrFrom>
                      <a:clrTo>
                        <a:srgbClr val="FDFDFD">
                          <a:alpha val="0"/>
                        </a:srgbClr>
                      </a:clrTo>
                    </a:clrChange>
                  </a:blip>
                  <a:stretch>
                    <a:fillRect/>
                  </a:stretch>
                </pic:blipFill>
                <pic:spPr bwMode="auto">
                  <a:xfrm>
                    <a:off x="0" y="0"/>
                    <a:ext cx="1475740" cy="1009650"/>
                  </a:xfrm>
                  <a:prstGeom prst="rect">
                    <a:avLst/>
                  </a:prstGeom>
                </pic:spPr>
              </pic:pic>
            </a:graphicData>
          </a:graphic>
        </wp:anchor>
      </w:drawing>
    </w:r>
    <w:r w:rsidR="009A12A4">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31E"/>
    <w:rsid w:val="00093487"/>
    <w:rsid w:val="000A6BA2"/>
    <w:rsid w:val="00107A3A"/>
    <w:rsid w:val="001874B5"/>
    <w:rsid w:val="00236F36"/>
    <w:rsid w:val="00282CE7"/>
    <w:rsid w:val="00327BB7"/>
    <w:rsid w:val="00351DD0"/>
    <w:rsid w:val="003766AB"/>
    <w:rsid w:val="003B3CA0"/>
    <w:rsid w:val="003C5DA9"/>
    <w:rsid w:val="003F1938"/>
    <w:rsid w:val="00435CDF"/>
    <w:rsid w:val="004641A9"/>
    <w:rsid w:val="0047666C"/>
    <w:rsid w:val="00483525"/>
    <w:rsid w:val="004B33E0"/>
    <w:rsid w:val="004F6D1A"/>
    <w:rsid w:val="00516190"/>
    <w:rsid w:val="006634B0"/>
    <w:rsid w:val="006A50A8"/>
    <w:rsid w:val="006D302F"/>
    <w:rsid w:val="00775339"/>
    <w:rsid w:val="007B778A"/>
    <w:rsid w:val="007E131E"/>
    <w:rsid w:val="00896AF1"/>
    <w:rsid w:val="00911A35"/>
    <w:rsid w:val="009A12A4"/>
    <w:rsid w:val="009A35BB"/>
    <w:rsid w:val="009B2DA5"/>
    <w:rsid w:val="009E4707"/>
    <w:rsid w:val="00A02583"/>
    <w:rsid w:val="00AF6D6F"/>
    <w:rsid w:val="00B52AE8"/>
    <w:rsid w:val="00BC49E5"/>
    <w:rsid w:val="00BE1E85"/>
    <w:rsid w:val="00C43133"/>
    <w:rsid w:val="00C6135F"/>
    <w:rsid w:val="00C6270E"/>
    <w:rsid w:val="00CB679A"/>
    <w:rsid w:val="00CD0C3A"/>
    <w:rsid w:val="00D24600"/>
    <w:rsid w:val="00D432BC"/>
    <w:rsid w:val="00D82AC0"/>
    <w:rsid w:val="00E20832"/>
    <w:rsid w:val="00E61971"/>
    <w:rsid w:val="00E62237"/>
    <w:rsid w:val="00E74625"/>
    <w:rsid w:val="00F16E6A"/>
    <w:rsid w:val="00F44CA6"/>
    <w:rsid w:val="00F81978"/>
    <w:rsid w:val="00FC6CD3"/>
    <w:rsid w:val="00FE41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ADBBBD0-B920-4A69-ADFF-F0882C54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2"/>
        <w:szCs w:val="24"/>
        <w:lang w:val="pl-PL"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1075"/>
    <w:pPr>
      <w:overflowPunct w:val="0"/>
      <w:spacing w:after="160" w:line="259" w:lineRule="auto"/>
    </w:pPr>
    <w:rPr>
      <w:rFonts w:asciiTheme="minorHAnsi" w:eastAsiaTheme="minorHAnsi" w:hAnsiTheme="minorHAnsi" w:cstheme="minorBidi"/>
      <w:kern w:val="0"/>
      <w:sz w:val="22"/>
      <w:szCs w:val="22"/>
      <w:lang w:eastAsia="en-US"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4A1DDD"/>
    <w:rPr>
      <w:b/>
      <w:bCs/>
    </w:rPr>
  </w:style>
  <w:style w:type="character" w:customStyle="1" w:styleId="NagwekZnak">
    <w:name w:val="Nagłówek Znak"/>
    <w:basedOn w:val="Domylnaczcionkaakapitu"/>
    <w:link w:val="Nagwek"/>
    <w:uiPriority w:val="99"/>
    <w:qFormat/>
    <w:rsid w:val="00BE0A31"/>
  </w:style>
  <w:style w:type="character" w:customStyle="1" w:styleId="StopkaZnak">
    <w:name w:val="Stopka Znak"/>
    <w:basedOn w:val="Domylnaczcionkaakapitu"/>
    <w:link w:val="Stopka"/>
    <w:uiPriority w:val="99"/>
    <w:qFormat/>
    <w:rsid w:val="00BE0A31"/>
  </w:style>
  <w:style w:type="character" w:customStyle="1" w:styleId="ListLabel1">
    <w:name w:val="ListLabel 1"/>
    <w:qFormat/>
    <w:rsid w:val="00E62237"/>
    <w:rPr>
      <w:rFonts w:cs="Courier New"/>
    </w:rPr>
  </w:style>
  <w:style w:type="character" w:customStyle="1" w:styleId="ListLabel2">
    <w:name w:val="ListLabel 2"/>
    <w:qFormat/>
    <w:rsid w:val="00E62237"/>
    <w:rPr>
      <w:rFonts w:cs="Courier New"/>
    </w:rPr>
  </w:style>
  <w:style w:type="character" w:customStyle="1" w:styleId="ListLabel3">
    <w:name w:val="ListLabel 3"/>
    <w:qFormat/>
    <w:rsid w:val="00E62237"/>
    <w:rPr>
      <w:rFonts w:cs="Courier New"/>
    </w:rPr>
  </w:style>
  <w:style w:type="character" w:customStyle="1" w:styleId="ListLabel4">
    <w:name w:val="ListLabel 4"/>
    <w:qFormat/>
    <w:rsid w:val="00E62237"/>
    <w:rPr>
      <w:rFonts w:cs="Courier New"/>
    </w:rPr>
  </w:style>
  <w:style w:type="character" w:customStyle="1" w:styleId="ListLabel5">
    <w:name w:val="ListLabel 5"/>
    <w:qFormat/>
    <w:rsid w:val="00E62237"/>
    <w:rPr>
      <w:rFonts w:cs="Courier New"/>
    </w:rPr>
  </w:style>
  <w:style w:type="character" w:customStyle="1" w:styleId="ListLabel6">
    <w:name w:val="ListLabel 6"/>
    <w:qFormat/>
    <w:rsid w:val="00E62237"/>
    <w:rPr>
      <w:rFonts w:cs="Courier New"/>
    </w:rPr>
  </w:style>
  <w:style w:type="character" w:customStyle="1" w:styleId="ListLabel7">
    <w:name w:val="ListLabel 7"/>
    <w:qFormat/>
    <w:rsid w:val="00E62237"/>
    <w:rPr>
      <w:rFonts w:cs="Symbol"/>
    </w:rPr>
  </w:style>
  <w:style w:type="character" w:customStyle="1" w:styleId="ListLabel8">
    <w:name w:val="ListLabel 8"/>
    <w:qFormat/>
    <w:rsid w:val="00E62237"/>
    <w:rPr>
      <w:rFonts w:cs="Courier New"/>
    </w:rPr>
  </w:style>
  <w:style w:type="character" w:customStyle="1" w:styleId="ListLabel9">
    <w:name w:val="ListLabel 9"/>
    <w:qFormat/>
    <w:rsid w:val="00E62237"/>
    <w:rPr>
      <w:rFonts w:cs="Wingdings"/>
    </w:rPr>
  </w:style>
  <w:style w:type="character" w:customStyle="1" w:styleId="ListLabel10">
    <w:name w:val="ListLabel 10"/>
    <w:qFormat/>
    <w:rsid w:val="00E62237"/>
    <w:rPr>
      <w:rFonts w:cs="Symbol"/>
    </w:rPr>
  </w:style>
  <w:style w:type="character" w:customStyle="1" w:styleId="ListLabel11">
    <w:name w:val="ListLabel 11"/>
    <w:qFormat/>
    <w:rsid w:val="00E62237"/>
    <w:rPr>
      <w:rFonts w:cs="Courier New"/>
    </w:rPr>
  </w:style>
  <w:style w:type="character" w:customStyle="1" w:styleId="ListLabel12">
    <w:name w:val="ListLabel 12"/>
    <w:qFormat/>
    <w:rsid w:val="00E62237"/>
    <w:rPr>
      <w:rFonts w:cs="Wingdings"/>
    </w:rPr>
  </w:style>
  <w:style w:type="character" w:customStyle="1" w:styleId="ListLabel13">
    <w:name w:val="ListLabel 13"/>
    <w:qFormat/>
    <w:rsid w:val="00E62237"/>
    <w:rPr>
      <w:rFonts w:cs="Symbol"/>
    </w:rPr>
  </w:style>
  <w:style w:type="character" w:customStyle="1" w:styleId="ListLabel14">
    <w:name w:val="ListLabel 14"/>
    <w:qFormat/>
    <w:rsid w:val="00E62237"/>
    <w:rPr>
      <w:rFonts w:cs="Courier New"/>
    </w:rPr>
  </w:style>
  <w:style w:type="character" w:customStyle="1" w:styleId="ListLabel15">
    <w:name w:val="ListLabel 15"/>
    <w:qFormat/>
    <w:rsid w:val="00E62237"/>
    <w:rPr>
      <w:rFonts w:cs="Wingdings"/>
    </w:rPr>
  </w:style>
  <w:style w:type="character" w:customStyle="1" w:styleId="ListLabel16">
    <w:name w:val="ListLabel 16"/>
    <w:qFormat/>
    <w:rsid w:val="00E62237"/>
    <w:rPr>
      <w:rFonts w:cs="Symbol"/>
    </w:rPr>
  </w:style>
  <w:style w:type="character" w:customStyle="1" w:styleId="ListLabel17">
    <w:name w:val="ListLabel 17"/>
    <w:qFormat/>
    <w:rsid w:val="00E62237"/>
    <w:rPr>
      <w:rFonts w:cs="Courier New"/>
    </w:rPr>
  </w:style>
  <w:style w:type="character" w:customStyle="1" w:styleId="ListLabel18">
    <w:name w:val="ListLabel 18"/>
    <w:qFormat/>
    <w:rsid w:val="00E62237"/>
    <w:rPr>
      <w:rFonts w:cs="Wingdings"/>
    </w:rPr>
  </w:style>
  <w:style w:type="character" w:customStyle="1" w:styleId="ListLabel19">
    <w:name w:val="ListLabel 19"/>
    <w:qFormat/>
    <w:rsid w:val="00E62237"/>
    <w:rPr>
      <w:rFonts w:cs="Symbol"/>
    </w:rPr>
  </w:style>
  <w:style w:type="character" w:customStyle="1" w:styleId="ListLabel20">
    <w:name w:val="ListLabel 20"/>
    <w:qFormat/>
    <w:rsid w:val="00E62237"/>
    <w:rPr>
      <w:rFonts w:cs="Courier New"/>
    </w:rPr>
  </w:style>
  <w:style w:type="character" w:customStyle="1" w:styleId="ListLabel21">
    <w:name w:val="ListLabel 21"/>
    <w:qFormat/>
    <w:rsid w:val="00E62237"/>
    <w:rPr>
      <w:rFonts w:cs="Wingdings"/>
    </w:rPr>
  </w:style>
  <w:style w:type="character" w:customStyle="1" w:styleId="ListLabel22">
    <w:name w:val="ListLabel 22"/>
    <w:qFormat/>
    <w:rsid w:val="00E62237"/>
    <w:rPr>
      <w:rFonts w:cs="Symbol"/>
    </w:rPr>
  </w:style>
  <w:style w:type="character" w:customStyle="1" w:styleId="ListLabel23">
    <w:name w:val="ListLabel 23"/>
    <w:qFormat/>
    <w:rsid w:val="00E62237"/>
    <w:rPr>
      <w:rFonts w:cs="Courier New"/>
    </w:rPr>
  </w:style>
  <w:style w:type="character" w:customStyle="1" w:styleId="ListLabel24">
    <w:name w:val="ListLabel 24"/>
    <w:qFormat/>
    <w:rsid w:val="00E62237"/>
    <w:rPr>
      <w:rFonts w:cs="Wingdings"/>
    </w:rPr>
  </w:style>
  <w:style w:type="character" w:customStyle="1" w:styleId="ListLabel25">
    <w:name w:val="ListLabel 25"/>
    <w:qFormat/>
    <w:rsid w:val="00E62237"/>
    <w:rPr>
      <w:rFonts w:cs="Symbol"/>
    </w:rPr>
  </w:style>
  <w:style w:type="character" w:customStyle="1" w:styleId="ListLabel26">
    <w:name w:val="ListLabel 26"/>
    <w:qFormat/>
    <w:rsid w:val="00E62237"/>
    <w:rPr>
      <w:rFonts w:cs="Symbol"/>
    </w:rPr>
  </w:style>
  <w:style w:type="character" w:customStyle="1" w:styleId="ListLabel27">
    <w:name w:val="ListLabel 27"/>
    <w:qFormat/>
    <w:rsid w:val="00E62237"/>
    <w:rPr>
      <w:rFonts w:cs="Courier New"/>
    </w:rPr>
  </w:style>
  <w:style w:type="character" w:customStyle="1" w:styleId="ListLabel28">
    <w:name w:val="ListLabel 28"/>
    <w:qFormat/>
    <w:rsid w:val="00E62237"/>
    <w:rPr>
      <w:rFonts w:cs="Wingdings"/>
    </w:rPr>
  </w:style>
  <w:style w:type="character" w:customStyle="1" w:styleId="ListLabel29">
    <w:name w:val="ListLabel 29"/>
    <w:qFormat/>
    <w:rsid w:val="00E62237"/>
    <w:rPr>
      <w:rFonts w:cs="Symbol"/>
    </w:rPr>
  </w:style>
  <w:style w:type="character" w:customStyle="1" w:styleId="ListLabel30">
    <w:name w:val="ListLabel 30"/>
    <w:qFormat/>
    <w:rsid w:val="00E62237"/>
    <w:rPr>
      <w:rFonts w:cs="Courier New"/>
    </w:rPr>
  </w:style>
  <w:style w:type="character" w:customStyle="1" w:styleId="ListLabel31">
    <w:name w:val="ListLabel 31"/>
    <w:qFormat/>
    <w:rsid w:val="00E62237"/>
    <w:rPr>
      <w:rFonts w:cs="Wingdings"/>
    </w:rPr>
  </w:style>
  <w:style w:type="character" w:customStyle="1" w:styleId="ListLabel32">
    <w:name w:val="ListLabel 32"/>
    <w:qFormat/>
    <w:rsid w:val="00E62237"/>
    <w:rPr>
      <w:rFonts w:cs="Symbol"/>
    </w:rPr>
  </w:style>
  <w:style w:type="character" w:customStyle="1" w:styleId="ListLabel33">
    <w:name w:val="ListLabel 33"/>
    <w:qFormat/>
    <w:rsid w:val="00E62237"/>
    <w:rPr>
      <w:rFonts w:cs="Courier New"/>
    </w:rPr>
  </w:style>
  <w:style w:type="character" w:customStyle="1" w:styleId="ListLabel34">
    <w:name w:val="ListLabel 34"/>
    <w:qFormat/>
    <w:rsid w:val="00E62237"/>
    <w:rPr>
      <w:rFonts w:cs="Wingdings"/>
    </w:rPr>
  </w:style>
  <w:style w:type="character" w:customStyle="1" w:styleId="ListLabel35">
    <w:name w:val="ListLabel 35"/>
    <w:qFormat/>
    <w:rsid w:val="00E62237"/>
    <w:rPr>
      <w:rFonts w:cs="Symbol"/>
    </w:rPr>
  </w:style>
  <w:style w:type="character" w:customStyle="1" w:styleId="ListLabel36">
    <w:name w:val="ListLabel 36"/>
    <w:qFormat/>
    <w:rsid w:val="00E62237"/>
    <w:rPr>
      <w:rFonts w:cs="Courier New"/>
    </w:rPr>
  </w:style>
  <w:style w:type="character" w:customStyle="1" w:styleId="ListLabel37">
    <w:name w:val="ListLabel 37"/>
    <w:qFormat/>
    <w:rsid w:val="00E62237"/>
    <w:rPr>
      <w:rFonts w:cs="Wingdings"/>
    </w:rPr>
  </w:style>
  <w:style w:type="character" w:customStyle="1" w:styleId="ListLabel38">
    <w:name w:val="ListLabel 38"/>
    <w:qFormat/>
    <w:rsid w:val="00E62237"/>
    <w:rPr>
      <w:rFonts w:cs="Symbol"/>
    </w:rPr>
  </w:style>
  <w:style w:type="character" w:customStyle="1" w:styleId="ListLabel39">
    <w:name w:val="ListLabel 39"/>
    <w:qFormat/>
    <w:rsid w:val="00E62237"/>
    <w:rPr>
      <w:rFonts w:cs="Courier New"/>
    </w:rPr>
  </w:style>
  <w:style w:type="character" w:customStyle="1" w:styleId="ListLabel40">
    <w:name w:val="ListLabel 40"/>
    <w:qFormat/>
    <w:rsid w:val="00E62237"/>
    <w:rPr>
      <w:rFonts w:cs="Wingdings"/>
    </w:rPr>
  </w:style>
  <w:style w:type="character" w:customStyle="1" w:styleId="ListLabel41">
    <w:name w:val="ListLabel 41"/>
    <w:qFormat/>
    <w:rsid w:val="00E62237"/>
    <w:rPr>
      <w:rFonts w:cs="Symbol"/>
    </w:rPr>
  </w:style>
  <w:style w:type="character" w:customStyle="1" w:styleId="ListLabel42">
    <w:name w:val="ListLabel 42"/>
    <w:qFormat/>
    <w:rsid w:val="00E62237"/>
    <w:rPr>
      <w:rFonts w:cs="Courier New"/>
    </w:rPr>
  </w:style>
  <w:style w:type="character" w:customStyle="1" w:styleId="ListLabel43">
    <w:name w:val="ListLabel 43"/>
    <w:qFormat/>
    <w:rsid w:val="00E62237"/>
    <w:rPr>
      <w:rFonts w:cs="Wingdings"/>
    </w:rPr>
  </w:style>
  <w:style w:type="character" w:customStyle="1" w:styleId="ListLabel44">
    <w:name w:val="ListLabel 44"/>
    <w:qFormat/>
    <w:rsid w:val="00E62237"/>
    <w:rPr>
      <w:rFonts w:cs="Symbol"/>
    </w:rPr>
  </w:style>
  <w:style w:type="paragraph" w:styleId="Nagwek">
    <w:name w:val="header"/>
    <w:basedOn w:val="Normalny"/>
    <w:next w:val="Tekstpodstawowy"/>
    <w:link w:val="NagwekZnak"/>
    <w:uiPriority w:val="99"/>
    <w:unhideWhenUsed/>
    <w:rsid w:val="00BE0A31"/>
    <w:pPr>
      <w:tabs>
        <w:tab w:val="center" w:pos="4536"/>
        <w:tab w:val="right" w:pos="9072"/>
      </w:tabs>
      <w:spacing w:after="0" w:line="240" w:lineRule="auto"/>
    </w:pPr>
  </w:style>
  <w:style w:type="paragraph" w:styleId="Tekstpodstawowy">
    <w:name w:val="Body Text"/>
    <w:basedOn w:val="Normalny"/>
    <w:rsid w:val="00E62237"/>
    <w:pPr>
      <w:spacing w:after="140" w:line="276" w:lineRule="auto"/>
    </w:pPr>
  </w:style>
  <w:style w:type="paragraph" w:styleId="Lista">
    <w:name w:val="List"/>
    <w:basedOn w:val="Tekstpodstawowy"/>
    <w:rsid w:val="00E62237"/>
    <w:rPr>
      <w:rFonts w:cs="Mangal"/>
    </w:rPr>
  </w:style>
  <w:style w:type="paragraph" w:styleId="Legenda">
    <w:name w:val="caption"/>
    <w:basedOn w:val="Normalny"/>
    <w:qFormat/>
    <w:rsid w:val="00E62237"/>
    <w:pPr>
      <w:suppressLineNumbers/>
      <w:spacing w:before="120" w:after="120"/>
    </w:pPr>
    <w:rPr>
      <w:rFonts w:cs="Mangal"/>
      <w:i/>
      <w:iCs/>
      <w:sz w:val="24"/>
      <w:szCs w:val="24"/>
    </w:rPr>
  </w:style>
  <w:style w:type="paragraph" w:customStyle="1" w:styleId="Indeks">
    <w:name w:val="Indeks"/>
    <w:basedOn w:val="Normalny"/>
    <w:qFormat/>
    <w:rsid w:val="00E62237"/>
    <w:pPr>
      <w:suppressLineNumbers/>
    </w:pPr>
    <w:rPr>
      <w:rFonts w:cs="Mangal"/>
    </w:rPr>
  </w:style>
  <w:style w:type="paragraph" w:styleId="Akapitzlist">
    <w:name w:val="List Paragraph"/>
    <w:basedOn w:val="Normalny"/>
    <w:uiPriority w:val="34"/>
    <w:qFormat/>
    <w:rsid w:val="00D21591"/>
    <w:pPr>
      <w:ind w:left="720"/>
      <w:contextualSpacing/>
    </w:pPr>
  </w:style>
  <w:style w:type="paragraph" w:styleId="NormalnyWeb">
    <w:name w:val="Normal (Web)"/>
    <w:basedOn w:val="Normalny"/>
    <w:uiPriority w:val="99"/>
    <w:unhideWhenUsed/>
    <w:qFormat/>
    <w:rsid w:val="004A1DDD"/>
    <w:pPr>
      <w:spacing w:beforeAutospacing="1" w:afterAutospacing="1" w:line="240" w:lineRule="auto"/>
    </w:pPr>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E0A31"/>
    <w:pPr>
      <w:tabs>
        <w:tab w:val="center" w:pos="4536"/>
        <w:tab w:val="right" w:pos="9072"/>
      </w:tabs>
      <w:spacing w:after="0" w:line="240" w:lineRule="auto"/>
    </w:pPr>
  </w:style>
  <w:style w:type="table" w:styleId="Tabela-Siatka">
    <w:name w:val="Table Grid"/>
    <w:basedOn w:val="Standardowy"/>
    <w:uiPriority w:val="39"/>
    <w:rsid w:val="00FF21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ny"/>
    <w:rsid w:val="00E61971"/>
    <w:pPr>
      <w:overflowPunct/>
      <w:spacing w:after="0" w:line="240" w:lineRule="auto"/>
    </w:pPr>
    <w:rPr>
      <w:rFonts w:ascii="Times New Roman" w:hAnsi="Times New Roman" w:cs="Times New Roman"/>
      <w:sz w:val="24"/>
      <w:szCs w:val="24"/>
      <w:lang w:eastAsia="pl-PL"/>
    </w:rPr>
  </w:style>
  <w:style w:type="paragraph" w:customStyle="1" w:styleId="western">
    <w:name w:val="western"/>
    <w:basedOn w:val="Normalny"/>
    <w:rsid w:val="00F44CA6"/>
    <w:pPr>
      <w:overflowPunct/>
      <w:spacing w:before="100" w:beforeAutospacing="1" w:after="100" w:afterAutospacing="1" w:line="240" w:lineRule="auto"/>
    </w:pPr>
    <w:rPr>
      <w:rFonts w:ascii="Times New Roman" w:hAnsi="Times New Roman" w:cs="Times New Roman"/>
      <w:sz w:val="24"/>
      <w:szCs w:val="24"/>
      <w:lang w:eastAsia="pl-PL"/>
    </w:rPr>
  </w:style>
  <w:style w:type="character" w:styleId="Uwydatnienie">
    <w:name w:val="Emphasis"/>
    <w:basedOn w:val="Domylnaczcionkaakapitu"/>
    <w:uiPriority w:val="20"/>
    <w:qFormat/>
    <w:rsid w:val="00F44CA6"/>
    <w:rPr>
      <w:i/>
      <w:iCs/>
    </w:rPr>
  </w:style>
  <w:style w:type="character" w:styleId="Hipercze">
    <w:name w:val="Hyperlink"/>
    <w:basedOn w:val="Domylnaczcionkaakapitu"/>
    <w:uiPriority w:val="99"/>
    <w:unhideWhenUsed/>
    <w:rsid w:val="00CB679A"/>
    <w:rPr>
      <w:color w:val="0563C1" w:themeColor="hyperlink"/>
      <w:u w:val="single"/>
    </w:rPr>
  </w:style>
  <w:style w:type="paragraph" w:styleId="Tekstdymka">
    <w:name w:val="Balloon Text"/>
    <w:basedOn w:val="Normalny"/>
    <w:link w:val="TekstdymkaZnak"/>
    <w:uiPriority w:val="99"/>
    <w:semiHidden/>
    <w:unhideWhenUsed/>
    <w:rsid w:val="006A50A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A50A8"/>
    <w:rPr>
      <w:rFonts w:ascii="Tahoma" w:eastAsiaTheme="minorHAnsi" w:hAnsi="Tahoma" w:cs="Tahoma"/>
      <w:kern w:val="0"/>
      <w:sz w:val="16"/>
      <w:szCs w:val="16"/>
      <w:lang w:eastAsia="en-US" w:bidi="ar-SA"/>
    </w:rPr>
  </w:style>
  <w:style w:type="paragraph" w:customStyle="1" w:styleId="Default">
    <w:name w:val="Default"/>
    <w:rsid w:val="006A50A8"/>
    <w:pPr>
      <w:autoSpaceDE w:val="0"/>
      <w:autoSpaceDN w:val="0"/>
      <w:adjustRightInd w:val="0"/>
    </w:pPr>
    <w:rPr>
      <w:rFonts w:ascii="Calibri" w:hAnsi="Calibri" w:cs="Calibri"/>
      <w:color w:val="000000"/>
      <w:kern w:val="0"/>
      <w:sz w:val="24"/>
      <w:lang w:bidi="ar-SA"/>
    </w:rPr>
  </w:style>
  <w:style w:type="character" w:styleId="UyteHipercze">
    <w:name w:val="FollowedHyperlink"/>
    <w:basedOn w:val="Domylnaczcionkaakapitu"/>
    <w:uiPriority w:val="99"/>
    <w:semiHidden/>
    <w:unhideWhenUsed/>
    <w:rsid w:val="006A50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115640">
      <w:bodyDiv w:val="1"/>
      <w:marLeft w:val="0"/>
      <w:marRight w:val="0"/>
      <w:marTop w:val="0"/>
      <w:marBottom w:val="0"/>
      <w:divBdr>
        <w:top w:val="none" w:sz="0" w:space="0" w:color="auto"/>
        <w:left w:val="none" w:sz="0" w:space="0" w:color="auto"/>
        <w:bottom w:val="none" w:sz="0" w:space="0" w:color="auto"/>
        <w:right w:val="none" w:sz="0" w:space="0" w:color="auto"/>
      </w:divBdr>
    </w:div>
    <w:div w:id="1369571525">
      <w:bodyDiv w:val="1"/>
      <w:marLeft w:val="0"/>
      <w:marRight w:val="0"/>
      <w:marTop w:val="0"/>
      <w:marBottom w:val="0"/>
      <w:divBdr>
        <w:top w:val="none" w:sz="0" w:space="0" w:color="auto"/>
        <w:left w:val="none" w:sz="0" w:space="0" w:color="auto"/>
        <w:bottom w:val="none" w:sz="0" w:space="0" w:color="auto"/>
        <w:right w:val="none" w:sz="0" w:space="0" w:color="auto"/>
      </w:divBdr>
    </w:div>
    <w:div w:id="1810589712">
      <w:bodyDiv w:val="1"/>
      <w:marLeft w:val="0"/>
      <w:marRight w:val="0"/>
      <w:marTop w:val="0"/>
      <w:marBottom w:val="0"/>
      <w:divBdr>
        <w:top w:val="none" w:sz="0" w:space="0" w:color="auto"/>
        <w:left w:val="none" w:sz="0" w:space="0" w:color="auto"/>
        <w:bottom w:val="none" w:sz="0" w:space="0" w:color="auto"/>
        <w:right w:val="none" w:sz="0" w:space="0" w:color="auto"/>
      </w:divBdr>
    </w:div>
    <w:div w:id="18321380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Opznm9gn0aHvxIfdrt7RZxiRlUcRk7je6PMqOrEeGvR-2Ug/viewform"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k.tetych@phig.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575</Words>
  <Characters>3452</Characters>
  <Application>Microsoft Office Word</Application>
  <DocSecurity>0</DocSecurity>
  <Lines>28</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Ministerstwo Spraw Zagranicznych</Company>
  <LinksUpToDate>false</LinksUpToDate>
  <CharactersWithSpaces>4019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Cemka Karolina</dc:creator>
  <cp:lastModifiedBy>Musiał Nina</cp:lastModifiedBy>
  <cp:revision>2</cp:revision>
  <cp:lastPrinted>2021-03-12T13:14:00Z</cp:lastPrinted>
  <dcterms:created xsi:type="dcterms:W3CDTF">2021-04-14T14:41:00Z</dcterms:created>
  <dcterms:modified xsi:type="dcterms:W3CDTF">2021-04-14T14:41:00Z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Ministerstwo Spraw Zagranicznych</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