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8BDF8" w14:textId="77777777" w:rsidR="002715A6" w:rsidRPr="00A24982" w:rsidRDefault="002715A6" w:rsidP="002715A6">
      <w:pPr>
        <w:jc w:val="center"/>
        <w:outlineLvl w:val="0"/>
        <w:rPr>
          <w:rFonts w:asciiTheme="minorHAnsi" w:hAnsiTheme="minorHAnsi"/>
          <w:szCs w:val="24"/>
          <w:highlight w:val="none"/>
        </w:rPr>
      </w:pPr>
      <w:r w:rsidRPr="00A24982">
        <w:rPr>
          <w:rFonts w:asciiTheme="minorHAnsi" w:hAnsiTheme="minorHAnsi"/>
          <w:szCs w:val="24"/>
          <w:highlight w:val="none"/>
        </w:rPr>
        <w:t>WZÓR</w:t>
      </w:r>
    </w:p>
    <w:p w14:paraId="094CB93A" w14:textId="77777777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b w:val="0"/>
          <w:szCs w:val="24"/>
          <w:highlight w:val="none"/>
        </w:rPr>
      </w:pPr>
      <w:r w:rsidRPr="00A24982">
        <w:rPr>
          <w:rFonts w:asciiTheme="minorHAnsi" w:hAnsiTheme="minorHAnsi"/>
          <w:szCs w:val="24"/>
          <w:highlight w:val="none"/>
        </w:rPr>
        <w:t>LISTA KONTROLNA</w:t>
      </w:r>
      <w:r w:rsidRPr="00A24982">
        <w:rPr>
          <w:rFonts w:asciiTheme="minorHAnsi" w:hAnsiTheme="minorHAnsi"/>
          <w:szCs w:val="24"/>
          <w:highlight w:val="none"/>
        </w:rPr>
        <w:br/>
        <w:t>OSIĄGANIA INTEROPERACYJNOŚCI PRZEZ SYSTEM TELEINFORMATYCZNY REGULOWANY</w:t>
      </w:r>
    </w:p>
    <w:p w14:paraId="5F6A895C" w14:textId="77777777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szCs w:val="24"/>
          <w:highlight w:val="none"/>
        </w:rPr>
      </w:pPr>
      <w:r>
        <w:rPr>
          <w:rFonts w:asciiTheme="minorHAnsi" w:hAnsiTheme="minorHAnsi"/>
          <w:szCs w:val="24"/>
          <w:highlight w:val="none"/>
        </w:rPr>
        <w:t>PRZEZ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PROJEKT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DOKUMENTU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RZĄDOWEGO</w:t>
      </w:r>
    </w:p>
    <w:p w14:paraId="15247D78" w14:textId="77777777" w:rsidR="002715A6" w:rsidRDefault="002715A6" w:rsidP="002715A6">
      <w:pPr>
        <w:spacing w:after="0" w:line="240" w:lineRule="auto"/>
        <w:rPr>
          <w:rFonts w:ascii="Calibri" w:hAnsi="Calibri"/>
          <w:b w:val="0"/>
          <w:highlight w:val="none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5137EF89" w14:textId="77777777" w:rsidTr="002F726A">
        <w:tc>
          <w:tcPr>
            <w:tcW w:w="9918" w:type="dxa"/>
            <w:gridSpan w:val="2"/>
          </w:tcPr>
          <w:p w14:paraId="33EE1F6A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Tytuł projektowanego dokumentu rządowego: </w:t>
            </w:r>
          </w:p>
        </w:tc>
      </w:tr>
      <w:tr w:rsidR="002F726A" w:rsidRPr="002F726A" w14:paraId="28ED9124" w14:textId="77777777" w:rsidTr="002F726A">
        <w:tc>
          <w:tcPr>
            <w:tcW w:w="421" w:type="dxa"/>
          </w:tcPr>
          <w:p w14:paraId="69ED464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4EAE77D2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projektowany dokument rządowy reguluje funkcjonowanie nowego systemu teleinformatycznego albo systemu istniejącego?</w:t>
            </w:r>
          </w:p>
          <w:p w14:paraId="1637A58F" w14:textId="430CB8D0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0D189B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Cs/>
                  <w:color w:val="auto"/>
                  <w:sz w:val="24"/>
                  <w:szCs w:val="24"/>
                  <w:highlight w:val="none"/>
                  <w:lang w:eastAsia="en-US"/>
                </w:rPr>
                <w:id w:val="3649459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F0A" w:rsidRPr="000D189B">
                  <w:rPr>
                    <w:rFonts w:ascii="MS Gothic" w:eastAsia="MS Gothic" w:hAnsi="MS Gothic" w:cstheme="minorBidi" w:hint="eastAsia"/>
                    <w:bCs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08463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FD7127F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wypełnić dalsze pozycje.</w:t>
            </w:r>
          </w:p>
        </w:tc>
      </w:tr>
      <w:tr w:rsidR="002F726A" w:rsidRPr="002F726A" w14:paraId="57C8A306" w14:textId="77777777" w:rsidTr="002F726A">
        <w:trPr>
          <w:trHeight w:val="659"/>
        </w:trPr>
        <w:tc>
          <w:tcPr>
            <w:tcW w:w="421" w:type="dxa"/>
          </w:tcPr>
          <w:p w14:paraId="3CE5E76C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AEBEFCD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podać nazwę systemu, którego funkcjonowanie reguluje projektowany dokument:</w:t>
            </w:r>
          </w:p>
          <w:p w14:paraId="285B75F3" w14:textId="696E83A7" w:rsidR="002F726A" w:rsidRPr="00CD3F0A" w:rsidRDefault="00CD3F0A" w:rsidP="002F726A">
            <w:pPr>
              <w:jc w:val="both"/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  <w:r w:rsidRPr="00CD3F0A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>Krajowy Rejestr Zadłużonych</w:t>
            </w:r>
          </w:p>
        </w:tc>
      </w:tr>
      <w:tr w:rsidR="002F726A" w:rsidRPr="002F726A" w14:paraId="6D4B21E5" w14:textId="77777777" w:rsidTr="00CC4B02">
        <w:trPr>
          <w:trHeight w:val="1371"/>
        </w:trPr>
        <w:tc>
          <w:tcPr>
            <w:tcW w:w="421" w:type="dxa"/>
          </w:tcPr>
          <w:p w14:paraId="4722FC6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243A432E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zapewnia lub będzie zapewniał działanie rejestru publicznego? </w:t>
            </w:r>
          </w:p>
          <w:p w14:paraId="6A2FF8ED" w14:textId="37B4AD51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0D189B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Cs/>
                  <w:color w:val="auto"/>
                  <w:sz w:val="24"/>
                  <w:szCs w:val="24"/>
                  <w:highlight w:val="none"/>
                  <w:lang w:eastAsia="en-US"/>
                </w:rPr>
                <w:id w:val="167830398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F0A" w:rsidRPr="000D189B">
                  <w:rPr>
                    <w:rFonts w:ascii="MS Gothic" w:eastAsia="MS Gothic" w:hAnsi="MS Gothic" w:cstheme="minorBidi" w:hint="eastAsia"/>
                    <w:bCs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51681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4D6D854C" w14:textId="77777777" w:rsidR="002F726A" w:rsidRPr="002F726A" w:rsidRDefault="002F726A" w:rsidP="00664C0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podać nazwę rejestru:</w:t>
            </w:r>
          </w:p>
          <w:p w14:paraId="7D9F8F58" w14:textId="04CAAE45" w:rsidR="002F726A" w:rsidRPr="00844FBC" w:rsidRDefault="00CD3F0A" w:rsidP="002F726A">
            <w:pPr>
              <w:jc w:val="both"/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  <w:r w:rsidRPr="00844FBC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>Portal Publiczny Krajowego Rejestru Zadłużonych</w:t>
            </w:r>
          </w:p>
        </w:tc>
      </w:tr>
      <w:tr w:rsidR="002F726A" w:rsidRPr="002F726A" w14:paraId="28F2224E" w14:textId="77777777" w:rsidTr="002F726A">
        <w:trPr>
          <w:trHeight w:val="1369"/>
        </w:trPr>
        <w:tc>
          <w:tcPr>
            <w:tcW w:w="421" w:type="dxa"/>
          </w:tcPr>
          <w:p w14:paraId="76604300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65F75E18" w14:textId="7DAB6736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spełnia w</w:t>
            </w:r>
            <w:r w:rsidR="00655EB8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ymóg osiągania interoperacyjności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5DE1ABBD" w14:textId="1521EB58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0D189B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Cs/>
                  <w:color w:val="auto"/>
                  <w:sz w:val="24"/>
                  <w:szCs w:val="24"/>
                  <w:highlight w:val="none"/>
                  <w:lang w:eastAsia="en-US"/>
                </w:rPr>
                <w:id w:val="5229923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F0A" w:rsidRPr="000D189B">
                  <w:rPr>
                    <w:rFonts w:ascii="MS Gothic" w:eastAsia="MS Gothic" w:hAnsi="MS Gothic" w:cstheme="minorBidi" w:hint="eastAsia"/>
                    <w:bCs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623052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  <w:p w14:paraId="35865684" w14:textId="77777777" w:rsidR="002F726A" w:rsidRPr="002F726A" w:rsidRDefault="002F726A" w:rsidP="00664C0B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7DB1CC28" w14:textId="77777777" w:rsidR="002F726A" w:rsidRPr="002F726A" w:rsidRDefault="002F726A" w:rsidP="002F726A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AAA945B" w14:textId="77777777" w:rsidTr="002F726A">
        <w:trPr>
          <w:trHeight w:val="1296"/>
        </w:trPr>
        <w:tc>
          <w:tcPr>
            <w:tcW w:w="421" w:type="dxa"/>
          </w:tcPr>
          <w:p w14:paraId="6C1AC2E8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9B41D70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w systemie przechowywane są lub będą dane referencyjne? </w:t>
            </w:r>
          </w:p>
          <w:p w14:paraId="6DDA45E6" w14:textId="44014DF2" w:rsidR="002F726A" w:rsidRPr="002F726A" w:rsidRDefault="002F726A" w:rsidP="002F726A">
            <w:pPr>
              <w:tabs>
                <w:tab w:val="left" w:pos="1451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0D189B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Cs/>
                  <w:color w:val="auto"/>
                  <w:sz w:val="24"/>
                  <w:szCs w:val="24"/>
                  <w:highlight w:val="none"/>
                  <w:lang w:eastAsia="en-US"/>
                </w:rPr>
                <w:id w:val="16473205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F0A" w:rsidRPr="000D189B">
                  <w:rPr>
                    <w:rFonts w:ascii="MS Gothic" w:eastAsia="MS Gothic" w:hAnsi="MS Gothic" w:cstheme="minorBidi" w:hint="eastAsia"/>
                    <w:bCs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745306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9B87E31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wymienić przechowywane dane referencyjne:</w:t>
            </w:r>
          </w:p>
          <w:p w14:paraId="65CDFE88" w14:textId="27EF19FB" w:rsidR="002F726A" w:rsidRPr="00D64FEE" w:rsidRDefault="00844FBC" w:rsidP="002F726A">
            <w:pPr>
              <w:spacing w:before="60"/>
              <w:jc w:val="both"/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  <w:r w:rsidRPr="00D64FEE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>PESEL, REGON, NIP, KRS, Inny Identyfikator</w:t>
            </w:r>
          </w:p>
        </w:tc>
      </w:tr>
      <w:tr w:rsidR="002F726A" w:rsidRPr="002F726A" w14:paraId="52E33EC9" w14:textId="77777777" w:rsidTr="00CC4B02">
        <w:trPr>
          <w:trHeight w:val="1275"/>
        </w:trPr>
        <w:tc>
          <w:tcPr>
            <w:tcW w:w="421" w:type="dxa"/>
          </w:tcPr>
          <w:p w14:paraId="6D0A1E9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38440475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umożliwia udostępnianie danych referencyjnych z rejestru?</w:t>
            </w:r>
          </w:p>
          <w:p w14:paraId="246BDD8A" w14:textId="1165AC53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0D189B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Cs/>
                  <w:color w:val="auto"/>
                  <w:sz w:val="24"/>
                  <w:szCs w:val="24"/>
                  <w:highlight w:val="none"/>
                  <w:lang w:eastAsia="en-US"/>
                </w:rPr>
                <w:id w:val="-15241586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FEE" w:rsidRPr="000D189B">
                  <w:rPr>
                    <w:rFonts w:ascii="MS Gothic" w:eastAsia="MS Gothic" w:hAnsi="MS Gothic" w:cstheme="minorBidi" w:hint="eastAsia"/>
                    <w:bCs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39579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591EB339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wymienić udostępniane dane referencyjne lub wskazać przyczynę ich nieudostępniania:</w:t>
            </w:r>
          </w:p>
          <w:p w14:paraId="09CE857A" w14:textId="0F3CC470" w:rsidR="002F726A" w:rsidRPr="002F726A" w:rsidRDefault="00D64FEE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D64FEE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>PESEL, REGON, NIP, KRS, Inny Identyfikator</w:t>
            </w:r>
            <w:r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</w:tc>
      </w:tr>
      <w:tr w:rsidR="002F726A" w:rsidRPr="002F726A" w14:paraId="7520D573" w14:textId="77777777" w:rsidTr="00CC4B02">
        <w:trPr>
          <w:trHeight w:val="2002"/>
        </w:trPr>
        <w:tc>
          <w:tcPr>
            <w:tcW w:w="421" w:type="dxa"/>
          </w:tcPr>
          <w:p w14:paraId="72EC77F6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4C31B7D" w14:textId="77777777" w:rsidR="002F726A" w:rsidRPr="002F726A" w:rsidRDefault="002F726A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korzysta lub będzie korzystał z danych referencyjnych przechowywanych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w rejestrach prowadzonych w innych systemach teleinformatycznych?</w:t>
            </w:r>
          </w:p>
          <w:p w14:paraId="7C0285D0" w14:textId="637B99DC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0D189B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Cs/>
                  <w:color w:val="auto"/>
                  <w:sz w:val="24"/>
                  <w:szCs w:val="24"/>
                  <w:highlight w:val="none"/>
                  <w:lang w:eastAsia="en-US"/>
                </w:rPr>
                <w:id w:val="-18280405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FEE" w:rsidRPr="000D189B">
                  <w:rPr>
                    <w:rFonts w:ascii="MS Gothic" w:eastAsia="MS Gothic" w:hAnsi="MS Gothic" w:cstheme="minorBidi" w:hint="eastAsia"/>
                    <w:bCs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602941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07D48310" w14:textId="58713E14" w:rsidR="002F726A" w:rsidRPr="002F726A" w:rsidRDefault="007C24F8" w:rsidP="00664C0B">
            <w:pPr>
              <w:tabs>
                <w:tab w:val="left" w:pos="583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proszę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wymienić rejestry, z których mają pochodzić/pochodzą dane referencyjne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i </w:t>
            </w:r>
            <w:r w:rsidR="00090F63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wskazać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jakie są to dane:</w:t>
            </w:r>
          </w:p>
          <w:p w14:paraId="7EB4B215" w14:textId="070AB885" w:rsidR="002F726A" w:rsidRPr="002F726A" w:rsidRDefault="00D64FEE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D64FEE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>PESEL, KRS</w:t>
            </w:r>
          </w:p>
        </w:tc>
      </w:tr>
    </w:tbl>
    <w:p w14:paraId="269BEA81" w14:textId="77777777" w:rsidR="00A82E56" w:rsidRDefault="00A82E56">
      <w:r>
        <w:br w:type="page"/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03A66220" w14:textId="77777777" w:rsidTr="002F726A">
        <w:trPr>
          <w:trHeight w:val="1758"/>
        </w:trPr>
        <w:tc>
          <w:tcPr>
            <w:tcW w:w="421" w:type="dxa"/>
            <w:vMerge w:val="restart"/>
          </w:tcPr>
          <w:p w14:paraId="07A98681" w14:textId="686C87A0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bottom w:val="nil"/>
            </w:tcBorders>
          </w:tcPr>
          <w:p w14:paraId="0D99C1BB" w14:textId="76E6AFEE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begin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instrText xml:space="preserve"> REF form_danych \h  \* MERGEFORMAT </w:instrTex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separate"/>
            </w:r>
            <w:r w:rsidR="00F13791" w:rsidRPr="00F13791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format danych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end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stosowanych przy wymianie informacji z innymi systemami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są zgodne z wym</w:t>
            </w:r>
            <w:r w:rsidR="009053E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ienionymi w załączniku nr 2 do r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ozporządzenia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Rady Ministrów z dnia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12 kwietnia 2012 r. w sprawie Krajowych Ram Interoperacyjności, minimalnych wymagań dla rejestrów publicznych i wymiany informacji w postaci elektronicznej oraz minimalnych wymagań dl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 systemów teleinformatycznych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(Dz. U. z 2016, poz. 113)?</w:t>
            </w:r>
          </w:p>
          <w:p w14:paraId="5EA9E59E" w14:textId="413BAF44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0D189B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Cs/>
                  <w:color w:val="auto"/>
                  <w:sz w:val="24"/>
                  <w:szCs w:val="24"/>
                  <w:highlight w:val="none"/>
                  <w:lang w:eastAsia="en-US"/>
                </w:rPr>
                <w:id w:val="-6377181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300C" w:rsidRPr="000D189B">
                  <w:rPr>
                    <w:rFonts w:ascii="MS Gothic" w:eastAsia="MS Gothic" w:hAnsi="MS Gothic" w:cstheme="minorBidi" w:hint="eastAsia"/>
                    <w:bCs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184815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36DAD190" w14:textId="77777777" w:rsidR="002F726A" w:rsidRPr="002F726A" w:rsidRDefault="002F726A" w:rsidP="002F726A">
            <w:pPr>
              <w:tabs>
                <w:tab w:val="left" w:pos="333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 przypadku niezgodności proszę podać zastosowane formaty danych wraz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uzasadnieniem odstępstwa od wymagań przedmiotowego rozporządzenia:</w:t>
            </w:r>
          </w:p>
        </w:tc>
      </w:tr>
      <w:tr w:rsidR="002F726A" w:rsidRPr="002F726A" w14:paraId="07819E39" w14:textId="77777777" w:rsidTr="002F726A">
        <w:trPr>
          <w:trHeight w:val="391"/>
        </w:trPr>
        <w:tc>
          <w:tcPr>
            <w:tcW w:w="421" w:type="dxa"/>
            <w:vMerge/>
          </w:tcPr>
          <w:p w14:paraId="210F0CD1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top w:val="nil"/>
            </w:tcBorders>
          </w:tcPr>
          <w:p w14:paraId="596B6153" w14:textId="0F8A7D49" w:rsidR="002F726A" w:rsidRPr="00394A99" w:rsidRDefault="00394A99" w:rsidP="002F726A">
            <w:pPr>
              <w:jc w:val="both"/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  <w:r w:rsidRPr="00394A99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>Dodatkowo format json.</w:t>
            </w:r>
          </w:p>
        </w:tc>
      </w:tr>
      <w:tr w:rsidR="002F726A" w:rsidRPr="002F726A" w14:paraId="21333F7F" w14:textId="77777777" w:rsidTr="00CC4B02">
        <w:trPr>
          <w:trHeight w:val="3236"/>
        </w:trPr>
        <w:tc>
          <w:tcPr>
            <w:tcW w:w="421" w:type="dxa"/>
          </w:tcPr>
          <w:p w14:paraId="129FA7DB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26271CC" w14:textId="516E5E60" w:rsidR="00EB3DAC" w:rsidRDefault="00F13791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w ramach udostępniania usług typu A2A (współdziałanie jednostek organizacyjnych administracji), A2B (współdziałanie jednostek organizacyjnych administracji i biznesu), A2C (współdziałanie jednostek organizacyjnych administracji i obywateli), system będzie służył prezentacji zasobów informacji?</w:t>
            </w:r>
          </w:p>
          <w:p w14:paraId="56EE6D6B" w14:textId="337B4C5C" w:rsidR="002F726A" w:rsidRPr="002F726A" w:rsidRDefault="002F726A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44300C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Cs/>
                  <w:color w:val="auto"/>
                  <w:sz w:val="24"/>
                  <w:szCs w:val="24"/>
                  <w:highlight w:val="none"/>
                  <w:lang w:eastAsia="en-US"/>
                </w:rPr>
                <w:id w:val="-7717800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300C" w:rsidRPr="0044300C">
                  <w:rPr>
                    <w:rFonts w:ascii="MS Gothic" w:eastAsia="MS Gothic" w:hAnsi="MS Gothic" w:cstheme="minorBidi" w:hint="eastAsia"/>
                    <w:bCs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82364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A6F2E0C" w14:textId="1D3FC517" w:rsidR="00F13791" w:rsidRDefault="00F13791" w:rsidP="00F13791">
            <w:pPr>
              <w:tabs>
                <w:tab w:val="left" w:pos="339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to czy zadbano o dostępność systemu dla osób niepełnosprawnych zgodnie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WCAG 2.0 na poziomie AA</w:t>
            </w:r>
            <w:r w:rsidR="005039A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4D9499F1" w14:textId="0BB3439D" w:rsidR="00BA189B" w:rsidRPr="002F726A" w:rsidRDefault="00BA189B" w:rsidP="00BA189B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44300C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Cs/>
                  <w:color w:val="auto"/>
                  <w:sz w:val="24"/>
                  <w:szCs w:val="24"/>
                  <w:highlight w:val="none"/>
                  <w:lang w:eastAsia="en-US"/>
                </w:rPr>
                <w:id w:val="-18635162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300C" w:rsidRPr="0044300C">
                  <w:rPr>
                    <w:rFonts w:ascii="MS Gothic" w:eastAsia="MS Gothic" w:hAnsi="MS Gothic" w:cstheme="minorBidi" w:hint="eastAsia"/>
                    <w:bCs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537458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3A3E46EF" w14:textId="21321D63" w:rsidR="002F726A" w:rsidRPr="002F726A" w:rsidRDefault="005039A4" w:rsidP="00BA189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02340868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7D6B5B64" w14:textId="77777777" w:rsidTr="00CC4B02">
        <w:trPr>
          <w:trHeight w:val="1695"/>
        </w:trPr>
        <w:tc>
          <w:tcPr>
            <w:tcW w:w="421" w:type="dxa"/>
          </w:tcPr>
          <w:p w14:paraId="4617AA1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1A9E31C3" w14:textId="77B80D69" w:rsidR="005039A4" w:rsidRDefault="005039A4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przewidziano złożenie (publikację) w repozytorium interoperacyjności opisów struktur danych i protokołów usług sieciowych?</w:t>
            </w:r>
          </w:p>
          <w:p w14:paraId="2224C0B7" w14:textId="075238C2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2014338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300C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4987717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300C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6A78C92B" w14:textId="77777777" w:rsidR="002F726A" w:rsidRDefault="005039A4" w:rsidP="00EB3DAC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1F32DD95" w14:textId="687E8F46" w:rsidR="0044300C" w:rsidRPr="0044300C" w:rsidRDefault="0044300C" w:rsidP="00EB3DAC">
            <w:pPr>
              <w:spacing w:before="60"/>
              <w:jc w:val="both"/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  <w:r w:rsidRPr="0044300C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>Na podstawie projektowanych przepisów, nie jest planowane udostępnienie usług sieciowych.</w:t>
            </w:r>
          </w:p>
        </w:tc>
      </w:tr>
    </w:tbl>
    <w:p w14:paraId="4FC36834" w14:textId="77777777" w:rsidR="00CC4B02" w:rsidRPr="003B36B9" w:rsidRDefault="00CC4B02" w:rsidP="003B36B9">
      <w:pPr>
        <w:spacing w:before="120" w:after="120"/>
        <w:rPr>
          <w:rFonts w:asciiTheme="minorHAnsi" w:eastAsiaTheme="minorHAnsi" w:hAnsiTheme="minorHAnsi" w:cstheme="minorBidi"/>
          <w:color w:val="auto"/>
          <w:highlight w:val="none"/>
          <w:lang w:eastAsia="en-US"/>
        </w:rPr>
      </w:pPr>
      <w:r w:rsidRPr="003B36B9">
        <w:rPr>
          <w:rFonts w:asciiTheme="minorHAnsi" w:eastAsiaTheme="minorHAnsi" w:hAnsiTheme="minorHAnsi" w:cstheme="minorBidi"/>
          <w:color w:val="auto"/>
          <w:highlight w:val="none"/>
          <w:lang w:eastAsia="en-US"/>
        </w:rPr>
        <w:t>Objaśnienia:</w:t>
      </w:r>
    </w:p>
    <w:p w14:paraId="7DCAB863" w14:textId="67749D7E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0" w:name="dane_ref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dane referencyjne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0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dane opisujące cechę informacyjną obiektu pierwotnie wprowadzone do rejestru publicznego w wyniku określonego zdarzenia, z domniemania opatrzone atrybutem autentyczności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  <w:t>i niezaprzeczalności, przykład:</w:t>
      </w:r>
    </w:p>
    <w:p w14:paraId="6510ACBE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regon</w:t>
      </w:r>
    </w:p>
    <w:p w14:paraId="4BBFDBC0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pesel</w:t>
      </w:r>
    </w:p>
    <w:p w14:paraId="634F5110" w14:textId="778E36EE" w:rsidR="00C06375" w:rsidRPr="00062A7C" w:rsidRDefault="00C06375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identyfikatory obiektów przestrzennych tj. punkt adresowy, działka ewidencyjna, obręb ewidencyjny</w:t>
      </w:r>
    </w:p>
    <w:p w14:paraId="1A5E2FB7" w14:textId="77777777" w:rsidR="00CC4B02" w:rsidRPr="00062A7C" w:rsidRDefault="00CC4B02" w:rsidP="00062A7C">
      <w:pPr>
        <w:spacing w:after="4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kwota podatku podlegająca wpłacie do urzędu skarbowego za 2014 r.</w:t>
      </w:r>
    </w:p>
    <w:p w14:paraId="2A594697" w14:textId="1BA01FE2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1" w:name="form_danych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format danych </w:t>
      </w:r>
      <w:bookmarkEnd w:id="1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hyperlink r:id="rId5" w:tooltip="Reguł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reguły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określające strukturę fizyczną, sposób rozmieszczenia, zapisu </w:t>
      </w:r>
      <w:hyperlink r:id="rId6" w:tooltip="Informacj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informacji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danego typu</w:t>
      </w:r>
    </w:p>
    <w:p w14:paraId="3DF5D0CB" w14:textId="423CD53E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interoperacyjność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zdolność różnych podmiotów oraz używanych przez nie systemów teleinformatycznych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i rejestrów publicznych do współdziałania na rzecz osiągnięcia wzajemnie korzystnych i uzgodnionych celów,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z uwzględnieniem współdzielenia informacji i wiedzy przez wspierane przez nie procesy biznesowe realizowane za pomocą wymiany danych za pośrednictwem wykorzystywanych przez te podmioty systemów teleinformatycznych</w:t>
      </w:r>
    </w:p>
    <w:p w14:paraId="1A57CF98" w14:textId="32CD7C13" w:rsidR="00CC4B02" w:rsidRPr="00062A7C" w:rsidRDefault="009C5D89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2" w:name="prot_usl_siec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protokoły</w:t>
      </w:r>
      <w:r w:rsidR="00CC4B02"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 sieciowe / komunikacyjne </w:t>
      </w:r>
      <w:bookmarkEnd w:id="2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="00A04F7A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zbiór reguł, zgodnie z którymi urządzenia tworzące sieć mogą łączyć się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i wymieniać między sobą dane</w:t>
      </w:r>
    </w:p>
    <w:p w14:paraId="35C3B783" w14:textId="0A96195A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3" w:name="repoz_inter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repozytorium interoperacyjności </w:t>
      </w:r>
      <w:bookmarkEnd w:id="3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część zasobów ePUAP przeznaczona do udostępniania informacji służących osiąganiu interoperacyjności</w:t>
      </w:r>
    </w:p>
    <w:p w14:paraId="3063E665" w14:textId="4D658941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4" w:name="reje_publ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rejestr publiczny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4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 ewidencja, wykaz, lista, spis albo inna forma ewidencji, służąca do realizacji zadań publicznych, prowadzona przez podmiot publiczny na podstawie odrębnych przepisów ustawowych, przykład:</w:t>
      </w:r>
    </w:p>
    <w:p w14:paraId="7475BAA3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Centralna Ewidencja Działalności Gospodarczej (CEiDG)</w:t>
      </w:r>
    </w:p>
    <w:p w14:paraId="4A409C5D" w14:textId="4ADBD247" w:rsidR="00D56C69" w:rsidRPr="00062A7C" w:rsidRDefault="00CC4B02" w:rsidP="00062A7C">
      <w:pPr>
        <w:spacing w:after="0" w:line="264" w:lineRule="auto"/>
        <w:ind w:firstLine="709"/>
        <w:jc w:val="both"/>
        <w:rPr>
          <w:rFonts w:asciiTheme="minorHAnsi" w:hAnsiTheme="minorHAnsi"/>
          <w:sz w:val="21"/>
          <w:szCs w:val="21"/>
          <w:highlight w:val="none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lastRenderedPageBreak/>
        <w:t>Powszechny Elektroniczny System Ewidencji Ludności (PESEL)</w:t>
      </w:r>
    </w:p>
    <w:sectPr w:rsidR="00D56C69" w:rsidRPr="00062A7C" w:rsidSect="00A5460A">
      <w:endnotePr>
        <w:numFmt w:val="decimal"/>
      </w:endnotePr>
      <w:pgSz w:w="11906" w:h="16838"/>
      <w:pgMar w:top="851" w:right="851" w:bottom="141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E0BC2"/>
    <w:multiLevelType w:val="hybridMultilevel"/>
    <w:tmpl w:val="78DAB1BA"/>
    <w:lvl w:ilvl="0" w:tplc="B4BE4C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83DDC"/>
    <w:multiLevelType w:val="hybridMultilevel"/>
    <w:tmpl w:val="E67E06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68696955">
    <w:abstractNumId w:val="1"/>
  </w:num>
  <w:num w:numId="2" w16cid:durableId="1112433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5A6"/>
    <w:rsid w:val="00016224"/>
    <w:rsid w:val="000574B6"/>
    <w:rsid w:val="00062A7C"/>
    <w:rsid w:val="00090F63"/>
    <w:rsid w:val="000A12EC"/>
    <w:rsid w:val="000D189B"/>
    <w:rsid w:val="001E5E3F"/>
    <w:rsid w:val="002347F4"/>
    <w:rsid w:val="00247169"/>
    <w:rsid w:val="00270AC5"/>
    <w:rsid w:val="002715A6"/>
    <w:rsid w:val="002B4B5E"/>
    <w:rsid w:val="002C0105"/>
    <w:rsid w:val="002F726A"/>
    <w:rsid w:val="00316391"/>
    <w:rsid w:val="00386575"/>
    <w:rsid w:val="00394A99"/>
    <w:rsid w:val="003B36B9"/>
    <w:rsid w:val="00404CD6"/>
    <w:rsid w:val="00410C09"/>
    <w:rsid w:val="00412928"/>
    <w:rsid w:val="00435E28"/>
    <w:rsid w:val="0044300C"/>
    <w:rsid w:val="004C43F3"/>
    <w:rsid w:val="005039A4"/>
    <w:rsid w:val="006012F9"/>
    <w:rsid w:val="00655EB8"/>
    <w:rsid w:val="00661C06"/>
    <w:rsid w:val="00664C0B"/>
    <w:rsid w:val="00691231"/>
    <w:rsid w:val="006E4945"/>
    <w:rsid w:val="007C24F8"/>
    <w:rsid w:val="00844FBC"/>
    <w:rsid w:val="009053EE"/>
    <w:rsid w:val="009A6711"/>
    <w:rsid w:val="009C5D89"/>
    <w:rsid w:val="00A04F7A"/>
    <w:rsid w:val="00A0608B"/>
    <w:rsid w:val="00A23F12"/>
    <w:rsid w:val="00A53597"/>
    <w:rsid w:val="00A64284"/>
    <w:rsid w:val="00A82E56"/>
    <w:rsid w:val="00AE1E87"/>
    <w:rsid w:val="00BA189B"/>
    <w:rsid w:val="00C06375"/>
    <w:rsid w:val="00CC13CC"/>
    <w:rsid w:val="00CC4B02"/>
    <w:rsid w:val="00CD3F0A"/>
    <w:rsid w:val="00CF14CA"/>
    <w:rsid w:val="00D05CE3"/>
    <w:rsid w:val="00D56C69"/>
    <w:rsid w:val="00D64FEE"/>
    <w:rsid w:val="00EA274F"/>
    <w:rsid w:val="00EB3DAC"/>
    <w:rsid w:val="00F116F0"/>
    <w:rsid w:val="00F13791"/>
    <w:rsid w:val="00F311AF"/>
    <w:rsid w:val="00FF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F274"/>
  <w15:chartTrackingRefBased/>
  <w15:docId w15:val="{F5693B2C-1370-4622-AF18-E017C590A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 w:cs="Times New Roman"/>
      <w:b/>
      <w:color w:val="000000"/>
      <w:highlight w:val="yell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715A6"/>
    <w:rPr>
      <w:color w:val="808080"/>
    </w:rPr>
  </w:style>
  <w:style w:type="character" w:customStyle="1" w:styleId="Styl6">
    <w:name w:val="Styl6"/>
    <w:basedOn w:val="Domylnaczcionkaakapitu"/>
    <w:uiPriority w:val="1"/>
    <w:rsid w:val="002715A6"/>
    <w:rPr>
      <w:i/>
    </w:rPr>
  </w:style>
  <w:style w:type="table" w:styleId="Tabela-Siatka">
    <w:name w:val="Table Grid"/>
    <w:basedOn w:val="Standardowy"/>
    <w:uiPriority w:val="39"/>
    <w:rsid w:val="002F726A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F72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726A"/>
    <w:pPr>
      <w:spacing w:line="240" w:lineRule="auto"/>
    </w:pPr>
    <w:rPr>
      <w:rFonts w:asciiTheme="minorHAnsi" w:eastAsiaTheme="minorHAnsi" w:hAnsiTheme="minorHAnsi" w:cstheme="minorBidi"/>
      <w:b w:val="0"/>
      <w:color w:val="auto"/>
      <w:sz w:val="20"/>
      <w:szCs w:val="20"/>
      <w:highlight w:val="none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726A"/>
    <w:rPr>
      <w:rFonts w:eastAsiaTheme="minorHAns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7F4"/>
    <w:rPr>
      <w:rFonts w:ascii="Segoe UI" w:hAnsi="Segoe UI" w:cs="Segoe UI"/>
      <w:b/>
      <w:color w:val="000000"/>
      <w:sz w:val="18"/>
      <w:szCs w:val="18"/>
      <w:highlight w:val="yell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l.wikipedia.org/wiki/Informacja" TargetMode="External"/><Relationship Id="rId5" Type="http://schemas.openxmlformats.org/officeDocument/2006/relationships/hyperlink" Target="http://pl.wikipedia.org/wiki/Regu%C5%82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647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Pichlak-Pawlak Sylwia</dc:creator>
  <cp:keywords/>
  <dc:description/>
  <cp:lastModifiedBy>Autor</cp:lastModifiedBy>
  <cp:revision>2</cp:revision>
  <dcterms:created xsi:type="dcterms:W3CDTF">2026-05-22T11:07:00Z</dcterms:created>
  <dcterms:modified xsi:type="dcterms:W3CDTF">2026-05-22T11:07:00Z</dcterms:modified>
</cp:coreProperties>
</file>