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368F" w:rsidRDefault="006B368F" w:rsidP="006B368F">
      <w:pPr>
        <w:pStyle w:val="Akapitzlist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bCs/>
        </w:rPr>
      </w:pPr>
    </w:p>
    <w:p w:rsidR="00E139FD" w:rsidRDefault="00E139FD" w:rsidP="00E139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</w:p>
    <w:p w:rsidR="00E56912" w:rsidRPr="00E139FD" w:rsidRDefault="00E56912" w:rsidP="00E139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  <w:r w:rsidRPr="00E139FD">
        <w:rPr>
          <w:rFonts w:ascii="Times New Roman" w:hAnsi="Times New Roman" w:cs="Times New Roman"/>
          <w:b/>
          <w:bCs/>
          <w:sz w:val="24"/>
        </w:rPr>
        <w:t>Opis przedmiotu zamówienia</w:t>
      </w:r>
    </w:p>
    <w:p w:rsidR="00E56912" w:rsidRPr="00E56912" w:rsidRDefault="00E56912" w:rsidP="00E56912">
      <w:pPr>
        <w:pStyle w:val="Akapitzlist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bCs/>
        </w:rPr>
      </w:pPr>
    </w:p>
    <w:p w:rsidR="00E56912" w:rsidRPr="002C68D6" w:rsidRDefault="00E56912" w:rsidP="00A1242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A0B23">
        <w:rPr>
          <w:rFonts w:ascii="Times New Roman" w:hAnsi="Times New Roman" w:cs="Times New Roman"/>
          <w:sz w:val="24"/>
          <w:szCs w:val="24"/>
        </w:rPr>
        <w:t xml:space="preserve">Przedmiotem zamówienia jest </w:t>
      </w:r>
      <w:r>
        <w:rPr>
          <w:rFonts w:ascii="Times New Roman" w:hAnsi="Times New Roman" w:cs="Times New Roman"/>
          <w:b/>
          <w:sz w:val="24"/>
          <w:szCs w:val="24"/>
        </w:rPr>
        <w:t>przegląd techniczny</w:t>
      </w:r>
      <w:r w:rsidR="00A316E0">
        <w:rPr>
          <w:rFonts w:ascii="Times New Roman" w:hAnsi="Times New Roman" w:cs="Times New Roman"/>
          <w:b/>
          <w:sz w:val="24"/>
          <w:szCs w:val="24"/>
        </w:rPr>
        <w:t>, naprawy</w:t>
      </w:r>
      <w:r>
        <w:rPr>
          <w:rFonts w:ascii="Times New Roman" w:hAnsi="Times New Roman" w:cs="Times New Roman"/>
          <w:b/>
          <w:sz w:val="24"/>
          <w:szCs w:val="24"/>
        </w:rPr>
        <w:t xml:space="preserve"> i stała</w:t>
      </w:r>
      <w:r w:rsidRPr="006B13E5">
        <w:rPr>
          <w:rFonts w:ascii="Times New Roman" w:hAnsi="Times New Roman" w:cs="Times New Roman"/>
          <w:b/>
          <w:sz w:val="24"/>
          <w:szCs w:val="24"/>
        </w:rPr>
        <w:t xml:space="preserve"> konserwacja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13E5">
        <w:rPr>
          <w:rFonts w:ascii="Times New Roman" w:hAnsi="Times New Roman" w:cs="Times New Roman"/>
          <w:b/>
          <w:sz w:val="24"/>
          <w:szCs w:val="24"/>
        </w:rPr>
        <w:t xml:space="preserve">urządzeń </w:t>
      </w:r>
      <w:r>
        <w:rPr>
          <w:rFonts w:ascii="Times New Roman" w:hAnsi="Times New Roman" w:cs="Times New Roman"/>
          <w:b/>
          <w:sz w:val="24"/>
          <w:szCs w:val="24"/>
        </w:rPr>
        <w:t>klimatyzacji precyzyjnej</w:t>
      </w:r>
      <w:r w:rsidRPr="006B13E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Emerson</w:t>
      </w:r>
      <w:r w:rsidRPr="006B13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68D6">
        <w:rPr>
          <w:rFonts w:ascii="Times New Roman" w:hAnsi="Times New Roman" w:cs="Times New Roman"/>
          <w:sz w:val="24"/>
          <w:szCs w:val="24"/>
        </w:rPr>
        <w:t xml:space="preserve">w budynku Prokuratury Krajowej, ul. Postępu 3, </w:t>
      </w:r>
      <w:r w:rsidRPr="002C68D6">
        <w:rPr>
          <w:rFonts w:ascii="Times New Roman" w:hAnsi="Times New Roman" w:cs="Times New Roman"/>
          <w:sz w:val="24"/>
          <w:szCs w:val="24"/>
        </w:rPr>
        <w:br/>
        <w:t>02-667 Warszawa</w:t>
      </w:r>
      <w:r w:rsidR="00EB328C" w:rsidRPr="002C68D6">
        <w:rPr>
          <w:rFonts w:ascii="Times New Roman" w:hAnsi="Times New Roman" w:cs="Times New Roman"/>
          <w:sz w:val="24"/>
          <w:szCs w:val="24"/>
        </w:rPr>
        <w:t>.</w:t>
      </w:r>
    </w:p>
    <w:p w:rsidR="00EF3374" w:rsidRPr="008B5FA0" w:rsidRDefault="00EF3374" w:rsidP="00E139F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="Times New Roman" w:hAnsi="Times New Roman" w:cs="Times New Roman"/>
          <w:b/>
          <w:bCs/>
          <w:sz w:val="28"/>
          <w:szCs w:val="24"/>
        </w:rPr>
      </w:pPr>
      <w:r w:rsidRPr="008B5FA0">
        <w:rPr>
          <w:rFonts w:ascii="Times New Roman" w:hAnsi="Times New Roman" w:cs="Times New Roman"/>
          <w:b/>
          <w:bCs/>
          <w:sz w:val="28"/>
          <w:szCs w:val="24"/>
        </w:rPr>
        <w:t>Zakres serwisu obejmować musi:</w:t>
      </w:r>
    </w:p>
    <w:p w:rsidR="00EF3374" w:rsidRPr="001F1110" w:rsidRDefault="00EF3374" w:rsidP="001F1110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110">
        <w:rPr>
          <w:rFonts w:ascii="Times New Roman" w:hAnsi="Times New Roman" w:cs="Times New Roman"/>
          <w:sz w:val="24"/>
          <w:szCs w:val="24"/>
        </w:rPr>
        <w:t>Wykonywanie kwartalnych przeglą</w:t>
      </w:r>
      <w:r w:rsidR="00A316E0" w:rsidRPr="001F1110">
        <w:rPr>
          <w:rFonts w:ascii="Times New Roman" w:hAnsi="Times New Roman" w:cs="Times New Roman"/>
          <w:sz w:val="24"/>
          <w:szCs w:val="24"/>
        </w:rPr>
        <w:t>dów</w:t>
      </w:r>
      <w:r w:rsidR="001821AE" w:rsidRPr="001F1110">
        <w:rPr>
          <w:rFonts w:ascii="Times New Roman" w:hAnsi="Times New Roman" w:cs="Times New Roman"/>
          <w:sz w:val="24"/>
          <w:szCs w:val="24"/>
        </w:rPr>
        <w:t xml:space="preserve"> urządzeń wyszczególnionych w </w:t>
      </w:r>
      <w:r w:rsidR="001821AE" w:rsidRPr="001F1110">
        <w:rPr>
          <w:rFonts w:ascii="Times New Roman" w:hAnsi="Times New Roman" w:cs="Times New Roman"/>
          <w:b/>
          <w:sz w:val="24"/>
          <w:szCs w:val="24"/>
        </w:rPr>
        <w:t>załączniku nr 1</w:t>
      </w:r>
      <w:r w:rsidR="006B368F" w:rsidRPr="001F1110">
        <w:rPr>
          <w:rFonts w:ascii="Times New Roman" w:hAnsi="Times New Roman" w:cs="Times New Roman"/>
          <w:sz w:val="24"/>
          <w:szCs w:val="24"/>
        </w:rPr>
        <w:t>.</w:t>
      </w:r>
    </w:p>
    <w:p w:rsidR="00EF3374" w:rsidRPr="001F1110" w:rsidRDefault="00EF3374" w:rsidP="001F1110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110">
        <w:rPr>
          <w:rFonts w:ascii="Times New Roman" w:hAnsi="Times New Roman" w:cs="Times New Roman"/>
          <w:sz w:val="24"/>
          <w:szCs w:val="24"/>
        </w:rPr>
        <w:t xml:space="preserve">Utrzymanie systemu w sprawności </w:t>
      </w:r>
      <w:proofErr w:type="spellStart"/>
      <w:r w:rsidRPr="001F1110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1F1110">
        <w:rPr>
          <w:rFonts w:ascii="Times New Roman" w:hAnsi="Times New Roman" w:cs="Times New Roman"/>
          <w:sz w:val="24"/>
          <w:szCs w:val="24"/>
        </w:rPr>
        <w:t>. wykonanie wszelkich niezbędnych napraw, oraz dostarczenie niezbędnych części zamiennych w celu doprowadzenia urządzeń do pełnej sprawności w przypadku wystąpienia awarii.</w:t>
      </w:r>
    </w:p>
    <w:p w:rsidR="00EF3374" w:rsidRPr="001F1110" w:rsidRDefault="00EF3374" w:rsidP="001F1110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110">
        <w:rPr>
          <w:rFonts w:ascii="Times New Roman" w:hAnsi="Times New Roman" w:cs="Times New Roman"/>
          <w:sz w:val="24"/>
          <w:szCs w:val="24"/>
        </w:rPr>
        <w:t>Przyjmowanie telefonicznych zgłoszeń o usterkach.</w:t>
      </w:r>
    </w:p>
    <w:p w:rsidR="00EF3374" w:rsidRPr="001F1110" w:rsidRDefault="00EF3374" w:rsidP="00E139F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110">
        <w:rPr>
          <w:rFonts w:ascii="Times New Roman" w:hAnsi="Times New Roman" w:cs="Times New Roman"/>
          <w:sz w:val="24"/>
          <w:szCs w:val="24"/>
        </w:rPr>
        <w:t xml:space="preserve">Czas reakcji serwisu do </w:t>
      </w:r>
      <w:r w:rsidR="00A12428" w:rsidRPr="006674CE">
        <w:rPr>
          <w:rFonts w:ascii="Times New Roman" w:hAnsi="Times New Roman" w:cs="Times New Roman"/>
          <w:sz w:val="24"/>
          <w:szCs w:val="24"/>
        </w:rPr>
        <w:t>4</w:t>
      </w:r>
      <w:r w:rsidRPr="001F1110">
        <w:rPr>
          <w:rFonts w:ascii="Times New Roman" w:hAnsi="Times New Roman" w:cs="Times New Roman"/>
          <w:sz w:val="24"/>
          <w:szCs w:val="24"/>
        </w:rPr>
        <w:t xml:space="preserve"> h. Czas naprawy do </w:t>
      </w:r>
      <w:r w:rsidR="00A12428" w:rsidRPr="006674CE">
        <w:rPr>
          <w:rFonts w:ascii="Times New Roman" w:hAnsi="Times New Roman" w:cs="Times New Roman"/>
          <w:sz w:val="24"/>
          <w:szCs w:val="24"/>
        </w:rPr>
        <w:t>24</w:t>
      </w:r>
      <w:r w:rsidRPr="001F1110">
        <w:rPr>
          <w:rFonts w:ascii="Times New Roman" w:hAnsi="Times New Roman" w:cs="Times New Roman"/>
          <w:sz w:val="24"/>
          <w:szCs w:val="24"/>
        </w:rPr>
        <w:t xml:space="preserve"> h od chwili zgłoszenia w sytuacjach krytycznych </w:t>
      </w:r>
      <w:proofErr w:type="spellStart"/>
      <w:r w:rsidRPr="001F1110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1F1110">
        <w:rPr>
          <w:rFonts w:ascii="Times New Roman" w:hAnsi="Times New Roman" w:cs="Times New Roman"/>
          <w:sz w:val="24"/>
          <w:szCs w:val="24"/>
        </w:rPr>
        <w:t>. w sytuacjach, w których utrzymanie temperatury nie przekraczającej 25</w:t>
      </w:r>
      <w:r w:rsidR="00A12428" w:rsidRPr="001F1110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1F1110">
        <w:rPr>
          <w:rFonts w:ascii="Times New Roman" w:hAnsi="Times New Roman" w:cs="Times New Roman"/>
          <w:sz w:val="24"/>
          <w:szCs w:val="24"/>
        </w:rPr>
        <w:t xml:space="preserve">C jest niemożliwe, lub 5 dni roboczych w sytuacjach nie krytycznych </w:t>
      </w:r>
      <w:proofErr w:type="spellStart"/>
      <w:r w:rsidRPr="001F1110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1F1110">
        <w:rPr>
          <w:rFonts w:ascii="Times New Roman" w:hAnsi="Times New Roman" w:cs="Times New Roman"/>
          <w:sz w:val="24"/>
          <w:szCs w:val="24"/>
        </w:rPr>
        <w:t xml:space="preserve"> w sytuacjach, w których możliwe jest utrzymanie temperatury do 25</w:t>
      </w:r>
      <w:r w:rsidRPr="001F1110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1F1110">
        <w:rPr>
          <w:rFonts w:ascii="Times New Roman" w:hAnsi="Times New Roman" w:cs="Times New Roman"/>
          <w:sz w:val="24"/>
          <w:szCs w:val="24"/>
        </w:rPr>
        <w:t>C pomimo wadliwego działania któregoś z elementów systemu.</w:t>
      </w:r>
    </w:p>
    <w:p w:rsidR="00BD4FFA" w:rsidRPr="001F1110" w:rsidRDefault="00BD4FFA" w:rsidP="001F1110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110">
        <w:rPr>
          <w:rFonts w:ascii="Times New Roman" w:hAnsi="Times New Roman" w:cs="Times New Roman"/>
          <w:sz w:val="24"/>
          <w:szCs w:val="24"/>
        </w:rPr>
        <w:t xml:space="preserve">Sporządzanie wyceny naprawy usterek w oparciu o kosztorys materiałów </w:t>
      </w:r>
      <w:r w:rsidR="00036FC3" w:rsidRPr="001F1110">
        <w:rPr>
          <w:rFonts w:ascii="Times New Roman" w:hAnsi="Times New Roman" w:cs="Times New Roman"/>
          <w:sz w:val="24"/>
          <w:szCs w:val="24"/>
        </w:rPr>
        <w:br/>
      </w:r>
      <w:r w:rsidR="00C81300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177378">
        <w:rPr>
          <w:rFonts w:ascii="Times New Roman" w:hAnsi="Times New Roman" w:cs="Times New Roman"/>
          <w:b/>
          <w:sz w:val="24"/>
          <w:szCs w:val="24"/>
        </w:rPr>
        <w:t>3</w:t>
      </w:r>
      <w:r w:rsidR="001F1110" w:rsidRPr="001F111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F1110" w:rsidRPr="001F1110">
        <w:rPr>
          <w:rFonts w:ascii="Times New Roman" w:hAnsi="Times New Roman" w:cs="Times New Roman"/>
          <w:sz w:val="24"/>
          <w:szCs w:val="24"/>
        </w:rPr>
        <w:t>Wymiana materiału wraz z usługą wymiany</w:t>
      </w:r>
      <w:r w:rsidR="00177378">
        <w:rPr>
          <w:rFonts w:ascii="Times New Roman" w:hAnsi="Times New Roman" w:cs="Times New Roman"/>
          <w:sz w:val="24"/>
          <w:szCs w:val="24"/>
        </w:rPr>
        <w:t xml:space="preserve"> </w:t>
      </w:r>
      <w:r w:rsidR="00177378" w:rsidRPr="00177378">
        <w:rPr>
          <w:rFonts w:ascii="Times New Roman" w:hAnsi="Times New Roman" w:cs="Times New Roman"/>
          <w:b/>
          <w:sz w:val="24"/>
          <w:szCs w:val="24"/>
        </w:rPr>
        <w:t>Załącznik nr 2</w:t>
      </w:r>
      <w:r w:rsidR="001F1110" w:rsidRPr="001F1110">
        <w:rPr>
          <w:rFonts w:ascii="Times New Roman" w:hAnsi="Times New Roman" w:cs="Times New Roman"/>
          <w:sz w:val="24"/>
          <w:szCs w:val="24"/>
        </w:rPr>
        <w:t>.</w:t>
      </w:r>
      <w:r w:rsidR="001F1110">
        <w:rPr>
          <w:rFonts w:ascii="Times New Roman" w:hAnsi="Times New Roman" w:cs="Times New Roman"/>
          <w:sz w:val="24"/>
          <w:szCs w:val="24"/>
        </w:rPr>
        <w:t xml:space="preserve"> W przypadku nieszczelności układu c</w:t>
      </w:r>
      <w:bookmarkStart w:id="0" w:name="_GoBack"/>
      <w:bookmarkEnd w:id="0"/>
      <w:r w:rsidR="001F1110">
        <w:rPr>
          <w:rFonts w:ascii="Times New Roman" w:hAnsi="Times New Roman" w:cs="Times New Roman"/>
          <w:sz w:val="24"/>
          <w:szCs w:val="24"/>
        </w:rPr>
        <w:t xml:space="preserve">hłodniczego usuniecie usterki wraz z napełnieniem układu freonowego. </w:t>
      </w:r>
    </w:p>
    <w:p w:rsidR="00BD4FFA" w:rsidRPr="001F1110" w:rsidRDefault="00BD4FFA" w:rsidP="001F1110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1F1110">
        <w:rPr>
          <w:rFonts w:ascii="Times New Roman" w:hAnsi="Times New Roman" w:cs="Times New Roman"/>
          <w:sz w:val="24"/>
        </w:rPr>
        <w:t>Wykonywanie wszystkich czynności serwisowych wymaganych przez prawo, a w szczególności przez Ustawę o substancjach zubożających warstwę ozonową oraz o niektórych fluorowanych gazach cieplarnianych z dnia 15 maja 2015 r. (Dz. U. 2015 poz. 881).</w:t>
      </w:r>
    </w:p>
    <w:p w:rsidR="00EF3374" w:rsidRDefault="00EF3374" w:rsidP="00E5691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7B95" w:rsidRPr="008B5FA0" w:rsidRDefault="008D7B95" w:rsidP="00E139F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="Times New Roman" w:hAnsi="Times New Roman" w:cs="Times New Roman"/>
          <w:b/>
          <w:bCs/>
          <w:sz w:val="28"/>
          <w:szCs w:val="24"/>
        </w:rPr>
      </w:pPr>
      <w:r w:rsidRPr="008B5FA0">
        <w:rPr>
          <w:rFonts w:ascii="Times New Roman" w:hAnsi="Times New Roman" w:cs="Times New Roman"/>
          <w:b/>
          <w:bCs/>
          <w:sz w:val="28"/>
          <w:szCs w:val="24"/>
        </w:rPr>
        <w:t>Czynności dla przeglądu, konserwacji szaf klimatyzacji precyzyjnej:</w:t>
      </w:r>
    </w:p>
    <w:p w:rsidR="00D05B04" w:rsidRDefault="00D05B04" w:rsidP="00E139FD">
      <w:pPr>
        <w:pStyle w:val="Akapitzlist"/>
        <w:numPr>
          <w:ilvl w:val="0"/>
          <w:numId w:val="9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3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30"/>
          <w:lang w:eastAsia="pl-PL"/>
        </w:rPr>
        <w:t>Pomiar napięcia zasilania sprężarki, wentylatora, nawilżacza, grzałki elektrycznej</w:t>
      </w:r>
      <w:r w:rsidR="00E139FD">
        <w:rPr>
          <w:rFonts w:ascii="Times New Roman" w:eastAsia="Times New Roman" w:hAnsi="Times New Roman" w:cs="Times New Roman"/>
          <w:sz w:val="24"/>
          <w:szCs w:val="30"/>
          <w:lang w:eastAsia="pl-PL"/>
        </w:rPr>
        <w:t>.</w:t>
      </w:r>
    </w:p>
    <w:p w:rsidR="00D05B04" w:rsidRPr="00D05B04" w:rsidRDefault="00D05B04" w:rsidP="00E139FD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30"/>
          <w:lang w:eastAsia="pl-PL"/>
        </w:rPr>
      </w:pPr>
      <w:r w:rsidRPr="00D05B04">
        <w:rPr>
          <w:rFonts w:ascii="Times New Roman" w:eastAsia="Times New Roman" w:hAnsi="Times New Roman" w:cs="Times New Roman"/>
          <w:sz w:val="24"/>
          <w:szCs w:val="30"/>
          <w:lang w:eastAsia="pl-PL"/>
        </w:rPr>
        <w:t xml:space="preserve">Pomiary poboru prądu </w:t>
      </w:r>
      <w:r>
        <w:rPr>
          <w:rFonts w:ascii="Times New Roman" w:eastAsia="Times New Roman" w:hAnsi="Times New Roman" w:cs="Times New Roman"/>
          <w:sz w:val="24"/>
          <w:szCs w:val="30"/>
          <w:lang w:eastAsia="pl-PL"/>
        </w:rPr>
        <w:t>sprężarki, wentylatora, nawilżacza, grzałki elektrycznej</w:t>
      </w:r>
      <w:r w:rsidR="00E139FD">
        <w:rPr>
          <w:rFonts w:ascii="Times New Roman" w:eastAsia="Times New Roman" w:hAnsi="Times New Roman" w:cs="Times New Roman"/>
          <w:sz w:val="24"/>
          <w:szCs w:val="30"/>
          <w:lang w:eastAsia="pl-PL"/>
        </w:rPr>
        <w:t>.</w:t>
      </w:r>
    </w:p>
    <w:p w:rsidR="00D05B04" w:rsidRDefault="00D05B04" w:rsidP="001F1110">
      <w:pPr>
        <w:pStyle w:val="Akapitzlist"/>
        <w:numPr>
          <w:ilvl w:val="0"/>
          <w:numId w:val="9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30"/>
          <w:lang w:eastAsia="pl-PL"/>
        </w:rPr>
      </w:pPr>
      <w:r w:rsidRPr="00D05B04">
        <w:rPr>
          <w:rFonts w:ascii="Times New Roman" w:eastAsia="Times New Roman" w:hAnsi="Times New Roman" w:cs="Times New Roman"/>
          <w:sz w:val="24"/>
          <w:szCs w:val="30"/>
          <w:lang w:eastAsia="pl-PL"/>
        </w:rPr>
        <w:t>Pomiar temperatury i wilgotności powietrza zasysanego</w:t>
      </w:r>
      <w:r w:rsidR="00E139FD">
        <w:rPr>
          <w:rFonts w:ascii="Times New Roman" w:eastAsia="Times New Roman" w:hAnsi="Times New Roman" w:cs="Times New Roman"/>
          <w:sz w:val="24"/>
          <w:szCs w:val="30"/>
          <w:lang w:eastAsia="pl-PL"/>
        </w:rPr>
        <w:t>.</w:t>
      </w:r>
    </w:p>
    <w:p w:rsidR="00D05B04" w:rsidRDefault="00D05B04" w:rsidP="001F1110">
      <w:pPr>
        <w:pStyle w:val="Akapitzlist"/>
        <w:numPr>
          <w:ilvl w:val="0"/>
          <w:numId w:val="9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30"/>
          <w:lang w:eastAsia="pl-PL"/>
        </w:rPr>
      </w:pPr>
      <w:r w:rsidRPr="00D05B04">
        <w:rPr>
          <w:rFonts w:ascii="Times New Roman" w:eastAsia="Times New Roman" w:hAnsi="Times New Roman" w:cs="Times New Roman"/>
          <w:sz w:val="24"/>
          <w:szCs w:val="30"/>
          <w:lang w:eastAsia="pl-PL"/>
        </w:rPr>
        <w:t>Pomiar temperatury powietrza nawiewanego</w:t>
      </w:r>
      <w:r w:rsidR="00E139FD">
        <w:rPr>
          <w:rFonts w:ascii="Times New Roman" w:eastAsia="Times New Roman" w:hAnsi="Times New Roman" w:cs="Times New Roman"/>
          <w:sz w:val="24"/>
          <w:szCs w:val="30"/>
          <w:lang w:eastAsia="pl-PL"/>
        </w:rPr>
        <w:t>.</w:t>
      </w:r>
    </w:p>
    <w:p w:rsidR="008D7B95" w:rsidRDefault="00D05B04" w:rsidP="001F1110">
      <w:pPr>
        <w:pStyle w:val="Akapitzlist"/>
        <w:numPr>
          <w:ilvl w:val="0"/>
          <w:numId w:val="9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3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30"/>
          <w:lang w:eastAsia="pl-PL"/>
        </w:rPr>
        <w:t>Pomiar</w:t>
      </w:r>
      <w:r w:rsidRPr="00D05B04">
        <w:rPr>
          <w:rFonts w:ascii="Times New Roman" w:eastAsia="Times New Roman" w:hAnsi="Times New Roman" w:cs="Times New Roman"/>
          <w:sz w:val="24"/>
          <w:szCs w:val="30"/>
          <w:lang w:eastAsia="pl-PL"/>
        </w:rPr>
        <w:t xml:space="preserve"> ciśnienia ssania i tłoczenia sprężarki</w:t>
      </w:r>
      <w:r w:rsidR="00E139FD">
        <w:rPr>
          <w:rFonts w:ascii="Times New Roman" w:eastAsia="Times New Roman" w:hAnsi="Times New Roman" w:cs="Times New Roman"/>
          <w:sz w:val="24"/>
          <w:szCs w:val="30"/>
          <w:lang w:eastAsia="pl-PL"/>
        </w:rPr>
        <w:t>.</w:t>
      </w:r>
    </w:p>
    <w:p w:rsidR="00D05B04" w:rsidRPr="00D05B04" w:rsidRDefault="00D05B04" w:rsidP="001F1110">
      <w:pPr>
        <w:pStyle w:val="Akapitzlist"/>
        <w:numPr>
          <w:ilvl w:val="0"/>
          <w:numId w:val="9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3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30"/>
          <w:lang w:eastAsia="pl-PL"/>
        </w:rPr>
        <w:t xml:space="preserve">Pomiar parametru </w:t>
      </w:r>
      <w:proofErr w:type="spellStart"/>
      <w:r>
        <w:rPr>
          <w:rFonts w:ascii="Times New Roman" w:eastAsia="Times New Roman" w:hAnsi="Times New Roman" w:cs="Times New Roman"/>
          <w:sz w:val="24"/>
          <w:szCs w:val="30"/>
          <w:lang w:eastAsia="pl-PL"/>
        </w:rPr>
        <w:t>superheat</w:t>
      </w:r>
      <w:proofErr w:type="spellEnd"/>
      <w:r>
        <w:rPr>
          <w:rFonts w:ascii="Times New Roman" w:eastAsia="Times New Roman" w:hAnsi="Times New Roman" w:cs="Times New Roman"/>
          <w:sz w:val="24"/>
          <w:szCs w:val="30"/>
          <w:lang w:eastAsia="pl-PL"/>
        </w:rPr>
        <w:t xml:space="preserve"> SH</w:t>
      </w:r>
      <w:r w:rsidR="00E139FD">
        <w:rPr>
          <w:rFonts w:ascii="Times New Roman" w:eastAsia="Times New Roman" w:hAnsi="Times New Roman" w:cs="Times New Roman"/>
          <w:sz w:val="24"/>
          <w:szCs w:val="30"/>
          <w:lang w:eastAsia="pl-PL"/>
        </w:rPr>
        <w:t>.</w:t>
      </w:r>
    </w:p>
    <w:p w:rsidR="008D7B95" w:rsidRDefault="00D05B04" w:rsidP="001F1110">
      <w:pPr>
        <w:pStyle w:val="Akapitzlist"/>
        <w:numPr>
          <w:ilvl w:val="0"/>
          <w:numId w:val="9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30"/>
          <w:lang w:eastAsia="pl-PL"/>
        </w:rPr>
      </w:pPr>
      <w:r w:rsidRPr="00D05B04">
        <w:rPr>
          <w:rFonts w:ascii="Times New Roman" w:eastAsia="Times New Roman" w:hAnsi="Times New Roman" w:cs="Times New Roman"/>
          <w:sz w:val="24"/>
          <w:szCs w:val="30"/>
          <w:lang w:eastAsia="pl-PL"/>
        </w:rPr>
        <w:t>Sprawdzenie poprawności działania presostatu filtra</w:t>
      </w:r>
      <w:r w:rsidR="00E139FD">
        <w:rPr>
          <w:rFonts w:ascii="Times New Roman" w:eastAsia="Times New Roman" w:hAnsi="Times New Roman" w:cs="Times New Roman"/>
          <w:sz w:val="24"/>
          <w:szCs w:val="30"/>
          <w:lang w:eastAsia="pl-PL"/>
        </w:rPr>
        <w:t>.</w:t>
      </w:r>
    </w:p>
    <w:p w:rsidR="00D05B04" w:rsidRPr="00D05B04" w:rsidRDefault="00D05B04" w:rsidP="001F1110">
      <w:pPr>
        <w:pStyle w:val="Akapitzlist"/>
        <w:numPr>
          <w:ilvl w:val="0"/>
          <w:numId w:val="9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30"/>
          <w:lang w:eastAsia="pl-PL"/>
        </w:rPr>
      </w:pPr>
      <w:r w:rsidRPr="00D05B04">
        <w:rPr>
          <w:rFonts w:ascii="Times New Roman" w:eastAsia="Times New Roman" w:hAnsi="Times New Roman" w:cs="Times New Roman"/>
          <w:sz w:val="24"/>
          <w:szCs w:val="30"/>
          <w:lang w:eastAsia="pl-PL"/>
        </w:rPr>
        <w:t xml:space="preserve">Wymiana filtrów powietrza przy przeglądzie co  </w:t>
      </w:r>
      <w:r w:rsidR="00E139FD" w:rsidRPr="006674CE">
        <w:rPr>
          <w:rFonts w:ascii="Times New Roman" w:eastAsia="Times New Roman" w:hAnsi="Times New Roman" w:cs="Times New Roman"/>
          <w:sz w:val="24"/>
          <w:szCs w:val="30"/>
          <w:lang w:eastAsia="pl-PL"/>
        </w:rPr>
        <w:t>6</w:t>
      </w:r>
      <w:r w:rsidRPr="00D05B04">
        <w:rPr>
          <w:rFonts w:ascii="Times New Roman" w:eastAsia="Times New Roman" w:hAnsi="Times New Roman" w:cs="Times New Roman"/>
          <w:sz w:val="24"/>
          <w:szCs w:val="30"/>
          <w:lang w:eastAsia="pl-PL"/>
        </w:rPr>
        <w:t xml:space="preserve">  </w:t>
      </w:r>
      <w:r w:rsidR="006674CE" w:rsidRPr="00D05B04">
        <w:rPr>
          <w:rFonts w:ascii="Times New Roman" w:eastAsia="Times New Roman" w:hAnsi="Times New Roman" w:cs="Times New Roman"/>
          <w:sz w:val="24"/>
          <w:szCs w:val="30"/>
          <w:lang w:eastAsia="pl-PL"/>
        </w:rPr>
        <w:t>miesięc</w:t>
      </w:r>
      <w:r w:rsidR="006674CE">
        <w:rPr>
          <w:rFonts w:ascii="Times New Roman" w:eastAsia="Times New Roman" w:hAnsi="Times New Roman" w:cs="Times New Roman"/>
          <w:sz w:val="24"/>
          <w:szCs w:val="30"/>
          <w:lang w:eastAsia="pl-PL"/>
        </w:rPr>
        <w:t>y</w:t>
      </w:r>
      <w:r w:rsidR="00E139FD">
        <w:rPr>
          <w:rFonts w:ascii="Times New Roman" w:eastAsia="Times New Roman" w:hAnsi="Times New Roman" w:cs="Times New Roman"/>
          <w:sz w:val="24"/>
          <w:szCs w:val="30"/>
          <w:lang w:eastAsia="pl-PL"/>
        </w:rPr>
        <w:t>.</w:t>
      </w:r>
    </w:p>
    <w:p w:rsidR="00D05B04" w:rsidRDefault="00D05B04" w:rsidP="001F1110">
      <w:pPr>
        <w:pStyle w:val="Akapitzlist"/>
        <w:numPr>
          <w:ilvl w:val="0"/>
          <w:numId w:val="9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30"/>
          <w:lang w:eastAsia="pl-PL"/>
        </w:rPr>
      </w:pPr>
      <w:r w:rsidRPr="00D05B04">
        <w:rPr>
          <w:rFonts w:ascii="Times New Roman" w:eastAsia="Times New Roman" w:hAnsi="Times New Roman" w:cs="Times New Roman"/>
          <w:sz w:val="24"/>
          <w:szCs w:val="30"/>
          <w:lang w:eastAsia="pl-PL"/>
        </w:rPr>
        <w:t>Test presostatu wysokiego i niskiego ciśnienia</w:t>
      </w:r>
      <w:r w:rsidR="00E139FD">
        <w:rPr>
          <w:rFonts w:ascii="Times New Roman" w:eastAsia="Times New Roman" w:hAnsi="Times New Roman" w:cs="Times New Roman"/>
          <w:sz w:val="24"/>
          <w:szCs w:val="30"/>
          <w:lang w:eastAsia="pl-PL"/>
        </w:rPr>
        <w:t>.</w:t>
      </w:r>
    </w:p>
    <w:p w:rsidR="00D05B04" w:rsidRDefault="00C46C5F" w:rsidP="001F1110">
      <w:pPr>
        <w:pStyle w:val="Akapitzlist"/>
        <w:numPr>
          <w:ilvl w:val="0"/>
          <w:numId w:val="9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3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30"/>
          <w:lang w:eastAsia="pl-PL"/>
        </w:rPr>
        <w:t>Ocena zużycia cylindra parowego</w:t>
      </w:r>
      <w:r w:rsidR="00E139FD">
        <w:rPr>
          <w:rFonts w:ascii="Times New Roman" w:eastAsia="Times New Roman" w:hAnsi="Times New Roman" w:cs="Times New Roman"/>
          <w:sz w:val="24"/>
          <w:szCs w:val="30"/>
          <w:lang w:eastAsia="pl-PL"/>
        </w:rPr>
        <w:t>.</w:t>
      </w:r>
    </w:p>
    <w:p w:rsidR="00C46C5F" w:rsidRDefault="00C46C5F" w:rsidP="001F1110">
      <w:pPr>
        <w:pStyle w:val="Akapitzlist"/>
        <w:numPr>
          <w:ilvl w:val="0"/>
          <w:numId w:val="9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3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30"/>
          <w:lang w:eastAsia="pl-PL"/>
        </w:rPr>
        <w:t>Czyszczenie elektromagnetycznych zaworów: napełniającego i spustowego wody z nawilżacza</w:t>
      </w:r>
      <w:r w:rsidR="00E139FD">
        <w:rPr>
          <w:rFonts w:ascii="Times New Roman" w:eastAsia="Times New Roman" w:hAnsi="Times New Roman" w:cs="Times New Roman"/>
          <w:sz w:val="24"/>
          <w:szCs w:val="30"/>
          <w:lang w:eastAsia="pl-PL"/>
        </w:rPr>
        <w:t>.</w:t>
      </w:r>
    </w:p>
    <w:p w:rsidR="00C46C5F" w:rsidRDefault="00C46C5F" w:rsidP="001F1110">
      <w:pPr>
        <w:pStyle w:val="Akapitzlist"/>
        <w:numPr>
          <w:ilvl w:val="0"/>
          <w:numId w:val="9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3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30"/>
          <w:lang w:eastAsia="pl-PL"/>
        </w:rPr>
        <w:t>Sprawdzenie elektrozaworu zewnętrznego na zasilaniu wody do nawilżacza</w:t>
      </w:r>
      <w:r w:rsidR="00E139FD">
        <w:rPr>
          <w:rFonts w:ascii="Times New Roman" w:eastAsia="Times New Roman" w:hAnsi="Times New Roman" w:cs="Times New Roman"/>
          <w:sz w:val="24"/>
          <w:szCs w:val="30"/>
          <w:lang w:eastAsia="pl-PL"/>
        </w:rPr>
        <w:t>.</w:t>
      </w:r>
    </w:p>
    <w:p w:rsidR="00C46C5F" w:rsidRDefault="00C46C5F" w:rsidP="001F1110">
      <w:pPr>
        <w:pStyle w:val="Akapitzlist"/>
        <w:numPr>
          <w:ilvl w:val="0"/>
          <w:numId w:val="9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3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30"/>
          <w:lang w:eastAsia="pl-PL"/>
        </w:rPr>
        <w:t>Kontrola armatury w instalacji wody zasilającej nawilżacz</w:t>
      </w:r>
      <w:r w:rsidR="00E139FD">
        <w:rPr>
          <w:rFonts w:ascii="Times New Roman" w:eastAsia="Times New Roman" w:hAnsi="Times New Roman" w:cs="Times New Roman"/>
          <w:sz w:val="24"/>
          <w:szCs w:val="30"/>
          <w:lang w:eastAsia="pl-PL"/>
        </w:rPr>
        <w:t>.</w:t>
      </w:r>
    </w:p>
    <w:p w:rsidR="00D05B04" w:rsidRDefault="00D05B04" w:rsidP="001F1110">
      <w:pPr>
        <w:pStyle w:val="Akapitzlist"/>
        <w:numPr>
          <w:ilvl w:val="0"/>
          <w:numId w:val="9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30"/>
          <w:lang w:eastAsia="pl-PL"/>
        </w:rPr>
      </w:pPr>
      <w:r w:rsidRPr="00D05B04">
        <w:rPr>
          <w:rFonts w:ascii="Times New Roman" w:eastAsia="Times New Roman" w:hAnsi="Times New Roman" w:cs="Times New Roman"/>
          <w:sz w:val="24"/>
          <w:szCs w:val="30"/>
          <w:lang w:eastAsia="pl-PL"/>
        </w:rPr>
        <w:lastRenderedPageBreak/>
        <w:t>Sprawdzenie stanu przewodów, spawów i innych połączeń oraz stanu armatury czynnika chłodniczego pod kątem szczelności, uszkodzeń i zabrudzeń</w:t>
      </w:r>
      <w:r w:rsidR="00E139FD">
        <w:rPr>
          <w:rFonts w:ascii="Times New Roman" w:eastAsia="Times New Roman" w:hAnsi="Times New Roman" w:cs="Times New Roman"/>
          <w:sz w:val="24"/>
          <w:szCs w:val="30"/>
          <w:lang w:eastAsia="pl-PL"/>
        </w:rPr>
        <w:t>.</w:t>
      </w:r>
    </w:p>
    <w:p w:rsidR="00D05B04" w:rsidRPr="00D05B04" w:rsidRDefault="00D05B04" w:rsidP="001F1110">
      <w:pPr>
        <w:pStyle w:val="Akapitzlist"/>
        <w:numPr>
          <w:ilvl w:val="0"/>
          <w:numId w:val="9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30"/>
          <w:lang w:eastAsia="pl-PL"/>
        </w:rPr>
      </w:pPr>
      <w:r w:rsidRPr="00D05B04">
        <w:rPr>
          <w:rFonts w:ascii="Times New Roman" w:eastAsia="Times New Roman" w:hAnsi="Times New Roman" w:cs="Times New Roman"/>
          <w:sz w:val="24"/>
          <w:szCs w:val="30"/>
          <w:lang w:eastAsia="pl-PL"/>
        </w:rPr>
        <w:t>Sprawdzenie stopnia zawilgocenia układu ziębniczego we wzierniku</w:t>
      </w:r>
      <w:r w:rsidR="00E139FD">
        <w:rPr>
          <w:rFonts w:ascii="Times New Roman" w:eastAsia="Times New Roman" w:hAnsi="Times New Roman" w:cs="Times New Roman"/>
          <w:sz w:val="24"/>
          <w:szCs w:val="30"/>
          <w:lang w:eastAsia="pl-PL"/>
        </w:rPr>
        <w:t>.</w:t>
      </w:r>
    </w:p>
    <w:p w:rsidR="00D05B04" w:rsidRPr="00D05B04" w:rsidRDefault="00D05B04" w:rsidP="001F1110">
      <w:pPr>
        <w:pStyle w:val="Akapitzlist"/>
        <w:numPr>
          <w:ilvl w:val="0"/>
          <w:numId w:val="9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30"/>
          <w:lang w:eastAsia="pl-PL"/>
        </w:rPr>
      </w:pPr>
      <w:r w:rsidRPr="00D05B04">
        <w:rPr>
          <w:rFonts w:ascii="Times New Roman" w:eastAsia="Times New Roman" w:hAnsi="Times New Roman" w:cs="Times New Roman"/>
          <w:sz w:val="24"/>
          <w:szCs w:val="30"/>
          <w:lang w:eastAsia="pl-PL"/>
        </w:rPr>
        <w:t>Sprawdzenie działania zaworów elektromagnetycznych</w:t>
      </w:r>
      <w:r w:rsidR="00C46C5F">
        <w:rPr>
          <w:rFonts w:ascii="Times New Roman" w:eastAsia="Times New Roman" w:hAnsi="Times New Roman" w:cs="Times New Roman"/>
          <w:sz w:val="24"/>
          <w:szCs w:val="30"/>
          <w:lang w:eastAsia="pl-PL"/>
        </w:rPr>
        <w:t xml:space="preserve"> instalacji freonowej</w:t>
      </w:r>
      <w:r w:rsidR="00E139FD">
        <w:rPr>
          <w:rFonts w:ascii="Times New Roman" w:eastAsia="Times New Roman" w:hAnsi="Times New Roman" w:cs="Times New Roman"/>
          <w:sz w:val="24"/>
          <w:szCs w:val="30"/>
          <w:lang w:eastAsia="pl-PL"/>
        </w:rPr>
        <w:t>.</w:t>
      </w:r>
    </w:p>
    <w:p w:rsidR="00D05B04" w:rsidRPr="00D05B04" w:rsidRDefault="00D05B04" w:rsidP="001F1110">
      <w:pPr>
        <w:pStyle w:val="Akapitzlist"/>
        <w:numPr>
          <w:ilvl w:val="0"/>
          <w:numId w:val="9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30"/>
          <w:lang w:eastAsia="pl-PL"/>
        </w:rPr>
      </w:pPr>
      <w:r w:rsidRPr="00D05B04">
        <w:rPr>
          <w:rFonts w:ascii="Times New Roman" w:eastAsia="Times New Roman" w:hAnsi="Times New Roman" w:cs="Times New Roman"/>
          <w:sz w:val="24"/>
          <w:szCs w:val="30"/>
          <w:lang w:eastAsia="pl-PL"/>
        </w:rPr>
        <w:t>Sprawdzenie stanu czystości powierzchni chłodnicy pod kątem zabrudzenia, uszkodzeń, nieszczelności, śladów nieszczelności, śladów korozji</w:t>
      </w:r>
      <w:r w:rsidR="00E139FD">
        <w:rPr>
          <w:rFonts w:ascii="Times New Roman" w:eastAsia="Times New Roman" w:hAnsi="Times New Roman" w:cs="Times New Roman"/>
          <w:sz w:val="24"/>
          <w:szCs w:val="30"/>
          <w:lang w:eastAsia="pl-PL"/>
        </w:rPr>
        <w:t>.</w:t>
      </w:r>
    </w:p>
    <w:p w:rsidR="00D05B04" w:rsidRPr="00D05B04" w:rsidRDefault="00D05B04" w:rsidP="001F1110">
      <w:pPr>
        <w:pStyle w:val="Akapitzlist"/>
        <w:numPr>
          <w:ilvl w:val="0"/>
          <w:numId w:val="9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30"/>
          <w:lang w:eastAsia="pl-PL"/>
        </w:rPr>
      </w:pPr>
      <w:r w:rsidRPr="00D05B04">
        <w:rPr>
          <w:rFonts w:ascii="Times New Roman" w:eastAsia="Times New Roman" w:hAnsi="Times New Roman" w:cs="Times New Roman"/>
          <w:sz w:val="24"/>
          <w:szCs w:val="30"/>
          <w:lang w:eastAsia="pl-PL"/>
        </w:rPr>
        <w:t>Sprawdzenie drożności instalacji odprowadzania skroplin</w:t>
      </w:r>
      <w:r w:rsidR="00E139FD">
        <w:rPr>
          <w:rFonts w:ascii="Times New Roman" w:eastAsia="Times New Roman" w:hAnsi="Times New Roman" w:cs="Times New Roman"/>
          <w:sz w:val="24"/>
          <w:szCs w:val="30"/>
          <w:lang w:eastAsia="pl-PL"/>
        </w:rPr>
        <w:t>.</w:t>
      </w:r>
    </w:p>
    <w:p w:rsidR="00C46C5F" w:rsidRPr="00D05B04" w:rsidRDefault="00C46C5F" w:rsidP="001F1110">
      <w:pPr>
        <w:pStyle w:val="Akapitzlist"/>
        <w:numPr>
          <w:ilvl w:val="0"/>
          <w:numId w:val="9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30"/>
          <w:lang w:eastAsia="pl-PL"/>
        </w:rPr>
      </w:pPr>
      <w:r w:rsidRPr="00D05B04">
        <w:rPr>
          <w:rFonts w:ascii="Times New Roman" w:eastAsia="Times New Roman" w:hAnsi="Times New Roman" w:cs="Times New Roman"/>
          <w:sz w:val="24"/>
          <w:szCs w:val="30"/>
          <w:lang w:eastAsia="pl-PL"/>
        </w:rPr>
        <w:t>Sprawdzenie stanu czystości skraplaczy</w:t>
      </w:r>
      <w:r w:rsidR="00E139FD">
        <w:rPr>
          <w:rFonts w:ascii="Times New Roman" w:eastAsia="Times New Roman" w:hAnsi="Times New Roman" w:cs="Times New Roman"/>
          <w:sz w:val="24"/>
          <w:szCs w:val="30"/>
          <w:lang w:eastAsia="pl-PL"/>
        </w:rPr>
        <w:t>.</w:t>
      </w:r>
    </w:p>
    <w:p w:rsidR="00C46C5F" w:rsidRPr="00D05B04" w:rsidRDefault="00C46C5F" w:rsidP="001F1110">
      <w:pPr>
        <w:pStyle w:val="Akapitzlist"/>
        <w:numPr>
          <w:ilvl w:val="0"/>
          <w:numId w:val="9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30"/>
          <w:lang w:eastAsia="pl-PL"/>
        </w:rPr>
      </w:pPr>
      <w:r w:rsidRPr="00D05B04">
        <w:rPr>
          <w:rFonts w:ascii="Times New Roman" w:eastAsia="Times New Roman" w:hAnsi="Times New Roman" w:cs="Times New Roman"/>
          <w:sz w:val="24"/>
          <w:szCs w:val="30"/>
          <w:lang w:eastAsia="pl-PL"/>
        </w:rPr>
        <w:t>Sprawdzenie nastaw sterownika i alarmów</w:t>
      </w:r>
      <w:r w:rsidR="00E139FD">
        <w:rPr>
          <w:rFonts w:ascii="Times New Roman" w:eastAsia="Times New Roman" w:hAnsi="Times New Roman" w:cs="Times New Roman"/>
          <w:sz w:val="24"/>
          <w:szCs w:val="30"/>
          <w:lang w:eastAsia="pl-PL"/>
        </w:rPr>
        <w:t>.</w:t>
      </w:r>
    </w:p>
    <w:p w:rsidR="00C46C5F" w:rsidRPr="00D05B04" w:rsidRDefault="00C46C5F" w:rsidP="001F1110">
      <w:pPr>
        <w:pStyle w:val="Akapitzlist"/>
        <w:numPr>
          <w:ilvl w:val="0"/>
          <w:numId w:val="9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30"/>
          <w:lang w:eastAsia="pl-PL"/>
        </w:rPr>
      </w:pPr>
      <w:r w:rsidRPr="00D05B04">
        <w:rPr>
          <w:rFonts w:ascii="Times New Roman" w:eastAsia="Times New Roman" w:hAnsi="Times New Roman" w:cs="Times New Roman"/>
          <w:sz w:val="24"/>
          <w:szCs w:val="30"/>
          <w:lang w:eastAsia="pl-PL"/>
        </w:rPr>
        <w:t>Sprawdzenie pracy turnusowej i sprawdzenie automatycznego załączania urządzenia rezerwowego</w:t>
      </w:r>
      <w:r w:rsidR="00E139FD">
        <w:rPr>
          <w:rFonts w:ascii="Times New Roman" w:eastAsia="Times New Roman" w:hAnsi="Times New Roman" w:cs="Times New Roman"/>
          <w:sz w:val="24"/>
          <w:szCs w:val="30"/>
          <w:lang w:eastAsia="pl-PL"/>
        </w:rPr>
        <w:t>.</w:t>
      </w:r>
    </w:p>
    <w:p w:rsidR="00C46C5F" w:rsidRPr="00D05B04" w:rsidRDefault="00C46C5F" w:rsidP="001F1110">
      <w:pPr>
        <w:pStyle w:val="Akapitzlist"/>
        <w:numPr>
          <w:ilvl w:val="0"/>
          <w:numId w:val="9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30"/>
          <w:lang w:eastAsia="pl-PL"/>
        </w:rPr>
      </w:pPr>
      <w:r w:rsidRPr="00D05B04">
        <w:rPr>
          <w:rFonts w:ascii="Times New Roman" w:eastAsia="Times New Roman" w:hAnsi="Times New Roman" w:cs="Times New Roman"/>
          <w:sz w:val="24"/>
          <w:szCs w:val="30"/>
          <w:lang w:eastAsia="pl-PL"/>
        </w:rPr>
        <w:t>Sprawdzenie poprawności wskazań temperatury i wilgotności</w:t>
      </w:r>
      <w:r w:rsidR="00E139FD">
        <w:rPr>
          <w:rFonts w:ascii="Times New Roman" w:eastAsia="Times New Roman" w:hAnsi="Times New Roman" w:cs="Times New Roman"/>
          <w:sz w:val="24"/>
          <w:szCs w:val="30"/>
          <w:lang w:eastAsia="pl-PL"/>
        </w:rPr>
        <w:t>.</w:t>
      </w:r>
    </w:p>
    <w:p w:rsidR="00C46C5F" w:rsidRDefault="00C46C5F" w:rsidP="001F111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Sprawdzenie sygnałów dla systemu BMS (IQ Controls)</w:t>
      </w:r>
      <w:r w:rsidR="00E139F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13E14" w:rsidRDefault="00113E14" w:rsidP="001F111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Wykonywanie kontroli szczelności według zaleceń</w:t>
      </w:r>
      <w:r w:rsidR="001F111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73220" w:rsidRDefault="00C73220" w:rsidP="00E5691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D7B95" w:rsidRPr="008B5FA0" w:rsidRDefault="00C46C5F" w:rsidP="008B5FA0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 w:rsidRPr="008B5FA0">
        <w:rPr>
          <w:rFonts w:ascii="Times New Roman" w:hAnsi="Times New Roman" w:cs="Times New Roman"/>
          <w:b/>
          <w:bCs/>
          <w:sz w:val="28"/>
          <w:szCs w:val="24"/>
        </w:rPr>
        <w:t>Czynności dla przeglądu, konserwacji centrali nawiewu i agregatu klimatyzacji:</w:t>
      </w:r>
    </w:p>
    <w:p w:rsidR="00C73220" w:rsidRDefault="00C73220" w:rsidP="00465025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Agregat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Lennox</w:t>
      </w:r>
      <w:proofErr w:type="spellEnd"/>
    </w:p>
    <w:p w:rsidR="00C46C5F" w:rsidRPr="001F1110" w:rsidRDefault="00C46C5F" w:rsidP="001F1110">
      <w:pPr>
        <w:pStyle w:val="Akapitzlist"/>
        <w:numPr>
          <w:ilvl w:val="0"/>
          <w:numId w:val="10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30"/>
          <w:lang w:eastAsia="pl-PL"/>
        </w:rPr>
      </w:pPr>
      <w:r w:rsidRPr="001F1110">
        <w:rPr>
          <w:rFonts w:ascii="Times New Roman" w:eastAsia="Times New Roman" w:hAnsi="Times New Roman" w:cs="Times New Roman"/>
          <w:sz w:val="24"/>
          <w:szCs w:val="30"/>
          <w:lang w:eastAsia="pl-PL"/>
        </w:rPr>
        <w:t>Pomiar napięcia zasilania sprężarki</w:t>
      </w:r>
      <w:r w:rsidR="00E139FD">
        <w:rPr>
          <w:rFonts w:ascii="Times New Roman" w:eastAsia="Times New Roman" w:hAnsi="Times New Roman" w:cs="Times New Roman"/>
          <w:sz w:val="24"/>
          <w:szCs w:val="30"/>
          <w:lang w:eastAsia="pl-PL"/>
        </w:rPr>
        <w:t>.</w:t>
      </w:r>
    </w:p>
    <w:p w:rsidR="00C46C5F" w:rsidRPr="001F1110" w:rsidRDefault="00C46C5F" w:rsidP="001F1110">
      <w:pPr>
        <w:pStyle w:val="Akapitzlist"/>
        <w:numPr>
          <w:ilvl w:val="0"/>
          <w:numId w:val="10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30"/>
          <w:lang w:eastAsia="pl-PL"/>
        </w:rPr>
      </w:pPr>
      <w:r w:rsidRPr="001F1110">
        <w:rPr>
          <w:rFonts w:ascii="Times New Roman" w:eastAsia="Times New Roman" w:hAnsi="Times New Roman" w:cs="Times New Roman"/>
          <w:sz w:val="24"/>
          <w:szCs w:val="30"/>
          <w:lang w:eastAsia="pl-PL"/>
        </w:rPr>
        <w:t>Pomiary poboru prądu sprężarki</w:t>
      </w:r>
      <w:r w:rsidR="00E139FD">
        <w:rPr>
          <w:rFonts w:ascii="Times New Roman" w:eastAsia="Times New Roman" w:hAnsi="Times New Roman" w:cs="Times New Roman"/>
          <w:sz w:val="24"/>
          <w:szCs w:val="30"/>
          <w:lang w:eastAsia="pl-PL"/>
        </w:rPr>
        <w:t>.</w:t>
      </w:r>
    </w:p>
    <w:p w:rsidR="00C73220" w:rsidRPr="001F1110" w:rsidRDefault="00C73220" w:rsidP="001F1110">
      <w:pPr>
        <w:pStyle w:val="Akapitzlist"/>
        <w:numPr>
          <w:ilvl w:val="0"/>
          <w:numId w:val="10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30"/>
          <w:lang w:eastAsia="pl-PL"/>
        </w:rPr>
      </w:pPr>
      <w:r w:rsidRPr="001F1110">
        <w:rPr>
          <w:rFonts w:ascii="Times New Roman" w:eastAsia="Times New Roman" w:hAnsi="Times New Roman" w:cs="Times New Roman"/>
          <w:sz w:val="24"/>
          <w:szCs w:val="30"/>
          <w:lang w:eastAsia="pl-PL"/>
        </w:rPr>
        <w:t>Pomiar ciśnienia ssania i tłoczenia sprężarki</w:t>
      </w:r>
      <w:r w:rsidR="00E139FD">
        <w:rPr>
          <w:rFonts w:ascii="Times New Roman" w:eastAsia="Times New Roman" w:hAnsi="Times New Roman" w:cs="Times New Roman"/>
          <w:sz w:val="24"/>
          <w:szCs w:val="30"/>
          <w:lang w:eastAsia="pl-PL"/>
        </w:rPr>
        <w:t>.</w:t>
      </w:r>
    </w:p>
    <w:p w:rsidR="00C73220" w:rsidRPr="001F1110" w:rsidRDefault="00C73220" w:rsidP="001F1110">
      <w:pPr>
        <w:pStyle w:val="Akapitzlist"/>
        <w:numPr>
          <w:ilvl w:val="0"/>
          <w:numId w:val="10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30"/>
          <w:lang w:eastAsia="pl-PL"/>
        </w:rPr>
      </w:pPr>
      <w:r w:rsidRPr="001F1110">
        <w:rPr>
          <w:rFonts w:ascii="Times New Roman" w:eastAsia="Times New Roman" w:hAnsi="Times New Roman" w:cs="Times New Roman"/>
          <w:sz w:val="24"/>
          <w:szCs w:val="30"/>
          <w:lang w:eastAsia="pl-PL"/>
        </w:rPr>
        <w:t xml:space="preserve">Pomiar parametru </w:t>
      </w:r>
      <w:proofErr w:type="spellStart"/>
      <w:r w:rsidRPr="001F1110">
        <w:rPr>
          <w:rFonts w:ascii="Times New Roman" w:eastAsia="Times New Roman" w:hAnsi="Times New Roman" w:cs="Times New Roman"/>
          <w:sz w:val="24"/>
          <w:szCs w:val="30"/>
          <w:lang w:eastAsia="pl-PL"/>
        </w:rPr>
        <w:t>superheat</w:t>
      </w:r>
      <w:proofErr w:type="spellEnd"/>
      <w:r w:rsidRPr="001F1110">
        <w:rPr>
          <w:rFonts w:ascii="Times New Roman" w:eastAsia="Times New Roman" w:hAnsi="Times New Roman" w:cs="Times New Roman"/>
          <w:sz w:val="24"/>
          <w:szCs w:val="30"/>
          <w:lang w:eastAsia="pl-PL"/>
        </w:rPr>
        <w:t xml:space="preserve"> SH</w:t>
      </w:r>
      <w:r w:rsidR="00E139FD">
        <w:rPr>
          <w:rFonts w:ascii="Times New Roman" w:eastAsia="Times New Roman" w:hAnsi="Times New Roman" w:cs="Times New Roman"/>
          <w:sz w:val="24"/>
          <w:szCs w:val="30"/>
          <w:lang w:eastAsia="pl-PL"/>
        </w:rPr>
        <w:t>.</w:t>
      </w:r>
    </w:p>
    <w:p w:rsidR="00C73220" w:rsidRPr="001F1110" w:rsidRDefault="00C73220" w:rsidP="001F1110">
      <w:pPr>
        <w:pStyle w:val="Akapitzlist"/>
        <w:numPr>
          <w:ilvl w:val="0"/>
          <w:numId w:val="10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30"/>
          <w:lang w:eastAsia="pl-PL"/>
        </w:rPr>
      </w:pPr>
      <w:r w:rsidRPr="001F1110">
        <w:rPr>
          <w:rFonts w:ascii="Times New Roman" w:eastAsia="Times New Roman" w:hAnsi="Times New Roman" w:cs="Times New Roman"/>
          <w:sz w:val="24"/>
          <w:szCs w:val="30"/>
          <w:lang w:eastAsia="pl-PL"/>
        </w:rPr>
        <w:t>Czyszczenie wymiennika ciepła (skraplacz)</w:t>
      </w:r>
      <w:r w:rsidR="00E139FD">
        <w:rPr>
          <w:rFonts w:ascii="Times New Roman" w:eastAsia="Times New Roman" w:hAnsi="Times New Roman" w:cs="Times New Roman"/>
          <w:sz w:val="24"/>
          <w:szCs w:val="30"/>
          <w:lang w:eastAsia="pl-PL"/>
        </w:rPr>
        <w:t>.</w:t>
      </w:r>
    </w:p>
    <w:p w:rsidR="00465025" w:rsidRDefault="00465025" w:rsidP="00465025">
      <w:pPr>
        <w:spacing w:line="240" w:lineRule="auto"/>
        <w:rPr>
          <w:rFonts w:ascii="Times New Roman" w:eastAsia="Times New Roman" w:hAnsi="Times New Roman" w:cs="Times New Roman"/>
          <w:sz w:val="24"/>
          <w:szCs w:val="30"/>
          <w:lang w:eastAsia="pl-PL"/>
        </w:rPr>
      </w:pPr>
    </w:p>
    <w:p w:rsidR="00C73220" w:rsidRPr="00C73220" w:rsidRDefault="00C73220" w:rsidP="00465025">
      <w:pPr>
        <w:spacing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30"/>
          <w:lang w:eastAsia="pl-PL"/>
        </w:rPr>
      </w:pPr>
      <w:r w:rsidRPr="00C73220">
        <w:rPr>
          <w:rFonts w:ascii="Times New Roman" w:eastAsia="Times New Roman" w:hAnsi="Times New Roman" w:cs="Times New Roman"/>
          <w:b/>
          <w:sz w:val="24"/>
          <w:szCs w:val="30"/>
          <w:lang w:eastAsia="pl-PL"/>
        </w:rPr>
        <w:t xml:space="preserve">Centrala nawiewna </w:t>
      </w:r>
      <w:proofErr w:type="spellStart"/>
      <w:r w:rsidRPr="00C73220">
        <w:rPr>
          <w:rFonts w:ascii="Times New Roman" w:eastAsia="Times New Roman" w:hAnsi="Times New Roman" w:cs="Times New Roman"/>
          <w:b/>
          <w:sz w:val="24"/>
          <w:szCs w:val="30"/>
          <w:lang w:eastAsia="pl-PL"/>
        </w:rPr>
        <w:t>Lennox</w:t>
      </w:r>
      <w:proofErr w:type="spellEnd"/>
    </w:p>
    <w:p w:rsidR="00C73220" w:rsidRPr="001F1110" w:rsidRDefault="00C73220" w:rsidP="001F1110">
      <w:pPr>
        <w:pStyle w:val="Akapitzlist"/>
        <w:numPr>
          <w:ilvl w:val="0"/>
          <w:numId w:val="1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30"/>
          <w:lang w:eastAsia="pl-PL"/>
        </w:rPr>
      </w:pPr>
      <w:r w:rsidRPr="001F1110">
        <w:rPr>
          <w:rFonts w:ascii="Times New Roman" w:eastAsia="Times New Roman" w:hAnsi="Times New Roman" w:cs="Times New Roman"/>
          <w:sz w:val="24"/>
          <w:szCs w:val="30"/>
          <w:lang w:eastAsia="pl-PL"/>
        </w:rPr>
        <w:t>Czyszczenie parownika</w:t>
      </w:r>
      <w:r w:rsidR="00E139FD">
        <w:rPr>
          <w:rFonts w:ascii="Times New Roman" w:eastAsia="Times New Roman" w:hAnsi="Times New Roman" w:cs="Times New Roman"/>
          <w:sz w:val="24"/>
          <w:szCs w:val="30"/>
          <w:lang w:eastAsia="pl-PL"/>
        </w:rPr>
        <w:t>.</w:t>
      </w:r>
    </w:p>
    <w:p w:rsidR="00C73220" w:rsidRPr="001F1110" w:rsidRDefault="00C73220" w:rsidP="001F1110">
      <w:pPr>
        <w:pStyle w:val="Akapitzlist"/>
        <w:numPr>
          <w:ilvl w:val="0"/>
          <w:numId w:val="1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30"/>
          <w:lang w:eastAsia="pl-PL"/>
        </w:rPr>
      </w:pPr>
      <w:r w:rsidRPr="001F1110">
        <w:rPr>
          <w:rFonts w:ascii="Times New Roman" w:eastAsia="Times New Roman" w:hAnsi="Times New Roman" w:cs="Times New Roman"/>
          <w:sz w:val="24"/>
          <w:szCs w:val="30"/>
          <w:lang w:eastAsia="pl-PL"/>
        </w:rPr>
        <w:t>Czyszczenie wnętrza centrali</w:t>
      </w:r>
      <w:r w:rsidR="00E139FD">
        <w:rPr>
          <w:rFonts w:ascii="Times New Roman" w:eastAsia="Times New Roman" w:hAnsi="Times New Roman" w:cs="Times New Roman"/>
          <w:sz w:val="24"/>
          <w:szCs w:val="30"/>
          <w:lang w:eastAsia="pl-PL"/>
        </w:rPr>
        <w:t>.</w:t>
      </w:r>
    </w:p>
    <w:p w:rsidR="00C73220" w:rsidRPr="001F1110" w:rsidRDefault="00C73220" w:rsidP="001F1110">
      <w:pPr>
        <w:pStyle w:val="Akapitzlist"/>
        <w:numPr>
          <w:ilvl w:val="0"/>
          <w:numId w:val="1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30"/>
          <w:lang w:eastAsia="pl-PL"/>
        </w:rPr>
      </w:pPr>
      <w:r w:rsidRPr="001F1110">
        <w:rPr>
          <w:rFonts w:ascii="Times New Roman" w:eastAsia="Times New Roman" w:hAnsi="Times New Roman" w:cs="Times New Roman"/>
          <w:sz w:val="24"/>
          <w:szCs w:val="30"/>
          <w:lang w:eastAsia="pl-PL"/>
        </w:rPr>
        <w:t xml:space="preserve">Wymiana filtra powietrza co  </w:t>
      </w:r>
      <w:r w:rsidR="001F1110" w:rsidRPr="006674CE">
        <w:rPr>
          <w:rFonts w:ascii="Times New Roman" w:eastAsia="Times New Roman" w:hAnsi="Times New Roman" w:cs="Times New Roman"/>
          <w:sz w:val="24"/>
          <w:szCs w:val="30"/>
          <w:lang w:eastAsia="pl-PL"/>
        </w:rPr>
        <w:t>6</w:t>
      </w:r>
      <w:r w:rsidR="006674CE">
        <w:rPr>
          <w:rFonts w:ascii="Times New Roman" w:eastAsia="Times New Roman" w:hAnsi="Times New Roman" w:cs="Times New Roman"/>
          <w:sz w:val="24"/>
          <w:szCs w:val="30"/>
          <w:lang w:eastAsia="pl-PL"/>
        </w:rPr>
        <w:t xml:space="preserve">  miesięcy</w:t>
      </w:r>
      <w:r w:rsidR="00E139FD">
        <w:rPr>
          <w:rFonts w:ascii="Times New Roman" w:eastAsia="Times New Roman" w:hAnsi="Times New Roman" w:cs="Times New Roman"/>
          <w:sz w:val="24"/>
          <w:szCs w:val="30"/>
          <w:lang w:eastAsia="pl-PL"/>
        </w:rPr>
        <w:t>.</w:t>
      </w:r>
    </w:p>
    <w:p w:rsidR="00C73220" w:rsidRPr="001F1110" w:rsidRDefault="00C73220" w:rsidP="001F1110">
      <w:pPr>
        <w:pStyle w:val="Akapitzlist"/>
        <w:numPr>
          <w:ilvl w:val="0"/>
          <w:numId w:val="1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30"/>
          <w:lang w:eastAsia="pl-PL"/>
        </w:rPr>
      </w:pPr>
      <w:r w:rsidRPr="001F1110">
        <w:rPr>
          <w:rFonts w:ascii="Times New Roman" w:eastAsia="Times New Roman" w:hAnsi="Times New Roman" w:cs="Times New Roman"/>
          <w:sz w:val="24"/>
          <w:szCs w:val="30"/>
          <w:lang w:eastAsia="pl-PL"/>
        </w:rPr>
        <w:t>Kontrola paska napędowego, wymiana</w:t>
      </w:r>
      <w:r w:rsidR="00E139FD">
        <w:rPr>
          <w:rFonts w:ascii="Times New Roman" w:eastAsia="Times New Roman" w:hAnsi="Times New Roman" w:cs="Times New Roman"/>
          <w:sz w:val="24"/>
          <w:szCs w:val="30"/>
          <w:lang w:eastAsia="pl-PL"/>
        </w:rPr>
        <w:t>.</w:t>
      </w:r>
    </w:p>
    <w:p w:rsidR="00C73220" w:rsidRPr="001F1110" w:rsidRDefault="00C73220" w:rsidP="001F1110">
      <w:pPr>
        <w:pStyle w:val="Akapitzlist"/>
        <w:numPr>
          <w:ilvl w:val="0"/>
          <w:numId w:val="1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30"/>
          <w:lang w:eastAsia="pl-PL"/>
        </w:rPr>
      </w:pPr>
      <w:r w:rsidRPr="001F1110">
        <w:rPr>
          <w:rFonts w:ascii="Times New Roman" w:eastAsia="Times New Roman" w:hAnsi="Times New Roman" w:cs="Times New Roman"/>
          <w:sz w:val="24"/>
          <w:szCs w:val="30"/>
          <w:lang w:eastAsia="pl-PL"/>
        </w:rPr>
        <w:t>Kontrola łożysk wentylatora i silnika</w:t>
      </w:r>
      <w:r w:rsidR="00E139FD">
        <w:rPr>
          <w:rFonts w:ascii="Times New Roman" w:eastAsia="Times New Roman" w:hAnsi="Times New Roman" w:cs="Times New Roman"/>
          <w:sz w:val="24"/>
          <w:szCs w:val="30"/>
          <w:lang w:eastAsia="pl-PL"/>
        </w:rPr>
        <w:t>.</w:t>
      </w:r>
    </w:p>
    <w:p w:rsidR="00C73220" w:rsidRPr="001F1110" w:rsidRDefault="00C73220" w:rsidP="001F1110">
      <w:pPr>
        <w:pStyle w:val="Akapitzlist"/>
        <w:numPr>
          <w:ilvl w:val="0"/>
          <w:numId w:val="1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30"/>
          <w:lang w:eastAsia="pl-PL"/>
        </w:rPr>
      </w:pPr>
      <w:r w:rsidRPr="001F1110">
        <w:rPr>
          <w:rFonts w:ascii="Times New Roman" w:eastAsia="Times New Roman" w:hAnsi="Times New Roman" w:cs="Times New Roman"/>
          <w:sz w:val="24"/>
          <w:szCs w:val="30"/>
          <w:lang w:eastAsia="pl-PL"/>
        </w:rPr>
        <w:t>Pomiar temperatury powietrza nawiewanego</w:t>
      </w:r>
      <w:r w:rsidR="00E139FD">
        <w:rPr>
          <w:rFonts w:ascii="Times New Roman" w:eastAsia="Times New Roman" w:hAnsi="Times New Roman" w:cs="Times New Roman"/>
          <w:sz w:val="24"/>
          <w:szCs w:val="30"/>
          <w:lang w:eastAsia="pl-PL"/>
        </w:rPr>
        <w:t>.</w:t>
      </w:r>
    </w:p>
    <w:p w:rsidR="00C46C5F" w:rsidRPr="001F1110" w:rsidRDefault="00C73220" w:rsidP="001F1110">
      <w:pPr>
        <w:pStyle w:val="Akapitzlist"/>
        <w:numPr>
          <w:ilvl w:val="0"/>
          <w:numId w:val="1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30"/>
          <w:lang w:eastAsia="pl-PL"/>
        </w:rPr>
      </w:pPr>
      <w:r w:rsidRPr="001F1110">
        <w:rPr>
          <w:rFonts w:ascii="Times New Roman" w:eastAsia="Times New Roman" w:hAnsi="Times New Roman" w:cs="Times New Roman"/>
          <w:sz w:val="24"/>
          <w:szCs w:val="30"/>
          <w:lang w:eastAsia="pl-PL"/>
        </w:rPr>
        <w:t>Kontrola działania elementów automatyki</w:t>
      </w:r>
      <w:r w:rsidR="001F1110">
        <w:rPr>
          <w:rFonts w:ascii="Times New Roman" w:eastAsia="Times New Roman" w:hAnsi="Times New Roman" w:cs="Times New Roman"/>
          <w:sz w:val="24"/>
          <w:szCs w:val="30"/>
          <w:lang w:eastAsia="pl-PL"/>
        </w:rPr>
        <w:t>.</w:t>
      </w:r>
    </w:p>
    <w:p w:rsidR="001F1110" w:rsidRDefault="001F1110" w:rsidP="001F1110">
      <w:pPr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30"/>
          <w:lang w:eastAsia="pl-PL"/>
        </w:rPr>
      </w:pPr>
    </w:p>
    <w:p w:rsidR="001F1110" w:rsidRPr="00E139FD" w:rsidRDefault="001F1110" w:rsidP="001F111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 w:rsidRPr="00E139FD">
        <w:rPr>
          <w:rFonts w:ascii="Times New Roman" w:hAnsi="Times New Roman" w:cs="Times New Roman"/>
          <w:b/>
          <w:bCs/>
          <w:sz w:val="28"/>
          <w:szCs w:val="24"/>
        </w:rPr>
        <w:t>Terminy Realizacji Prac</w:t>
      </w:r>
    </w:p>
    <w:p w:rsidR="001F1110" w:rsidRDefault="001F1110" w:rsidP="001F11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299D">
        <w:rPr>
          <w:rFonts w:ascii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</w:rPr>
        <w:t>kres świadczenia usług wynosi 36</w:t>
      </w:r>
      <w:r w:rsidRPr="00B7299D">
        <w:rPr>
          <w:rFonts w:ascii="Times New Roman" w:hAnsi="Times New Roman" w:cs="Times New Roman"/>
          <w:color w:val="000000"/>
          <w:sz w:val="24"/>
          <w:szCs w:val="24"/>
        </w:rPr>
        <w:t xml:space="preserve"> miesięcy od dnia zawarcia umowy.</w:t>
      </w:r>
    </w:p>
    <w:p w:rsidR="00C73220" w:rsidRDefault="00C73220" w:rsidP="00C73220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30"/>
          <w:lang w:eastAsia="pl-PL"/>
        </w:rPr>
      </w:pPr>
    </w:p>
    <w:p w:rsidR="00036FC3" w:rsidRDefault="00036FC3" w:rsidP="008B5FA0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  <w:r w:rsidRPr="008B5FA0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Awarie i naprawy</w:t>
      </w:r>
    </w:p>
    <w:p w:rsidR="00EF3374" w:rsidRPr="001F1110" w:rsidRDefault="00036FC3" w:rsidP="001F111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110">
        <w:rPr>
          <w:rFonts w:ascii="Times New Roman" w:hAnsi="Times New Roman" w:cs="Times New Roman"/>
          <w:sz w:val="24"/>
          <w:szCs w:val="24"/>
        </w:rPr>
        <w:t>Wykonawca zobowiązany jest do utrzymywania stałej gotowości do usuwania awarii konserwowanych przez niego instalacji.</w:t>
      </w:r>
    </w:p>
    <w:p w:rsidR="00036FC3" w:rsidRPr="001F1110" w:rsidRDefault="00036FC3" w:rsidP="001F111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110">
        <w:rPr>
          <w:rFonts w:ascii="Times New Roman" w:hAnsi="Times New Roman" w:cs="Times New Roman"/>
          <w:sz w:val="24"/>
          <w:szCs w:val="24"/>
        </w:rPr>
        <w:t xml:space="preserve">Zgłoszenia awarii będą przekazywane Wykonawcy przez Zamawiającego telefonicznie lub za pomocą  korespondencji e-mail. Za godzinę zgłoszenia </w:t>
      </w:r>
      <w:r w:rsidRPr="001F1110">
        <w:rPr>
          <w:rFonts w:ascii="Times New Roman" w:hAnsi="Times New Roman" w:cs="Times New Roman"/>
          <w:sz w:val="24"/>
          <w:szCs w:val="24"/>
        </w:rPr>
        <w:lastRenderedPageBreak/>
        <w:t>przyjmuje się faktyczną godzinę wysłania zgłoszenia. Wykonawca niezwłocznie potwierdzi otrzymanie zgłoszenia telefonicznie lub korespondencją e-mail.</w:t>
      </w:r>
    </w:p>
    <w:p w:rsidR="00036FC3" w:rsidRPr="001F1110" w:rsidRDefault="00036FC3" w:rsidP="001F111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110">
        <w:rPr>
          <w:rFonts w:ascii="Times New Roman" w:hAnsi="Times New Roman" w:cs="Times New Roman"/>
          <w:sz w:val="24"/>
          <w:szCs w:val="24"/>
        </w:rPr>
        <w:t>W przypadku uzasadnionego zakwestionowania przez Zamawiającego należytego wykonania usługi, Wykonawca zobowiązany jest powtórzyć wymagane czynności na własny koszt w terminie do 24 godzin liczonych od otrzymania powiadomienia od Zamawiającego.</w:t>
      </w:r>
    </w:p>
    <w:p w:rsidR="006B368F" w:rsidRDefault="006B368F" w:rsidP="001F111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110">
        <w:rPr>
          <w:rFonts w:ascii="Times New Roman" w:hAnsi="Times New Roman" w:cs="Times New Roman"/>
          <w:sz w:val="24"/>
          <w:szCs w:val="24"/>
        </w:rPr>
        <w:t>Wykonawca w ramach realizacji usług konserwacji i przeglądów stałych, okresowych dostarczy i wymieni filtry oraz cylindry parowe. Wykonawca zobowiązany jest także do zapewnienia środków do czyszczenia, dezynfekcji urządzeń oraz innych materiałów pomocniczych. Wynagrodzenie za ww. czynności i materiały wykonawca otrzyma w ramach wynagrodzenia za realizację niniejszego przedmiotu zamówienia</w:t>
      </w:r>
      <w:r w:rsidR="000331BF">
        <w:rPr>
          <w:rFonts w:ascii="Times New Roman" w:hAnsi="Times New Roman" w:cs="Times New Roman"/>
          <w:sz w:val="24"/>
          <w:szCs w:val="24"/>
        </w:rPr>
        <w:t>.</w:t>
      </w:r>
    </w:p>
    <w:p w:rsidR="000331BF" w:rsidRDefault="000331BF" w:rsidP="000331BF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331BF" w:rsidRPr="000331BF" w:rsidRDefault="000331BF" w:rsidP="000331B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  <w:r w:rsidRPr="000331BF">
        <w:rPr>
          <w:rFonts w:ascii="Times New Roman" w:hAnsi="Times New Roman" w:cs="Times New Roman"/>
          <w:b/>
          <w:bCs/>
          <w:sz w:val="28"/>
        </w:rPr>
        <w:t>Wymagania dotyczące Wykonawcy:</w:t>
      </w:r>
    </w:p>
    <w:p w:rsidR="000331BF" w:rsidRPr="000331BF" w:rsidRDefault="000331BF" w:rsidP="000331BF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0331BF" w:rsidRPr="000331BF" w:rsidRDefault="000331BF" w:rsidP="000331BF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331BF">
        <w:rPr>
          <w:rFonts w:ascii="Times New Roman" w:hAnsi="Times New Roman" w:cs="Times New Roman"/>
          <w:sz w:val="24"/>
        </w:rPr>
        <w:t>Pracownicy ekipy serwisowej muszą posiadać na miejscu wykonywania prac następujące</w:t>
      </w:r>
      <w:r>
        <w:rPr>
          <w:rFonts w:ascii="Times New Roman" w:hAnsi="Times New Roman" w:cs="Times New Roman"/>
          <w:sz w:val="24"/>
        </w:rPr>
        <w:t xml:space="preserve"> </w:t>
      </w:r>
      <w:r w:rsidRPr="000331BF">
        <w:rPr>
          <w:rFonts w:ascii="Times New Roman" w:hAnsi="Times New Roman" w:cs="Times New Roman"/>
          <w:sz w:val="24"/>
        </w:rPr>
        <w:t>dokumenty:</w:t>
      </w:r>
    </w:p>
    <w:p w:rsidR="000331BF" w:rsidRPr="000331BF" w:rsidRDefault="000331BF" w:rsidP="00A916F4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331BF">
        <w:rPr>
          <w:rFonts w:ascii="Times New Roman" w:hAnsi="Times New Roman" w:cs="Times New Roman"/>
          <w:sz w:val="24"/>
        </w:rPr>
        <w:t>Świadectwo kwalifikacyjne uprawniające do zajmowania się eksploatacją urządzeń, instalacji i</w:t>
      </w:r>
      <w:r>
        <w:rPr>
          <w:rFonts w:ascii="Times New Roman" w:hAnsi="Times New Roman" w:cs="Times New Roman"/>
          <w:sz w:val="24"/>
        </w:rPr>
        <w:t xml:space="preserve"> </w:t>
      </w:r>
      <w:r w:rsidRPr="000331BF">
        <w:rPr>
          <w:rFonts w:ascii="Times New Roman" w:hAnsi="Times New Roman" w:cs="Times New Roman"/>
          <w:sz w:val="24"/>
        </w:rPr>
        <w:t>sieci na stanowisku eksploatacji dla urządzeń z grupy 1 i 2 zgodnie z Rozporządzeniem Ministra</w:t>
      </w:r>
      <w:r>
        <w:rPr>
          <w:rFonts w:ascii="Times New Roman" w:hAnsi="Times New Roman" w:cs="Times New Roman"/>
          <w:sz w:val="24"/>
        </w:rPr>
        <w:t xml:space="preserve"> </w:t>
      </w:r>
      <w:r w:rsidRPr="000331BF">
        <w:rPr>
          <w:rFonts w:ascii="Times New Roman" w:hAnsi="Times New Roman" w:cs="Times New Roman"/>
          <w:sz w:val="24"/>
        </w:rPr>
        <w:t>Gospodarki, Pracy i Polityki Społecznej z dnia 28 kwietnia 2003r. (</w:t>
      </w:r>
      <w:proofErr w:type="spellStart"/>
      <w:r w:rsidRPr="000331BF">
        <w:rPr>
          <w:rFonts w:ascii="Times New Roman" w:hAnsi="Times New Roman" w:cs="Times New Roman"/>
          <w:sz w:val="24"/>
        </w:rPr>
        <w:t>Dz</w:t>
      </w:r>
      <w:proofErr w:type="spellEnd"/>
      <w:r w:rsidRPr="000331BF">
        <w:rPr>
          <w:rFonts w:ascii="Times New Roman" w:hAnsi="Times New Roman" w:cs="Times New Roman"/>
          <w:sz w:val="24"/>
        </w:rPr>
        <w:t xml:space="preserve"> U. z dnia 21 maja 2003r.)</w:t>
      </w:r>
      <w:r>
        <w:rPr>
          <w:rFonts w:ascii="Times New Roman" w:hAnsi="Times New Roman" w:cs="Times New Roman"/>
          <w:sz w:val="24"/>
        </w:rPr>
        <w:t xml:space="preserve"> </w:t>
      </w:r>
      <w:r w:rsidRPr="000331BF">
        <w:rPr>
          <w:rFonts w:ascii="Times New Roman" w:hAnsi="Times New Roman" w:cs="Times New Roman"/>
          <w:sz w:val="24"/>
        </w:rPr>
        <w:t>w zakresie wymaganym dla tych urządzeń.</w:t>
      </w:r>
    </w:p>
    <w:p w:rsidR="000331BF" w:rsidRPr="000331BF" w:rsidRDefault="000331BF" w:rsidP="00A916F4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331BF">
        <w:rPr>
          <w:rFonts w:ascii="Times New Roman" w:hAnsi="Times New Roman" w:cs="Times New Roman"/>
          <w:sz w:val="24"/>
        </w:rPr>
        <w:t>Certyfikat Kat. I dla personelu dokonującego napraw i kontroli szczelności urządzeń</w:t>
      </w:r>
      <w:r>
        <w:rPr>
          <w:rFonts w:ascii="Times New Roman" w:hAnsi="Times New Roman" w:cs="Times New Roman"/>
          <w:sz w:val="24"/>
        </w:rPr>
        <w:t xml:space="preserve"> </w:t>
      </w:r>
      <w:r w:rsidRPr="000331BF">
        <w:rPr>
          <w:rFonts w:ascii="Times New Roman" w:hAnsi="Times New Roman" w:cs="Times New Roman"/>
          <w:sz w:val="24"/>
        </w:rPr>
        <w:t>zawierających substancje kontrolowane, wydane na podstawie Ustawy o substancjach</w:t>
      </w:r>
      <w:r>
        <w:rPr>
          <w:rFonts w:ascii="Times New Roman" w:hAnsi="Times New Roman" w:cs="Times New Roman"/>
          <w:sz w:val="24"/>
        </w:rPr>
        <w:t xml:space="preserve"> </w:t>
      </w:r>
      <w:r w:rsidRPr="000331BF">
        <w:rPr>
          <w:rFonts w:ascii="Times New Roman" w:hAnsi="Times New Roman" w:cs="Times New Roman"/>
          <w:sz w:val="24"/>
        </w:rPr>
        <w:t>zubożających warstwę ozonową oraz o niektórych fluorowanych gazach cieplarnianych z dnia</w:t>
      </w:r>
      <w:r>
        <w:rPr>
          <w:rFonts w:ascii="Times New Roman" w:hAnsi="Times New Roman" w:cs="Times New Roman"/>
          <w:sz w:val="24"/>
        </w:rPr>
        <w:t xml:space="preserve"> </w:t>
      </w:r>
      <w:r w:rsidRPr="000331BF">
        <w:rPr>
          <w:rFonts w:ascii="Times New Roman" w:hAnsi="Times New Roman" w:cs="Times New Roman"/>
          <w:sz w:val="24"/>
        </w:rPr>
        <w:t>15 maja 2015 r. (Dz. U. 2015 poz. 881)</w:t>
      </w:r>
      <w:r>
        <w:rPr>
          <w:rFonts w:ascii="Times New Roman" w:hAnsi="Times New Roman" w:cs="Times New Roman"/>
          <w:sz w:val="24"/>
        </w:rPr>
        <w:t>.</w:t>
      </w:r>
    </w:p>
    <w:p w:rsidR="00005DB2" w:rsidRPr="008B5FA0" w:rsidRDefault="00005DB2" w:rsidP="001F1110">
      <w:pPr>
        <w:pStyle w:val="Akapitzlist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4"/>
        </w:rPr>
      </w:pPr>
      <w:r w:rsidRPr="008B5FA0">
        <w:rPr>
          <w:rFonts w:ascii="Times New Roman" w:hAnsi="Times New Roman" w:cs="Times New Roman"/>
          <w:b/>
          <w:sz w:val="28"/>
          <w:szCs w:val="24"/>
        </w:rPr>
        <w:t>Gwarancja</w:t>
      </w:r>
    </w:p>
    <w:p w:rsidR="00EF3374" w:rsidRPr="00005DB2" w:rsidRDefault="00005DB2" w:rsidP="00A316E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DB2">
        <w:rPr>
          <w:rFonts w:ascii="Times New Roman" w:hAnsi="Times New Roman" w:cs="Times New Roman"/>
          <w:sz w:val="24"/>
          <w:szCs w:val="24"/>
        </w:rPr>
        <w:t>Na  wykonane  naprawy  Wykonawca  udzieli  gwarancj</w:t>
      </w:r>
      <w:r>
        <w:rPr>
          <w:rFonts w:ascii="Times New Roman" w:hAnsi="Times New Roman" w:cs="Times New Roman"/>
          <w:sz w:val="24"/>
          <w:szCs w:val="24"/>
        </w:rPr>
        <w:t>i  jakości  odpowiadającej  co n</w:t>
      </w:r>
      <w:r w:rsidRPr="00005DB2">
        <w:rPr>
          <w:rFonts w:ascii="Times New Roman" w:hAnsi="Times New Roman" w:cs="Times New Roman"/>
          <w:sz w:val="24"/>
          <w:szCs w:val="24"/>
        </w:rPr>
        <w:t>ajmniej  okresowi gwarancji producenta na poszczególne części zamienne, jednak nie krótszej niż 12 miesięcy. Okres trwania gwarancji liczony jest od daty odbioru przez Zamawiającego prawidłowo wykonanej naprawy.</w:t>
      </w:r>
    </w:p>
    <w:p w:rsidR="00A916F4" w:rsidRDefault="00A916F4" w:rsidP="00A916F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  <w:r w:rsidRPr="00A916F4">
        <w:rPr>
          <w:rFonts w:ascii="Times New Roman" w:hAnsi="Times New Roman" w:cs="Times New Roman"/>
          <w:b/>
          <w:bCs/>
          <w:sz w:val="28"/>
        </w:rPr>
        <w:t>Warunki odbioru:</w:t>
      </w:r>
    </w:p>
    <w:p w:rsidR="00A916F4" w:rsidRPr="00A916F4" w:rsidRDefault="00A916F4" w:rsidP="00A916F4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</w:p>
    <w:p w:rsidR="00A916F4" w:rsidRPr="00E139FD" w:rsidRDefault="00A916F4" w:rsidP="00A916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</w:rPr>
      </w:pPr>
      <w:r w:rsidRPr="00E139FD">
        <w:rPr>
          <w:rFonts w:ascii="Times New Roman" w:hAnsi="Times New Roman" w:cs="Times New Roman"/>
          <w:iCs/>
          <w:sz w:val="24"/>
        </w:rPr>
        <w:t xml:space="preserve">Odbiór każdorazowo dokonany w siedzibie Zamawiającego po zakończeniu przeglądu i konserwacji lub naprawy. Sporządzony protokół będzie podstawą do wystawienia faktury. Protokół powinien zawierać ilość urządzeń objętych kontrolą i przeglądem, a w przypadku naprawy zawierać dane urządzenia typ/model, miejsce użytkowania oraz wykaz części </w:t>
      </w:r>
      <w:r w:rsidRPr="00E139FD">
        <w:rPr>
          <w:rFonts w:ascii="Times New Roman" w:hAnsi="Times New Roman" w:cs="Times New Roman"/>
          <w:iCs/>
          <w:sz w:val="24"/>
        </w:rPr>
        <w:lastRenderedPageBreak/>
        <w:t>zamiennych i/lub podzespołów, które zostały wymienione. Protokół powinien jednoznacznie wskazywać czy usługa jest gwarancyjna czy</w:t>
      </w:r>
      <w:r w:rsidR="00E139FD">
        <w:rPr>
          <w:rFonts w:ascii="Times New Roman" w:hAnsi="Times New Roman" w:cs="Times New Roman"/>
          <w:iCs/>
          <w:sz w:val="24"/>
        </w:rPr>
        <w:t xml:space="preserve"> </w:t>
      </w:r>
      <w:r w:rsidRPr="00E139FD">
        <w:rPr>
          <w:rFonts w:ascii="Times New Roman" w:hAnsi="Times New Roman" w:cs="Times New Roman"/>
          <w:iCs/>
          <w:sz w:val="24"/>
        </w:rPr>
        <w:t xml:space="preserve">pozagwarancyjna. </w:t>
      </w:r>
    </w:p>
    <w:p w:rsidR="00A916F4" w:rsidRPr="00E139FD" w:rsidRDefault="00A916F4" w:rsidP="00A916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u w:val="single"/>
        </w:rPr>
      </w:pPr>
      <w:r w:rsidRPr="00E139FD">
        <w:rPr>
          <w:rFonts w:ascii="Times New Roman" w:hAnsi="Times New Roman" w:cs="Times New Roman"/>
          <w:iCs/>
          <w:sz w:val="24"/>
          <w:u w:val="single"/>
        </w:rPr>
        <w:t>Protokół powinien zawierać:</w:t>
      </w:r>
    </w:p>
    <w:p w:rsidR="00A916F4" w:rsidRPr="00E139FD" w:rsidRDefault="00A916F4" w:rsidP="00A916F4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</w:rPr>
      </w:pPr>
      <w:r w:rsidRPr="00E139FD">
        <w:rPr>
          <w:rFonts w:ascii="Times New Roman" w:hAnsi="Times New Roman" w:cs="Times New Roman"/>
          <w:iCs/>
          <w:sz w:val="24"/>
        </w:rPr>
        <w:t>Datę wykonania usługi.</w:t>
      </w:r>
    </w:p>
    <w:p w:rsidR="00A916F4" w:rsidRPr="00E139FD" w:rsidRDefault="00A916F4" w:rsidP="00A916F4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</w:rPr>
      </w:pPr>
      <w:r w:rsidRPr="00E139FD">
        <w:rPr>
          <w:rFonts w:ascii="Times New Roman" w:hAnsi="Times New Roman" w:cs="Times New Roman"/>
          <w:iCs/>
          <w:sz w:val="24"/>
        </w:rPr>
        <w:t>Imię i Nazwisko osób wykonujących prace.</w:t>
      </w:r>
    </w:p>
    <w:p w:rsidR="00A916F4" w:rsidRPr="00E139FD" w:rsidRDefault="00A916F4" w:rsidP="00A916F4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</w:rPr>
      </w:pPr>
      <w:r w:rsidRPr="00E139FD">
        <w:rPr>
          <w:rFonts w:ascii="Times New Roman" w:hAnsi="Times New Roman" w:cs="Times New Roman"/>
          <w:iCs/>
          <w:sz w:val="24"/>
        </w:rPr>
        <w:t>Wyszczególnienie prowadzonych prac (dokładny opis czynności).</w:t>
      </w:r>
    </w:p>
    <w:p w:rsidR="00A916F4" w:rsidRPr="00E139FD" w:rsidRDefault="00A916F4" w:rsidP="00A916F4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</w:rPr>
      </w:pPr>
      <w:r w:rsidRPr="00E139FD">
        <w:rPr>
          <w:rFonts w:ascii="Times New Roman" w:hAnsi="Times New Roman" w:cs="Times New Roman"/>
          <w:iCs/>
          <w:sz w:val="24"/>
        </w:rPr>
        <w:t>Specyfikacje wymienionych części i podzespołów (nr identyfikacyjne i/lub fabryczne) wraz z cennikiem.</w:t>
      </w:r>
    </w:p>
    <w:p w:rsidR="00A916F4" w:rsidRPr="00E139FD" w:rsidRDefault="00A916F4" w:rsidP="00A916F4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</w:rPr>
      </w:pPr>
      <w:r w:rsidRPr="00E139FD">
        <w:rPr>
          <w:rFonts w:ascii="Times New Roman" w:hAnsi="Times New Roman" w:cs="Times New Roman"/>
          <w:iCs/>
          <w:sz w:val="24"/>
        </w:rPr>
        <w:t>oraz ilość przepracowanych roboczogodzin jeżeli dotyczy.</w:t>
      </w:r>
    </w:p>
    <w:p w:rsidR="00A916F4" w:rsidRPr="00E139FD" w:rsidRDefault="00A916F4" w:rsidP="00A916F4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</w:rPr>
      </w:pPr>
      <w:r w:rsidRPr="00E139FD">
        <w:rPr>
          <w:rFonts w:ascii="Times New Roman" w:hAnsi="Times New Roman" w:cs="Times New Roman"/>
          <w:iCs/>
          <w:sz w:val="24"/>
        </w:rPr>
        <w:t>Informacje czy system pozostaje sprawny, jeśli nie to jakie dalsze prace należy wykonać.</w:t>
      </w:r>
    </w:p>
    <w:p w:rsidR="00EF3374" w:rsidRPr="00A916F4" w:rsidRDefault="00EF3374" w:rsidP="00E5691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EF3374" w:rsidRPr="00A916F4" w:rsidRDefault="00A316E0" w:rsidP="00A916F4">
      <w:pPr>
        <w:pStyle w:val="Default"/>
        <w:numPr>
          <w:ilvl w:val="0"/>
          <w:numId w:val="7"/>
        </w:numPr>
        <w:spacing w:after="147"/>
        <w:jc w:val="both"/>
        <w:rPr>
          <w:color w:val="auto"/>
          <w:sz w:val="28"/>
        </w:rPr>
      </w:pPr>
      <w:r w:rsidRPr="00A916F4">
        <w:rPr>
          <w:rFonts w:eastAsia="Times New Roman"/>
          <w:b/>
          <w:sz w:val="28"/>
          <w:lang w:eastAsia="pl-PL"/>
        </w:rPr>
        <w:t>Informacje</w:t>
      </w:r>
      <w:r w:rsidR="00EF3374" w:rsidRPr="00A916F4">
        <w:rPr>
          <w:rFonts w:eastAsia="Times New Roman"/>
          <w:b/>
          <w:sz w:val="28"/>
          <w:lang w:eastAsia="pl-PL"/>
        </w:rPr>
        <w:t xml:space="preserve"> dodatkowe</w:t>
      </w:r>
    </w:p>
    <w:p w:rsidR="00EF3374" w:rsidRPr="001F1110" w:rsidRDefault="00EF3374" w:rsidP="001F111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110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czynności konserwacyjne należy wykonywać zgodnie z DTR producentów urządzeń, o</w:t>
      </w:r>
      <w:r w:rsidRPr="001F1110">
        <w:rPr>
          <w:rFonts w:ascii="Times New Roman" w:hAnsi="Times New Roman" w:cs="Times New Roman"/>
          <w:sz w:val="24"/>
          <w:szCs w:val="24"/>
        </w:rPr>
        <w:t>bowiązującymi normami, warunkami technicznymi i odbioru z zachowaniem obowiązujących przepisów BHP i p.poż. dla tego rodzaju prac.</w:t>
      </w:r>
    </w:p>
    <w:p w:rsidR="00EF3374" w:rsidRPr="001F1110" w:rsidRDefault="00EF3374" w:rsidP="001F111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110">
        <w:rPr>
          <w:rFonts w:ascii="Times New Roman" w:hAnsi="Times New Roman" w:cs="Times New Roman"/>
          <w:sz w:val="24"/>
          <w:szCs w:val="24"/>
        </w:rPr>
        <w:t>Częstotliwość wykonanych przeglądów zgodnie z harmonogramem przeglądów.</w:t>
      </w:r>
    </w:p>
    <w:p w:rsidR="00EF3374" w:rsidRPr="001F1110" w:rsidRDefault="00EF3374" w:rsidP="001F111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110">
        <w:rPr>
          <w:rFonts w:ascii="Times New Roman" w:hAnsi="Times New Roman" w:cs="Times New Roman"/>
          <w:sz w:val="24"/>
          <w:szCs w:val="24"/>
        </w:rPr>
        <w:t>Prowadzenie dokumentacji eksploatacyjnej, w której należy zapisywać wszelkie ingerencje dotyczące przeglądów, konserwacji, serwisu i remontów systemu / układu / urządzenia.</w:t>
      </w:r>
    </w:p>
    <w:p w:rsidR="00EF3374" w:rsidRPr="001F1110" w:rsidRDefault="00EF3374" w:rsidP="001F111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110">
        <w:rPr>
          <w:rFonts w:ascii="Times New Roman" w:hAnsi="Times New Roman" w:cs="Times New Roman"/>
          <w:sz w:val="24"/>
          <w:szCs w:val="24"/>
        </w:rPr>
        <w:t>Sporządzanie protokołów rozliczeniowych z wykonywanych prac konserwacyjnych.</w:t>
      </w:r>
    </w:p>
    <w:p w:rsidR="00A316E0" w:rsidRPr="00E139FD" w:rsidRDefault="00A316E0" w:rsidP="001F0E2F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9FD">
        <w:rPr>
          <w:rFonts w:ascii="Times New Roman" w:hAnsi="Times New Roman" w:cs="Times New Roman"/>
          <w:sz w:val="24"/>
          <w:szCs w:val="24"/>
        </w:rPr>
        <w:t xml:space="preserve">Wykonawca   dokona oznaczeń urządzeń  klimatyzacyjnych  podlegających  Ustawie   o </w:t>
      </w:r>
      <w:r w:rsidR="00E139FD" w:rsidRPr="00E139FD">
        <w:rPr>
          <w:rFonts w:ascii="Times New Roman" w:hAnsi="Times New Roman" w:cs="Times New Roman"/>
          <w:sz w:val="24"/>
          <w:szCs w:val="24"/>
        </w:rPr>
        <w:t xml:space="preserve"> </w:t>
      </w:r>
      <w:r w:rsidRPr="00E139FD">
        <w:rPr>
          <w:rFonts w:ascii="Times New Roman" w:hAnsi="Times New Roman" w:cs="Times New Roman"/>
          <w:sz w:val="24"/>
          <w:szCs w:val="24"/>
        </w:rPr>
        <w:t xml:space="preserve">substancjach zubażających warstwę ozonową z dnia </w:t>
      </w:r>
      <w:r w:rsidRPr="00E139FD">
        <w:rPr>
          <w:rFonts w:ascii="Times New Roman" w:hAnsi="Times New Roman" w:cs="Times New Roman"/>
          <w:i/>
          <w:sz w:val="24"/>
          <w:szCs w:val="24"/>
          <w:u w:val="single"/>
        </w:rPr>
        <w:t>20.04.2004r Dz.U.2004 nr 121 poz. 1263</w:t>
      </w:r>
      <w:r w:rsidR="00E139FD" w:rsidRPr="00E139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139FD">
        <w:rPr>
          <w:rFonts w:ascii="Times New Roman" w:hAnsi="Times New Roman" w:cs="Times New Roman"/>
          <w:sz w:val="24"/>
          <w:szCs w:val="24"/>
        </w:rPr>
        <w:t>odpowiednimi etykietami</w:t>
      </w:r>
    </w:p>
    <w:p w:rsidR="00EF3374" w:rsidRPr="006B13E5" w:rsidRDefault="00EF3374" w:rsidP="00E5691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5250" w:rsidRDefault="00625250" w:rsidP="00E56912">
      <w:pPr>
        <w:autoSpaceDE w:val="0"/>
        <w:autoSpaceDN w:val="0"/>
        <w:adjustRightInd w:val="0"/>
        <w:spacing w:after="0" w:line="240" w:lineRule="auto"/>
      </w:pPr>
    </w:p>
    <w:sectPr w:rsidR="006252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04B8"/>
    <w:multiLevelType w:val="hybridMultilevel"/>
    <w:tmpl w:val="64F46E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42038"/>
    <w:multiLevelType w:val="hybridMultilevel"/>
    <w:tmpl w:val="803E47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B766E"/>
    <w:multiLevelType w:val="hybridMultilevel"/>
    <w:tmpl w:val="771CF5A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155441"/>
    <w:multiLevelType w:val="hybridMultilevel"/>
    <w:tmpl w:val="0CD6B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F76EF"/>
    <w:multiLevelType w:val="hybridMultilevel"/>
    <w:tmpl w:val="349E12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52E87"/>
    <w:multiLevelType w:val="hybridMultilevel"/>
    <w:tmpl w:val="6488542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A45D0E"/>
    <w:multiLevelType w:val="hybridMultilevel"/>
    <w:tmpl w:val="5DD08DD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C3633F"/>
    <w:multiLevelType w:val="hybridMultilevel"/>
    <w:tmpl w:val="2F202D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4C0E4F"/>
    <w:multiLevelType w:val="hybridMultilevel"/>
    <w:tmpl w:val="0CD6B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C340B1"/>
    <w:multiLevelType w:val="hybridMultilevel"/>
    <w:tmpl w:val="0CE63C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62D5D23"/>
    <w:multiLevelType w:val="hybridMultilevel"/>
    <w:tmpl w:val="C1A20F7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B887022"/>
    <w:multiLevelType w:val="hybridMultilevel"/>
    <w:tmpl w:val="A5762166"/>
    <w:lvl w:ilvl="0" w:tplc="89DA0B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EF6ACD"/>
    <w:multiLevelType w:val="hybridMultilevel"/>
    <w:tmpl w:val="93E8C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9B1865"/>
    <w:multiLevelType w:val="hybridMultilevel"/>
    <w:tmpl w:val="013A44C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0963555"/>
    <w:multiLevelType w:val="hybridMultilevel"/>
    <w:tmpl w:val="7A8231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3B7699"/>
    <w:multiLevelType w:val="hybridMultilevel"/>
    <w:tmpl w:val="DE6C4E94"/>
    <w:lvl w:ilvl="0" w:tplc="D13A2A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850473"/>
    <w:multiLevelType w:val="hybridMultilevel"/>
    <w:tmpl w:val="149A9AAC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380908"/>
    <w:multiLevelType w:val="hybridMultilevel"/>
    <w:tmpl w:val="4F164D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0F5D1E"/>
    <w:multiLevelType w:val="hybridMultilevel"/>
    <w:tmpl w:val="45DC59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BB73E4"/>
    <w:multiLevelType w:val="hybridMultilevel"/>
    <w:tmpl w:val="7B40D5F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9BC6B48"/>
    <w:multiLevelType w:val="hybridMultilevel"/>
    <w:tmpl w:val="0B9238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05385D"/>
    <w:multiLevelType w:val="hybridMultilevel"/>
    <w:tmpl w:val="EB22F97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3"/>
  </w:num>
  <w:num w:numId="3">
    <w:abstractNumId w:val="0"/>
  </w:num>
  <w:num w:numId="4">
    <w:abstractNumId w:val="8"/>
  </w:num>
  <w:num w:numId="5">
    <w:abstractNumId w:val="7"/>
  </w:num>
  <w:num w:numId="6">
    <w:abstractNumId w:val="4"/>
  </w:num>
  <w:num w:numId="7">
    <w:abstractNumId w:val="11"/>
  </w:num>
  <w:num w:numId="8">
    <w:abstractNumId w:val="12"/>
  </w:num>
  <w:num w:numId="9">
    <w:abstractNumId w:val="20"/>
  </w:num>
  <w:num w:numId="10">
    <w:abstractNumId w:val="10"/>
  </w:num>
  <w:num w:numId="11">
    <w:abstractNumId w:val="5"/>
  </w:num>
  <w:num w:numId="12">
    <w:abstractNumId w:val="6"/>
  </w:num>
  <w:num w:numId="13">
    <w:abstractNumId w:val="18"/>
  </w:num>
  <w:num w:numId="14">
    <w:abstractNumId w:val="16"/>
  </w:num>
  <w:num w:numId="15">
    <w:abstractNumId w:val="19"/>
  </w:num>
  <w:num w:numId="16">
    <w:abstractNumId w:val="21"/>
  </w:num>
  <w:num w:numId="17">
    <w:abstractNumId w:val="1"/>
  </w:num>
  <w:num w:numId="18">
    <w:abstractNumId w:val="14"/>
  </w:num>
  <w:num w:numId="19">
    <w:abstractNumId w:val="17"/>
  </w:num>
  <w:num w:numId="20">
    <w:abstractNumId w:val="2"/>
  </w:num>
  <w:num w:numId="21">
    <w:abstractNumId w:val="9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912"/>
    <w:rsid w:val="00005DB2"/>
    <w:rsid w:val="000331BF"/>
    <w:rsid w:val="00036FC3"/>
    <w:rsid w:val="00113E14"/>
    <w:rsid w:val="00177378"/>
    <w:rsid w:val="001821AE"/>
    <w:rsid w:val="001F1110"/>
    <w:rsid w:val="002C68D6"/>
    <w:rsid w:val="00465025"/>
    <w:rsid w:val="00502670"/>
    <w:rsid w:val="00505131"/>
    <w:rsid w:val="00625250"/>
    <w:rsid w:val="006674CE"/>
    <w:rsid w:val="006B368F"/>
    <w:rsid w:val="008B5FA0"/>
    <w:rsid w:val="008D7B95"/>
    <w:rsid w:val="009A1A12"/>
    <w:rsid w:val="00A12428"/>
    <w:rsid w:val="00A316E0"/>
    <w:rsid w:val="00A916F4"/>
    <w:rsid w:val="00BD4FFA"/>
    <w:rsid w:val="00C46C5F"/>
    <w:rsid w:val="00C73220"/>
    <w:rsid w:val="00C81300"/>
    <w:rsid w:val="00D05B04"/>
    <w:rsid w:val="00DA74DE"/>
    <w:rsid w:val="00E139FD"/>
    <w:rsid w:val="00E56912"/>
    <w:rsid w:val="00EB328C"/>
    <w:rsid w:val="00EF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0F712"/>
  <w15:docId w15:val="{9ADB430C-E095-4975-9D5B-8F4477A8D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56912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6912"/>
    <w:pPr>
      <w:ind w:left="720"/>
      <w:contextualSpacing/>
    </w:pPr>
  </w:style>
  <w:style w:type="paragraph" w:customStyle="1" w:styleId="Default">
    <w:name w:val="Default"/>
    <w:rsid w:val="00EF33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10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4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5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7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3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1072</Words>
  <Characters>6438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CA_LTD</dc:creator>
  <cp:lastModifiedBy>Grabowski Łukasz</cp:lastModifiedBy>
  <cp:revision>4</cp:revision>
  <dcterms:created xsi:type="dcterms:W3CDTF">2018-02-07T09:03:00Z</dcterms:created>
  <dcterms:modified xsi:type="dcterms:W3CDTF">2018-02-22T11:30:00Z</dcterms:modified>
</cp:coreProperties>
</file>