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7378307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36C0CB1B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B00A1B">
        <w:rPr>
          <w:rFonts w:ascii="Arial" w:hAnsi="Arial" w:cs="Arial"/>
        </w:rPr>
        <w:t>15</w:t>
      </w:r>
      <w:r w:rsidR="00307225">
        <w:rPr>
          <w:rFonts w:ascii="Arial" w:hAnsi="Arial" w:cs="Arial"/>
        </w:rPr>
        <w:t xml:space="preserve"> grudnia</w:t>
      </w:r>
      <w:r w:rsidR="009F02BD" w:rsidRPr="00A3200A">
        <w:rPr>
          <w:rFonts w:ascii="Arial" w:hAnsi="Arial" w:cs="Arial"/>
        </w:rPr>
        <w:t xml:space="preserve"> 2025 r.</w:t>
      </w:r>
    </w:p>
    <w:bookmarkEnd w:id="0"/>
    <w:p w14:paraId="163A78F2" w14:textId="510069BF" w:rsidR="00715C91" w:rsidRPr="00A3200A" w:rsidRDefault="00B00A1B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DOOŚ-WDŚIII.420.39.2025.MRO.1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7A9A1513" w14:textId="77777777" w:rsidR="00B00A1B" w:rsidRPr="00BC528B" w:rsidRDefault="00B00A1B" w:rsidP="00B00A1B">
      <w:pPr>
        <w:spacing w:after="120" w:line="312" w:lineRule="auto"/>
        <w:rPr>
          <w:rFonts w:ascii="Arial" w:hAnsi="Arial" w:cs="Arial"/>
          <w:color w:val="000000"/>
        </w:rPr>
      </w:pPr>
      <w:r w:rsidRPr="00BC528B">
        <w:rPr>
          <w:rFonts w:ascii="Arial" w:hAnsi="Arial" w:cs="Arial"/>
          <w:color w:val="000000"/>
        </w:rPr>
        <w:t xml:space="preserve">Generalny Dyrektor Ochrony Środowiska zawiadamia o wpłynięciu wniosku o ponowne rozpatrzenie sprawy rozstrzygniętej </w:t>
      </w:r>
      <w:r>
        <w:rPr>
          <w:rFonts w:ascii="Arial" w:hAnsi="Arial" w:cs="Arial"/>
          <w:color w:val="000000"/>
        </w:rPr>
        <w:t xml:space="preserve">postanowieniem Generalnego Dyrektora Ochrony Środowiska z 7 listopada 2025 r., znak: DOOŚ-WDŚIII.420.24.2025.KP.7, umarzającym postępowanie </w:t>
      </w:r>
      <w:r w:rsidRPr="00BC528B">
        <w:rPr>
          <w:rFonts w:ascii="Arial" w:hAnsi="Arial" w:cs="Arial"/>
          <w:color w:val="000000"/>
        </w:rPr>
        <w:t xml:space="preserve">w przedmiocie </w:t>
      </w:r>
      <w:r>
        <w:rPr>
          <w:rFonts w:ascii="Arial" w:hAnsi="Arial" w:cs="Arial"/>
          <w:color w:val="000000"/>
        </w:rPr>
        <w:t>wstrzymania natychmiastowego wykonania decyzji Regionalnego Dyrektora Ochrony Środowiska w Rzeszowie</w:t>
      </w:r>
      <w:r w:rsidRPr="00BC52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z 16 lipca 2025</w:t>
      </w:r>
      <w:r w:rsidRPr="00BC528B">
        <w:rPr>
          <w:rFonts w:ascii="Arial" w:hAnsi="Arial" w:cs="Arial"/>
        </w:rPr>
        <w:t xml:space="preserve"> r., </w:t>
      </w:r>
      <w:r>
        <w:rPr>
          <w:rFonts w:ascii="Arial" w:hAnsi="Arial" w:cs="Arial"/>
        </w:rPr>
        <w:t>znak: WOOŚ.420.18.4.2024.AW.55</w:t>
      </w:r>
      <w:r w:rsidRPr="00BC528B">
        <w:rPr>
          <w:rFonts w:ascii="Arial" w:hAnsi="Arial" w:cs="Arial"/>
        </w:rPr>
        <w:t xml:space="preserve">, o środowiskowych uwarunkowaniach dla przedsięwzięcia </w:t>
      </w:r>
      <w:r>
        <w:rPr>
          <w:rFonts w:ascii="Arial" w:hAnsi="Arial" w:cs="Arial"/>
        </w:rPr>
        <w:t>pn.</w:t>
      </w:r>
      <w:r w:rsidRPr="00BC528B">
        <w:rPr>
          <w:rFonts w:ascii="Arial" w:hAnsi="Arial" w:cs="Arial"/>
        </w:rPr>
        <w:t>: „</w:t>
      </w:r>
      <w:r>
        <w:rPr>
          <w:rFonts w:ascii="Arial" w:hAnsi="Arial" w:cs="Arial"/>
        </w:rPr>
        <w:t xml:space="preserve">Budowa sprężarek gazu na OZG Zalesie – KGZ Zalesie, przewidzianego do realizacji na działkach o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>. 1361/5 i 1360/1, obręb 211 Zwięczyca, m. Rzeszów”</w:t>
      </w:r>
      <w:r w:rsidRPr="00BC528B">
        <w:rPr>
          <w:rFonts w:ascii="Arial" w:hAnsi="Arial" w:cs="Arial"/>
        </w:rPr>
        <w:t>”.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2FB4B4F1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B00A1B">
        <w:rPr>
          <w:rFonts w:ascii="Arial" w:hAnsi="Arial" w:cs="Arial"/>
        </w:rPr>
        <w:t>16</w:t>
      </w:r>
      <w:r w:rsidR="00307225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 r. do</w:t>
      </w:r>
      <w:r w:rsidR="00B00A1B">
        <w:rPr>
          <w:rFonts w:ascii="Arial" w:hAnsi="Arial" w:cs="Arial"/>
        </w:rPr>
        <w:t xml:space="preserve"> 30</w:t>
      </w:r>
      <w:r w:rsidR="00CA56AA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52C547AF" w14:textId="77777777" w:rsidR="00B00A1B" w:rsidRPr="00B00A1B" w:rsidRDefault="00B00A1B" w:rsidP="00B00A1B">
      <w:pPr>
        <w:spacing w:after="60"/>
        <w:rPr>
          <w:rFonts w:ascii="Arial" w:hAnsi="Arial" w:cs="Arial"/>
          <w:szCs w:val="20"/>
        </w:rPr>
      </w:pPr>
      <w:r w:rsidRPr="00B00A1B">
        <w:rPr>
          <w:rFonts w:ascii="Arial" w:hAnsi="Arial" w:cs="Arial"/>
          <w:szCs w:val="20"/>
        </w:rPr>
        <w:t>Art. 49 § 1 k.</w:t>
      </w:r>
      <w:r w:rsidRPr="00B00A1B">
        <w:rPr>
          <w:rFonts w:ascii="Arial" w:hAnsi="Arial" w:cs="Arial"/>
          <w:iCs/>
          <w:szCs w:val="20"/>
        </w:rPr>
        <w:t>p.a.:</w:t>
      </w:r>
      <w:r w:rsidRPr="00B00A1B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</w:t>
      </w:r>
      <w:bookmarkStart w:id="1" w:name="_GoBack"/>
      <w:bookmarkEnd w:id="1"/>
      <w:r w:rsidRPr="00B00A1B">
        <w:rPr>
          <w:rFonts w:ascii="Arial" w:hAnsi="Arial" w:cs="Arial"/>
          <w:szCs w:val="20"/>
        </w:rPr>
        <w:t>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55BDC03" w14:textId="77777777" w:rsidR="00B00A1B" w:rsidRPr="00B00A1B" w:rsidRDefault="00B00A1B" w:rsidP="00B00A1B">
      <w:pPr>
        <w:spacing w:after="60"/>
        <w:rPr>
          <w:rFonts w:ascii="Arial" w:hAnsi="Arial" w:cs="Arial"/>
          <w:color w:val="000000"/>
          <w:szCs w:val="20"/>
        </w:rPr>
      </w:pPr>
      <w:r w:rsidRPr="00B00A1B">
        <w:rPr>
          <w:rFonts w:ascii="Arial" w:hAnsi="Arial" w:cs="Arial"/>
          <w:color w:val="000000"/>
          <w:szCs w:val="20"/>
        </w:rPr>
        <w:t xml:space="preserve">Art. 127 § 3 </w:t>
      </w:r>
      <w:r w:rsidRPr="00B00A1B">
        <w:rPr>
          <w:rFonts w:ascii="Arial" w:hAnsi="Arial" w:cs="Arial"/>
          <w:szCs w:val="20"/>
        </w:rPr>
        <w:t xml:space="preserve">k.p.a.: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</w:t>
      </w:r>
      <w:proofErr w:type="spellStart"/>
      <w:r w:rsidRPr="00B00A1B">
        <w:rPr>
          <w:rFonts w:ascii="Arial" w:hAnsi="Arial" w:cs="Arial"/>
          <w:szCs w:val="20"/>
        </w:rPr>
        <w:t>odwołań</w:t>
      </w:r>
      <w:proofErr w:type="spellEnd"/>
      <w:r w:rsidRPr="00B00A1B">
        <w:rPr>
          <w:rFonts w:ascii="Arial" w:hAnsi="Arial" w:cs="Arial"/>
          <w:szCs w:val="20"/>
        </w:rPr>
        <w:t xml:space="preserve"> od decyzji.</w:t>
      </w:r>
    </w:p>
    <w:p w14:paraId="60145E51" w14:textId="77777777" w:rsidR="00B00A1B" w:rsidRPr="00B00A1B" w:rsidRDefault="00B00A1B" w:rsidP="00B00A1B">
      <w:pPr>
        <w:spacing w:after="60"/>
        <w:rPr>
          <w:rFonts w:ascii="Arial" w:hAnsi="Arial" w:cs="Arial"/>
          <w:szCs w:val="20"/>
        </w:rPr>
      </w:pPr>
      <w:r w:rsidRPr="00B00A1B">
        <w:rPr>
          <w:rFonts w:ascii="Arial" w:hAnsi="Arial" w:cs="Arial"/>
          <w:color w:val="000000"/>
          <w:szCs w:val="20"/>
        </w:rPr>
        <w:t xml:space="preserve">Art. 131 k.p.a.: </w:t>
      </w:r>
      <w:r w:rsidRPr="00B00A1B">
        <w:rPr>
          <w:rFonts w:ascii="Arial" w:hAnsi="Arial" w:cs="Arial"/>
          <w:szCs w:val="20"/>
        </w:rPr>
        <w:t>O wniesieniu odwołania organ administracji publicznej, który wydał decyzję, zawiadomi strony.</w:t>
      </w:r>
    </w:p>
    <w:p w14:paraId="087333C1" w14:textId="77777777" w:rsidR="00B00A1B" w:rsidRPr="00B00A1B" w:rsidRDefault="00B00A1B" w:rsidP="00B00A1B">
      <w:pPr>
        <w:spacing w:after="60"/>
        <w:rPr>
          <w:rFonts w:ascii="Arial" w:hAnsi="Arial" w:cs="Arial"/>
          <w:color w:val="000000"/>
          <w:szCs w:val="20"/>
        </w:rPr>
      </w:pPr>
      <w:r w:rsidRPr="00B00A1B">
        <w:rPr>
          <w:rFonts w:ascii="Arial" w:hAnsi="Arial" w:cs="Arial"/>
          <w:szCs w:val="20"/>
        </w:rPr>
        <w:lastRenderedPageBreak/>
        <w:t xml:space="preserve">Art. 144 k.p.a.: </w:t>
      </w:r>
      <w:r w:rsidRPr="00B00A1B">
        <w:rPr>
          <w:rFonts w:ascii="Arial" w:hAnsi="Arial" w:cs="Arial"/>
          <w:bCs/>
          <w:szCs w:val="20"/>
        </w:rPr>
        <w:t> </w:t>
      </w:r>
      <w:r w:rsidRPr="00B00A1B">
        <w:rPr>
          <w:rFonts w:ascii="Arial" w:hAnsi="Arial" w:cs="Arial"/>
          <w:szCs w:val="20"/>
        </w:rPr>
        <w:t xml:space="preserve">W sprawach nieuregulowanych w niniejszym rozdziale do zażaleń mają odpowiednie zastosowanie przepisy dotyczące </w:t>
      </w:r>
      <w:proofErr w:type="spellStart"/>
      <w:r w:rsidRPr="00B00A1B">
        <w:rPr>
          <w:rFonts w:ascii="Arial" w:hAnsi="Arial" w:cs="Arial"/>
          <w:szCs w:val="20"/>
        </w:rPr>
        <w:t>odwołań</w:t>
      </w:r>
      <w:proofErr w:type="spellEnd"/>
      <w:r w:rsidRPr="00B00A1B">
        <w:rPr>
          <w:rFonts w:ascii="Arial" w:hAnsi="Arial" w:cs="Arial"/>
          <w:szCs w:val="20"/>
        </w:rPr>
        <w:t>.</w:t>
      </w:r>
    </w:p>
    <w:p w14:paraId="46951CEC" w14:textId="77777777" w:rsidR="00B00A1B" w:rsidRPr="00B00A1B" w:rsidRDefault="00B00A1B" w:rsidP="00B00A1B">
      <w:pPr>
        <w:spacing w:after="60"/>
        <w:rPr>
          <w:rFonts w:ascii="Arial" w:hAnsi="Arial" w:cs="Arial"/>
          <w:szCs w:val="20"/>
        </w:rPr>
      </w:pPr>
      <w:r w:rsidRPr="00B00A1B">
        <w:rPr>
          <w:rFonts w:ascii="Arial" w:hAnsi="Arial" w:cs="Arial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2024 r. poz. 1112, ze zm.)</w:t>
      </w:r>
      <w:r w:rsidRPr="00B00A1B">
        <w:rPr>
          <w:rFonts w:ascii="Arial" w:hAnsi="Arial" w:cs="Arial"/>
          <w:iCs/>
          <w:szCs w:val="20"/>
        </w:rPr>
        <w:t>:</w:t>
      </w:r>
      <w:r w:rsidRPr="00B00A1B">
        <w:rPr>
          <w:rFonts w:ascii="Arial" w:hAnsi="Arial" w:cs="Arial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 formie publicznego obwieszczenia w siedzibie organu właściwego w sprawie oraz przez udostępnienie pisma w Biuletynie Informacji Publicznej na stronie podmiotowej tego organu.</w:t>
      </w:r>
    </w:p>
    <w:p w14:paraId="61837135" w14:textId="77777777" w:rsidR="00B00A1B" w:rsidRPr="00985B8F" w:rsidRDefault="00B00A1B" w:rsidP="00B00A1B"/>
    <w:p w14:paraId="70BFE7D3" w14:textId="77777777" w:rsidR="004D7169" w:rsidRPr="00F50552" w:rsidRDefault="004D7169" w:rsidP="00F50552">
      <w:pPr>
        <w:rPr>
          <w:rFonts w:ascii="Arial" w:hAnsi="Arial" w:cs="Arial"/>
        </w:rPr>
      </w:pPr>
    </w:p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5A0F9" w14:textId="77777777" w:rsidR="00D6374D" w:rsidRDefault="00D6374D">
      <w:r>
        <w:separator/>
      </w:r>
    </w:p>
  </w:endnote>
  <w:endnote w:type="continuationSeparator" w:id="0">
    <w:p w14:paraId="3F33E362" w14:textId="77777777" w:rsidR="00D6374D" w:rsidRDefault="00D6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BFE728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A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FB4CC" w14:textId="77777777" w:rsidR="00D6374D" w:rsidRDefault="00D6374D">
      <w:r>
        <w:separator/>
      </w:r>
    </w:p>
  </w:footnote>
  <w:footnote w:type="continuationSeparator" w:id="0">
    <w:p w14:paraId="001831DB" w14:textId="77777777" w:rsidR="00D6374D" w:rsidRDefault="00D6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26</cp:revision>
  <cp:lastPrinted>2022-12-08T12:54:00Z</cp:lastPrinted>
  <dcterms:created xsi:type="dcterms:W3CDTF">2022-12-21T08:10:00Z</dcterms:created>
  <dcterms:modified xsi:type="dcterms:W3CDTF">2025-12-16T07:19:00Z</dcterms:modified>
</cp:coreProperties>
</file>