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3402"/>
        <w:gridCol w:w="3119"/>
        <w:gridCol w:w="2693"/>
        <w:gridCol w:w="1723"/>
        <w:gridCol w:w="1652"/>
      </w:tblGrid>
      <w:tr w:rsidR="00496485" w:rsidRPr="00894ADE" w14:paraId="046906A9" w14:textId="77777777" w:rsidTr="00C96E9C">
        <w:trPr>
          <w:cantSplit/>
          <w:trHeight w:val="315"/>
          <w:jc w:val="center"/>
        </w:trPr>
        <w:tc>
          <w:tcPr>
            <w:tcW w:w="421" w:type="dxa"/>
            <w:shd w:val="clear" w:color="4472C4" w:fill="4472C4"/>
            <w:vAlign w:val="center"/>
            <w:hideMark/>
          </w:tcPr>
          <w:p w14:paraId="71D0450A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51" w:type="dxa"/>
            <w:shd w:val="clear" w:color="4472C4" w:fill="4472C4"/>
            <w:vAlign w:val="center"/>
            <w:hideMark/>
          </w:tcPr>
          <w:p w14:paraId="5DF5952E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3402" w:type="dxa"/>
            <w:shd w:val="clear" w:color="4472C4" w:fill="4472C4"/>
            <w:vAlign w:val="center"/>
          </w:tcPr>
          <w:p w14:paraId="0DD0F47C" w14:textId="16C305DA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3119" w:type="dxa"/>
            <w:shd w:val="clear" w:color="4472C4" w:fill="4472C4"/>
            <w:vAlign w:val="center"/>
            <w:hideMark/>
          </w:tcPr>
          <w:p w14:paraId="3168EBFD" w14:textId="511E2DD4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Beneficjent</w:t>
            </w:r>
          </w:p>
        </w:tc>
        <w:tc>
          <w:tcPr>
            <w:tcW w:w="2693" w:type="dxa"/>
            <w:shd w:val="clear" w:color="4472C4" w:fill="4472C4"/>
            <w:vAlign w:val="center"/>
            <w:hideMark/>
          </w:tcPr>
          <w:p w14:paraId="2132206E" w14:textId="54BF1443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Partner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/Partnerzy</w:t>
            </w:r>
          </w:p>
        </w:tc>
        <w:tc>
          <w:tcPr>
            <w:tcW w:w="1723" w:type="dxa"/>
            <w:shd w:val="clear" w:color="4472C4" w:fill="4472C4"/>
            <w:vAlign w:val="center"/>
            <w:hideMark/>
          </w:tcPr>
          <w:p w14:paraId="65503310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Ogólna wartość projektu</w:t>
            </w:r>
          </w:p>
        </w:tc>
        <w:tc>
          <w:tcPr>
            <w:tcW w:w="1652" w:type="dxa"/>
            <w:shd w:val="clear" w:color="4472C4" w:fill="4472C4"/>
            <w:vAlign w:val="center"/>
            <w:hideMark/>
          </w:tcPr>
          <w:p w14:paraId="50C3D902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Dofinansowanie</w:t>
            </w:r>
          </w:p>
        </w:tc>
      </w:tr>
      <w:tr w:rsidR="00496485" w:rsidRPr="00894ADE" w14:paraId="316D5035" w14:textId="77777777" w:rsidTr="00C96E9C">
        <w:trPr>
          <w:cantSplit/>
          <w:trHeight w:val="1155"/>
          <w:jc w:val="center"/>
        </w:trPr>
        <w:tc>
          <w:tcPr>
            <w:tcW w:w="421" w:type="dxa"/>
            <w:shd w:val="clear" w:color="D9E1F2" w:fill="D9E1F2"/>
            <w:vAlign w:val="center"/>
            <w:hideMark/>
          </w:tcPr>
          <w:p w14:paraId="4C312835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551" w:type="dxa"/>
            <w:shd w:val="clear" w:color="D9E1F2" w:fill="D9E1F2"/>
            <w:vAlign w:val="center"/>
          </w:tcPr>
          <w:p w14:paraId="14E0568B" w14:textId="2245EFC8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FERS.04.12-IP.04-0013/25</w:t>
            </w:r>
          </w:p>
        </w:tc>
        <w:tc>
          <w:tcPr>
            <w:tcW w:w="3402" w:type="dxa"/>
            <w:shd w:val="clear" w:color="D9E1F2" w:fill="D9E1F2"/>
            <w:vAlign w:val="center"/>
          </w:tcPr>
          <w:p w14:paraId="46E839BE" w14:textId="485445BB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Koalicja – profesjonalni partnerzy na rzecz rodzinnej opieki zastępczej</w:t>
            </w:r>
          </w:p>
        </w:tc>
        <w:tc>
          <w:tcPr>
            <w:tcW w:w="3119" w:type="dxa"/>
            <w:shd w:val="clear" w:color="D9E1F2" w:fill="D9E1F2"/>
            <w:vAlign w:val="center"/>
          </w:tcPr>
          <w:p w14:paraId="7D64CB70" w14:textId="47335720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Koalicja na Rzecz Rodzinnej Opieki Zastępczej</w:t>
            </w:r>
          </w:p>
        </w:tc>
        <w:tc>
          <w:tcPr>
            <w:tcW w:w="2693" w:type="dxa"/>
            <w:shd w:val="clear" w:color="D9E1F2" w:fill="D9E1F2"/>
            <w:vAlign w:val="center"/>
          </w:tcPr>
          <w:p w14:paraId="1EDD89B1" w14:textId="5CFDBD21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Fundacja </w:t>
            </w:r>
            <w:r w:rsidR="00C82E5F" w:rsidRPr="00C82E5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Badań i Działań Społecznych „SOCLAB”</w:t>
            </w:r>
          </w:p>
        </w:tc>
        <w:tc>
          <w:tcPr>
            <w:tcW w:w="1723" w:type="dxa"/>
            <w:shd w:val="clear" w:color="D9E1F2" w:fill="D9E1F2"/>
            <w:vAlign w:val="center"/>
          </w:tcPr>
          <w:p w14:paraId="7104F1CF" w14:textId="7E9D8059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6E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C96E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387,5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 zł</w:t>
            </w:r>
          </w:p>
        </w:tc>
        <w:tc>
          <w:tcPr>
            <w:tcW w:w="1652" w:type="dxa"/>
            <w:shd w:val="clear" w:color="D9E1F2" w:fill="D9E1F2"/>
            <w:vAlign w:val="center"/>
          </w:tcPr>
          <w:p w14:paraId="65BD7CE5" w14:textId="56F3B2F2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924 887,50 zł</w:t>
            </w:r>
          </w:p>
        </w:tc>
      </w:tr>
      <w:tr w:rsidR="00496485" w:rsidRPr="00894ADE" w14:paraId="24F35366" w14:textId="77777777" w:rsidTr="00C96E9C">
        <w:trPr>
          <w:cantSplit/>
          <w:trHeight w:val="972"/>
          <w:jc w:val="center"/>
        </w:trPr>
        <w:tc>
          <w:tcPr>
            <w:tcW w:w="421" w:type="dxa"/>
            <w:vAlign w:val="center"/>
            <w:hideMark/>
          </w:tcPr>
          <w:p w14:paraId="49AAD420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551" w:type="dxa"/>
            <w:vAlign w:val="center"/>
          </w:tcPr>
          <w:p w14:paraId="3998A56B" w14:textId="7FC3EEB3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FERS.04.12-IP.04-0007/25</w:t>
            </w:r>
          </w:p>
        </w:tc>
        <w:tc>
          <w:tcPr>
            <w:tcW w:w="3402" w:type="dxa"/>
            <w:vAlign w:val="center"/>
          </w:tcPr>
          <w:p w14:paraId="4241E9E3" w14:textId="3D78C407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Razem możemy więcej. Wzmocnienie organizacyjne i </w:t>
            </w:r>
            <w:proofErr w:type="spellStart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rzecznicze</w:t>
            </w:r>
            <w:proofErr w:type="spellEnd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Porozumienia AUTYZM-POLSKA</w:t>
            </w:r>
          </w:p>
        </w:tc>
        <w:tc>
          <w:tcPr>
            <w:tcW w:w="3119" w:type="dxa"/>
            <w:vAlign w:val="center"/>
          </w:tcPr>
          <w:p w14:paraId="300ED2E3" w14:textId="28E4024E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POROZUMIENIE AUTYZM-POLSKA</w:t>
            </w:r>
          </w:p>
        </w:tc>
        <w:tc>
          <w:tcPr>
            <w:tcW w:w="2693" w:type="dxa"/>
            <w:vAlign w:val="center"/>
          </w:tcPr>
          <w:p w14:paraId="43BD2036" w14:textId="03FCA8D3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Dialog</w:t>
            </w:r>
          </w:p>
        </w:tc>
        <w:tc>
          <w:tcPr>
            <w:tcW w:w="1723" w:type="dxa"/>
            <w:vAlign w:val="center"/>
          </w:tcPr>
          <w:p w14:paraId="6C741F39" w14:textId="4D86A6A3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2 987 939,36 zł</w:t>
            </w:r>
          </w:p>
        </w:tc>
        <w:tc>
          <w:tcPr>
            <w:tcW w:w="1652" w:type="dxa"/>
            <w:vAlign w:val="center"/>
          </w:tcPr>
          <w:p w14:paraId="3DDEBC87" w14:textId="4DE9E417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2 898 245,22 zł</w:t>
            </w:r>
          </w:p>
        </w:tc>
      </w:tr>
      <w:tr w:rsidR="00496485" w:rsidRPr="00894ADE" w14:paraId="29250D75" w14:textId="77777777" w:rsidTr="00C96E9C">
        <w:trPr>
          <w:cantSplit/>
          <w:trHeight w:val="986"/>
          <w:jc w:val="center"/>
        </w:trPr>
        <w:tc>
          <w:tcPr>
            <w:tcW w:w="421" w:type="dxa"/>
            <w:shd w:val="clear" w:color="D9E1F2" w:fill="D9E1F2"/>
            <w:vAlign w:val="center"/>
            <w:hideMark/>
          </w:tcPr>
          <w:p w14:paraId="25D3270E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551" w:type="dxa"/>
            <w:shd w:val="clear" w:color="D9E1F2" w:fill="D9E1F2"/>
            <w:vAlign w:val="center"/>
          </w:tcPr>
          <w:p w14:paraId="308E0400" w14:textId="52BA4B1A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FERS.04.12-IP.04-0036/25</w:t>
            </w:r>
          </w:p>
        </w:tc>
        <w:tc>
          <w:tcPr>
            <w:tcW w:w="3402" w:type="dxa"/>
            <w:shd w:val="clear" w:color="D9E1F2" w:fill="D9E1F2"/>
            <w:vAlign w:val="center"/>
          </w:tcPr>
          <w:p w14:paraId="74BE65AE" w14:textId="72655FC3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Rozwój dla wspólnego dobra</w:t>
            </w:r>
          </w:p>
        </w:tc>
        <w:tc>
          <w:tcPr>
            <w:tcW w:w="3119" w:type="dxa"/>
            <w:shd w:val="clear" w:color="D9E1F2" w:fill="D9E1F2"/>
            <w:vAlign w:val="center"/>
          </w:tcPr>
          <w:p w14:paraId="533C4B84" w14:textId="05FABBF2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Związek Centralny Dzieła </w:t>
            </w:r>
            <w:proofErr w:type="spellStart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Kolpinga</w:t>
            </w:r>
            <w:proofErr w:type="spellEnd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Polsce</w:t>
            </w:r>
          </w:p>
        </w:tc>
        <w:tc>
          <w:tcPr>
            <w:tcW w:w="2693" w:type="dxa"/>
            <w:shd w:val="clear" w:color="D9E1F2" w:fill="D9E1F2"/>
            <w:vAlign w:val="center"/>
          </w:tcPr>
          <w:p w14:paraId="4B29E6C9" w14:textId="7FEE37FD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723" w:type="dxa"/>
            <w:shd w:val="clear" w:color="D9E1F2" w:fill="D9E1F2"/>
            <w:vAlign w:val="center"/>
          </w:tcPr>
          <w:p w14:paraId="58C747C9" w14:textId="1D3A626C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2 965 928,20 zł</w:t>
            </w:r>
          </w:p>
        </w:tc>
        <w:tc>
          <w:tcPr>
            <w:tcW w:w="1652" w:type="dxa"/>
            <w:shd w:val="clear" w:color="D9E1F2" w:fill="D9E1F2"/>
            <w:vAlign w:val="center"/>
          </w:tcPr>
          <w:p w14:paraId="7019CEF2" w14:textId="44D746F2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2 875 728,20 zł</w:t>
            </w:r>
          </w:p>
        </w:tc>
      </w:tr>
      <w:tr w:rsidR="00496485" w:rsidRPr="00894ADE" w14:paraId="387404DB" w14:textId="77777777" w:rsidTr="00C96E9C">
        <w:trPr>
          <w:cantSplit/>
          <w:trHeight w:val="1270"/>
          <w:jc w:val="center"/>
        </w:trPr>
        <w:tc>
          <w:tcPr>
            <w:tcW w:w="421" w:type="dxa"/>
            <w:vAlign w:val="center"/>
            <w:hideMark/>
          </w:tcPr>
          <w:p w14:paraId="0D81F894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551" w:type="dxa"/>
            <w:vAlign w:val="center"/>
          </w:tcPr>
          <w:p w14:paraId="4E2A0CA6" w14:textId="0695F2C5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FERS.04.12-IP.04-0045/25</w:t>
            </w:r>
          </w:p>
        </w:tc>
        <w:tc>
          <w:tcPr>
            <w:tcW w:w="3402" w:type="dxa"/>
            <w:vAlign w:val="center"/>
          </w:tcPr>
          <w:p w14:paraId="57660854" w14:textId="69CD9CCC" w:rsidR="00496485" w:rsidRPr="00894ADE" w:rsidRDefault="00496485" w:rsidP="00D9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"Aktualizacja i wdrożenie strategii WRZOS"</w:t>
            </w:r>
          </w:p>
        </w:tc>
        <w:tc>
          <w:tcPr>
            <w:tcW w:w="3119" w:type="dxa"/>
            <w:vAlign w:val="center"/>
          </w:tcPr>
          <w:p w14:paraId="3E340FB3" w14:textId="2387B4F1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Wspólnota Robocza Związków Organizacji Społecznych</w:t>
            </w:r>
          </w:p>
        </w:tc>
        <w:tc>
          <w:tcPr>
            <w:tcW w:w="2693" w:type="dxa"/>
            <w:vAlign w:val="center"/>
          </w:tcPr>
          <w:p w14:paraId="34A3FAE3" w14:textId="77777777" w:rsidR="00496485" w:rsidRDefault="00496485" w:rsidP="0049648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Federacja </w:t>
            </w:r>
            <w:proofErr w:type="spellStart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Mazowia</w:t>
            </w:r>
            <w:proofErr w:type="spellEnd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;</w:t>
            </w:r>
          </w:p>
          <w:p w14:paraId="6E4B263C" w14:textId="57F6DDB3" w:rsidR="00496485" w:rsidRPr="00496485" w:rsidRDefault="00496485" w:rsidP="0049648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Dolnośląska Federacja Organizacji Pozarządowych</w:t>
            </w:r>
          </w:p>
        </w:tc>
        <w:tc>
          <w:tcPr>
            <w:tcW w:w="1723" w:type="dxa"/>
            <w:vAlign w:val="center"/>
          </w:tcPr>
          <w:p w14:paraId="72DDCC0A" w14:textId="7182814B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3 782 787,00 zł</w:t>
            </w:r>
          </w:p>
        </w:tc>
        <w:tc>
          <w:tcPr>
            <w:tcW w:w="1652" w:type="dxa"/>
            <w:vAlign w:val="center"/>
          </w:tcPr>
          <w:p w14:paraId="41E99132" w14:textId="4DC60A35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3 592 587,00 zł</w:t>
            </w:r>
          </w:p>
        </w:tc>
      </w:tr>
      <w:tr w:rsidR="00496485" w:rsidRPr="00894ADE" w14:paraId="79172F1A" w14:textId="77777777" w:rsidTr="00C96E9C">
        <w:trPr>
          <w:cantSplit/>
          <w:trHeight w:val="844"/>
          <w:jc w:val="center"/>
        </w:trPr>
        <w:tc>
          <w:tcPr>
            <w:tcW w:w="421" w:type="dxa"/>
            <w:shd w:val="clear" w:color="D9E1F2" w:fill="D9E1F2"/>
            <w:vAlign w:val="center"/>
            <w:hideMark/>
          </w:tcPr>
          <w:p w14:paraId="55EB094B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551" w:type="dxa"/>
            <w:shd w:val="clear" w:color="D9E1F2" w:fill="D9E1F2"/>
            <w:vAlign w:val="center"/>
          </w:tcPr>
          <w:p w14:paraId="34D063E1" w14:textId="6939A985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FERS.04.12-IP.04-0048/25</w:t>
            </w:r>
          </w:p>
        </w:tc>
        <w:tc>
          <w:tcPr>
            <w:tcW w:w="3402" w:type="dxa"/>
            <w:shd w:val="clear" w:color="D9E1F2" w:fill="D9E1F2"/>
            <w:vAlign w:val="center"/>
          </w:tcPr>
          <w:p w14:paraId="23E59947" w14:textId="5F037355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OFOP - federacja w działaniu!</w:t>
            </w:r>
          </w:p>
        </w:tc>
        <w:tc>
          <w:tcPr>
            <w:tcW w:w="3119" w:type="dxa"/>
            <w:shd w:val="clear" w:color="D9E1F2" w:fill="D9E1F2"/>
            <w:vAlign w:val="center"/>
          </w:tcPr>
          <w:p w14:paraId="39947C37" w14:textId="78C8235F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Ogólnopolska Federacja Organizacji Pozarządowych</w:t>
            </w:r>
          </w:p>
        </w:tc>
        <w:tc>
          <w:tcPr>
            <w:tcW w:w="2693" w:type="dxa"/>
            <w:shd w:val="clear" w:color="D9E1F2" w:fill="D9E1F2"/>
            <w:vAlign w:val="center"/>
          </w:tcPr>
          <w:p w14:paraId="106E1CC8" w14:textId="3101F224" w:rsidR="00496485" w:rsidRPr="00827B4C" w:rsidRDefault="00496485" w:rsidP="00827B4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</w:t>
            </w:r>
          </w:p>
        </w:tc>
        <w:tc>
          <w:tcPr>
            <w:tcW w:w="1723" w:type="dxa"/>
            <w:shd w:val="clear" w:color="D9E1F2" w:fill="D9E1F2"/>
            <w:vAlign w:val="center"/>
          </w:tcPr>
          <w:p w14:paraId="5C608BB7" w14:textId="755A51D1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3 961 789,10 zł</w:t>
            </w:r>
          </w:p>
        </w:tc>
        <w:tc>
          <w:tcPr>
            <w:tcW w:w="1652" w:type="dxa"/>
            <w:shd w:val="clear" w:color="D9E1F2" w:fill="D9E1F2"/>
            <w:vAlign w:val="center"/>
          </w:tcPr>
          <w:p w14:paraId="7EDCD653" w14:textId="27F70F3D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3 831 789,10 zł</w:t>
            </w:r>
          </w:p>
        </w:tc>
      </w:tr>
      <w:tr w:rsidR="00496485" w:rsidRPr="00894ADE" w14:paraId="4F67F879" w14:textId="77777777" w:rsidTr="00C96E9C">
        <w:trPr>
          <w:cantSplit/>
          <w:trHeight w:val="973"/>
          <w:jc w:val="center"/>
        </w:trPr>
        <w:tc>
          <w:tcPr>
            <w:tcW w:w="421" w:type="dxa"/>
            <w:vAlign w:val="center"/>
            <w:hideMark/>
          </w:tcPr>
          <w:p w14:paraId="0976E984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551" w:type="dxa"/>
            <w:vAlign w:val="center"/>
          </w:tcPr>
          <w:p w14:paraId="31E9242D" w14:textId="2D3E8203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FERS.04.12-IP.04-0030/25</w:t>
            </w:r>
          </w:p>
        </w:tc>
        <w:tc>
          <w:tcPr>
            <w:tcW w:w="3402" w:type="dxa"/>
            <w:vAlign w:val="center"/>
          </w:tcPr>
          <w:p w14:paraId="440EB818" w14:textId="061DDC33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Silne, odporne i przygotowane na aktualne wyzwania organizacje </w:t>
            </w:r>
            <w:proofErr w:type="spellStart"/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grantodawcze</w:t>
            </w:r>
            <w:proofErr w:type="spellEnd"/>
          </w:p>
        </w:tc>
        <w:tc>
          <w:tcPr>
            <w:tcW w:w="3119" w:type="dxa"/>
            <w:vAlign w:val="center"/>
          </w:tcPr>
          <w:p w14:paraId="581DA72A" w14:textId="7687FB37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Forum Darczyńców w Polsce</w:t>
            </w:r>
          </w:p>
        </w:tc>
        <w:tc>
          <w:tcPr>
            <w:tcW w:w="2693" w:type="dxa"/>
            <w:vAlign w:val="center"/>
          </w:tcPr>
          <w:p w14:paraId="04A2E7C7" w14:textId="71D5A106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723" w:type="dxa"/>
            <w:vAlign w:val="center"/>
          </w:tcPr>
          <w:p w14:paraId="62BCD43C" w14:textId="0B94C239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992 147,50 zł</w:t>
            </w:r>
          </w:p>
        </w:tc>
        <w:tc>
          <w:tcPr>
            <w:tcW w:w="1652" w:type="dxa"/>
            <w:vAlign w:val="center"/>
          </w:tcPr>
          <w:p w14:paraId="0126FA96" w14:textId="226CF894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962 383,00 zł</w:t>
            </w:r>
          </w:p>
        </w:tc>
      </w:tr>
      <w:tr w:rsidR="00496485" w:rsidRPr="00894ADE" w14:paraId="400EEA56" w14:textId="77777777" w:rsidTr="00C96E9C">
        <w:trPr>
          <w:cantSplit/>
          <w:trHeight w:val="983"/>
          <w:jc w:val="center"/>
        </w:trPr>
        <w:tc>
          <w:tcPr>
            <w:tcW w:w="421" w:type="dxa"/>
            <w:shd w:val="clear" w:color="D9E1F2" w:fill="D9E1F2"/>
            <w:vAlign w:val="center"/>
            <w:hideMark/>
          </w:tcPr>
          <w:p w14:paraId="62B42BB3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551" w:type="dxa"/>
            <w:shd w:val="clear" w:color="D9E1F2" w:fill="D9E1F2"/>
            <w:vAlign w:val="center"/>
          </w:tcPr>
          <w:p w14:paraId="34FD4CFE" w14:textId="02E4E2D3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FERS.04.12-IP.04-0010/25</w:t>
            </w:r>
          </w:p>
        </w:tc>
        <w:tc>
          <w:tcPr>
            <w:tcW w:w="3402" w:type="dxa"/>
            <w:shd w:val="clear" w:color="D9E1F2" w:fill="D9E1F2"/>
            <w:vAlign w:val="center"/>
          </w:tcPr>
          <w:p w14:paraId="78CCA655" w14:textId="50B1E9DC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Sieć Kół Gospodyń Wiejskich Polski Północno-Wschodniej</w:t>
            </w:r>
          </w:p>
        </w:tc>
        <w:tc>
          <w:tcPr>
            <w:tcW w:w="3119" w:type="dxa"/>
            <w:shd w:val="clear" w:color="D9E1F2" w:fill="D9E1F2"/>
            <w:vAlign w:val="center"/>
          </w:tcPr>
          <w:p w14:paraId="747F7361" w14:textId="72851A8E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OKNO NA WSCHÓD</w:t>
            </w:r>
          </w:p>
        </w:tc>
        <w:tc>
          <w:tcPr>
            <w:tcW w:w="2693" w:type="dxa"/>
            <w:shd w:val="clear" w:color="D9E1F2" w:fill="D9E1F2"/>
            <w:vAlign w:val="center"/>
          </w:tcPr>
          <w:p w14:paraId="587A388A" w14:textId="428FAB5A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Teraz MY</w:t>
            </w:r>
          </w:p>
        </w:tc>
        <w:tc>
          <w:tcPr>
            <w:tcW w:w="1723" w:type="dxa"/>
            <w:shd w:val="clear" w:color="D9E1F2" w:fill="D9E1F2"/>
            <w:vAlign w:val="center"/>
          </w:tcPr>
          <w:p w14:paraId="1C742521" w14:textId="30E1A664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1 816 944,00 zł</w:t>
            </w:r>
          </w:p>
        </w:tc>
        <w:tc>
          <w:tcPr>
            <w:tcW w:w="1652" w:type="dxa"/>
            <w:shd w:val="clear" w:color="D9E1F2" w:fill="D9E1F2"/>
            <w:vAlign w:val="center"/>
          </w:tcPr>
          <w:p w14:paraId="2EC11352" w14:textId="75F94724" w:rsidR="00496485" w:rsidRPr="00894ADE" w:rsidRDefault="00496485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1 762 434,00 zł</w:t>
            </w:r>
          </w:p>
        </w:tc>
      </w:tr>
      <w:tr w:rsidR="00496485" w:rsidRPr="00894ADE" w14:paraId="27F0B052" w14:textId="77777777" w:rsidTr="00C96E9C">
        <w:trPr>
          <w:cantSplit/>
          <w:trHeight w:val="792"/>
          <w:jc w:val="center"/>
        </w:trPr>
        <w:tc>
          <w:tcPr>
            <w:tcW w:w="421" w:type="dxa"/>
            <w:vAlign w:val="center"/>
            <w:hideMark/>
          </w:tcPr>
          <w:p w14:paraId="1740ABE7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2551" w:type="dxa"/>
            <w:vAlign w:val="center"/>
          </w:tcPr>
          <w:p w14:paraId="270F7B69" w14:textId="0789DFBF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FERS.04.12-IP.04-0014/25</w:t>
            </w:r>
          </w:p>
        </w:tc>
        <w:tc>
          <w:tcPr>
            <w:tcW w:w="3402" w:type="dxa"/>
            <w:vAlign w:val="center"/>
          </w:tcPr>
          <w:p w14:paraId="0ACE832E" w14:textId="53CB3101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Wzmocnienie funkcjonowania Polskiej Sieci Lokalnych Grup Działania</w:t>
            </w:r>
          </w:p>
        </w:tc>
        <w:tc>
          <w:tcPr>
            <w:tcW w:w="3119" w:type="dxa"/>
            <w:vAlign w:val="center"/>
          </w:tcPr>
          <w:p w14:paraId="17FE315B" w14:textId="1B74FAD1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4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Polska Sieć LGD - Federacja Regionalnych Sieci LGD</w:t>
            </w:r>
          </w:p>
        </w:tc>
        <w:tc>
          <w:tcPr>
            <w:tcW w:w="2693" w:type="dxa"/>
            <w:vAlign w:val="center"/>
          </w:tcPr>
          <w:p w14:paraId="0DB82B1B" w14:textId="71C6EB55" w:rsidR="00496485" w:rsidRPr="00894ADE" w:rsidRDefault="00496485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723" w:type="dxa"/>
            <w:vAlign w:val="center"/>
          </w:tcPr>
          <w:p w14:paraId="798F99E7" w14:textId="1970B456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874 962,13 zł</w:t>
            </w:r>
          </w:p>
        </w:tc>
        <w:tc>
          <w:tcPr>
            <w:tcW w:w="1652" w:type="dxa"/>
            <w:vAlign w:val="center"/>
          </w:tcPr>
          <w:p w14:paraId="1510288F" w14:textId="27DCBF71" w:rsidR="00496485" w:rsidRPr="00894ADE" w:rsidRDefault="00B14C0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848 712,13 zł</w:t>
            </w:r>
          </w:p>
        </w:tc>
      </w:tr>
      <w:tr w:rsidR="00496485" w:rsidRPr="00894ADE" w14:paraId="02ECAC88" w14:textId="77777777" w:rsidTr="00C96E9C">
        <w:trPr>
          <w:cantSplit/>
          <w:trHeight w:val="970"/>
          <w:jc w:val="center"/>
        </w:trPr>
        <w:tc>
          <w:tcPr>
            <w:tcW w:w="421" w:type="dxa"/>
            <w:shd w:val="clear" w:color="D9E1F2" w:fill="D9E1F2"/>
            <w:vAlign w:val="center"/>
            <w:hideMark/>
          </w:tcPr>
          <w:p w14:paraId="57A9005F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551" w:type="dxa"/>
            <w:shd w:val="clear" w:color="D9E1F2" w:fill="D9E1F2"/>
            <w:vAlign w:val="center"/>
          </w:tcPr>
          <w:p w14:paraId="09801A67" w14:textId="05D4C1E9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FERS.04.12-IP.04-0046/25</w:t>
            </w:r>
          </w:p>
        </w:tc>
        <w:tc>
          <w:tcPr>
            <w:tcW w:w="3402" w:type="dxa"/>
            <w:shd w:val="clear" w:color="D9E1F2" w:fill="D9E1F2"/>
            <w:vAlign w:val="center"/>
          </w:tcPr>
          <w:p w14:paraId="0B2224A7" w14:textId="4F8CBC7D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KOALICJA RÓWNYCH SZANS– wzmocnienie struktur oraz planowanie i realizacja międzysektorowych działań na rzecz równego traktowania ze szczególnym uwzględnieniem obszaru usług</w:t>
            </w:r>
          </w:p>
        </w:tc>
        <w:tc>
          <w:tcPr>
            <w:tcW w:w="3119" w:type="dxa"/>
            <w:shd w:val="clear" w:color="D9E1F2" w:fill="D9E1F2"/>
            <w:vAlign w:val="center"/>
          </w:tcPr>
          <w:p w14:paraId="12818563" w14:textId="438E0587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Polskie Towarzystwo Prawa Antydyskryminacyjnego</w:t>
            </w:r>
          </w:p>
        </w:tc>
        <w:tc>
          <w:tcPr>
            <w:tcW w:w="2693" w:type="dxa"/>
            <w:shd w:val="clear" w:color="D9E1F2" w:fill="D9E1F2"/>
            <w:vAlign w:val="center"/>
          </w:tcPr>
          <w:p w14:paraId="0DE6E1A3" w14:textId="3A76DF84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723" w:type="dxa"/>
            <w:shd w:val="clear" w:color="D9E1F2" w:fill="D9E1F2"/>
            <w:vAlign w:val="center"/>
          </w:tcPr>
          <w:p w14:paraId="0A18DB5A" w14:textId="68650D4C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2 919 946,99 zł</w:t>
            </w:r>
          </w:p>
        </w:tc>
        <w:tc>
          <w:tcPr>
            <w:tcW w:w="1652" w:type="dxa"/>
            <w:shd w:val="clear" w:color="D9E1F2" w:fill="D9E1F2"/>
            <w:vAlign w:val="center"/>
          </w:tcPr>
          <w:p w14:paraId="76A3BF3E" w14:textId="29A2DDFE" w:rsidR="00496485" w:rsidRPr="00894ADE" w:rsidRDefault="00B14C0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2 830 466,99 zł</w:t>
            </w:r>
          </w:p>
        </w:tc>
      </w:tr>
      <w:tr w:rsidR="00496485" w:rsidRPr="00894ADE" w14:paraId="2703D168" w14:textId="77777777" w:rsidTr="00C96E9C">
        <w:trPr>
          <w:cantSplit/>
          <w:trHeight w:val="1005"/>
          <w:jc w:val="center"/>
        </w:trPr>
        <w:tc>
          <w:tcPr>
            <w:tcW w:w="421" w:type="dxa"/>
            <w:vAlign w:val="center"/>
            <w:hideMark/>
          </w:tcPr>
          <w:p w14:paraId="4CA38C63" w14:textId="77777777" w:rsidR="00496485" w:rsidRPr="00894ADE" w:rsidRDefault="00496485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551" w:type="dxa"/>
            <w:vAlign w:val="center"/>
          </w:tcPr>
          <w:p w14:paraId="394D8789" w14:textId="1B6355DD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FERS.04.12-IP.04-0039/25</w:t>
            </w:r>
          </w:p>
        </w:tc>
        <w:tc>
          <w:tcPr>
            <w:tcW w:w="3402" w:type="dxa"/>
            <w:vAlign w:val="center"/>
          </w:tcPr>
          <w:p w14:paraId="6290F2E9" w14:textId="73660912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Wzmocnienie potencjału instytucjonalnego Ogólnopolskiej Sieci Uniwersytetów Ludowych</w:t>
            </w:r>
          </w:p>
        </w:tc>
        <w:tc>
          <w:tcPr>
            <w:tcW w:w="3119" w:type="dxa"/>
            <w:vAlign w:val="center"/>
          </w:tcPr>
          <w:p w14:paraId="6E556DE1" w14:textId="34A13F9B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Ogólnopolska Sieć Uniwersytetów Ludowych</w:t>
            </w:r>
          </w:p>
        </w:tc>
        <w:tc>
          <w:tcPr>
            <w:tcW w:w="2693" w:type="dxa"/>
            <w:vAlign w:val="center"/>
          </w:tcPr>
          <w:p w14:paraId="5E654C25" w14:textId="2911FBCB" w:rsidR="00496485" w:rsidRPr="00894ADE" w:rsidRDefault="00B14C0C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723" w:type="dxa"/>
            <w:vAlign w:val="center"/>
          </w:tcPr>
          <w:p w14:paraId="7339755E" w14:textId="2B64AA4D" w:rsidR="00496485" w:rsidRPr="00894ADE" w:rsidRDefault="00C96E9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638 395,09 zł</w:t>
            </w:r>
          </w:p>
        </w:tc>
        <w:tc>
          <w:tcPr>
            <w:tcW w:w="1652" w:type="dxa"/>
            <w:vAlign w:val="center"/>
          </w:tcPr>
          <w:p w14:paraId="7E5892C7" w14:textId="5B6B1D88" w:rsidR="00496485" w:rsidRPr="00894ADE" w:rsidRDefault="00B14C0C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14C0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619 243,23 zł</w:t>
            </w:r>
          </w:p>
        </w:tc>
      </w:tr>
    </w:tbl>
    <w:p w14:paraId="0791A15E" w14:textId="77777777" w:rsidR="001826FA" w:rsidRDefault="001826FA"/>
    <w:sectPr w:rsidR="001826FA" w:rsidSect="00894ADE">
      <w:headerReference w:type="default" r:id="rId7"/>
      <w:footerReference w:type="default" r:id="rId8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E82A" w14:textId="77777777" w:rsidR="00714711" w:rsidRDefault="00714711" w:rsidP="00894ADE">
      <w:pPr>
        <w:spacing w:after="0" w:line="240" w:lineRule="auto"/>
      </w:pPr>
      <w:r>
        <w:separator/>
      </w:r>
    </w:p>
  </w:endnote>
  <w:endnote w:type="continuationSeparator" w:id="0">
    <w:p w14:paraId="67DE968E" w14:textId="77777777" w:rsidR="00714711" w:rsidRDefault="00714711" w:rsidP="0089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01E" w14:textId="7E1C373A" w:rsidR="00827B4C" w:rsidRDefault="00827B4C">
    <w:pPr>
      <w:pStyle w:val="Stopka"/>
    </w:pPr>
    <w:r>
      <w:t xml:space="preserve">                                                                               </w:t>
    </w: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50BF3F3D" wp14:editId="53E9E81E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956A" w14:textId="77777777" w:rsidR="00714711" w:rsidRDefault="00714711" w:rsidP="00894ADE">
      <w:pPr>
        <w:spacing w:after="0" w:line="240" w:lineRule="auto"/>
      </w:pPr>
      <w:r>
        <w:separator/>
      </w:r>
    </w:p>
  </w:footnote>
  <w:footnote w:type="continuationSeparator" w:id="0">
    <w:p w14:paraId="41C44FD7" w14:textId="77777777" w:rsidR="00714711" w:rsidRDefault="00714711" w:rsidP="0089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E901" w14:textId="7561DFB8" w:rsidR="00894ADE" w:rsidRPr="00894ADE" w:rsidRDefault="00894ADE">
    <w:pPr>
      <w:pStyle w:val="Nagwek"/>
      <w:rPr>
        <w:b/>
        <w:bCs/>
        <w:color w:val="1F3864" w:themeColor="accent1" w:themeShade="80"/>
        <w:sz w:val="24"/>
        <w:szCs w:val="24"/>
      </w:rPr>
    </w:pPr>
    <w:r w:rsidRPr="00894ADE">
      <w:rPr>
        <w:b/>
        <w:bCs/>
        <w:color w:val="1F3864" w:themeColor="accent1" w:themeShade="80"/>
        <w:sz w:val="24"/>
        <w:szCs w:val="24"/>
      </w:rPr>
      <w:t>Lista umów zawartych w ramach konkursu nr FERS.04.12-IP.04-001/2</w:t>
    </w:r>
    <w:r w:rsidR="00496485">
      <w:rPr>
        <w:b/>
        <w:bCs/>
        <w:color w:val="1F3864" w:themeColor="accent1" w:themeShade="80"/>
        <w:sz w:val="24"/>
        <w:szCs w:val="24"/>
      </w:rPr>
      <w:t>4</w:t>
    </w:r>
  </w:p>
  <w:p w14:paraId="0CFE235F" w14:textId="77777777" w:rsidR="00894ADE" w:rsidRDefault="00894A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5F14"/>
    <w:multiLevelType w:val="hybridMultilevel"/>
    <w:tmpl w:val="B8982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02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DE"/>
    <w:rsid w:val="00025BB5"/>
    <w:rsid w:val="000D59E5"/>
    <w:rsid w:val="0018158D"/>
    <w:rsid w:val="001826FA"/>
    <w:rsid w:val="002340EF"/>
    <w:rsid w:val="00394461"/>
    <w:rsid w:val="003D4066"/>
    <w:rsid w:val="00420E8B"/>
    <w:rsid w:val="004501F4"/>
    <w:rsid w:val="00474A42"/>
    <w:rsid w:val="0047557E"/>
    <w:rsid w:val="00496485"/>
    <w:rsid w:val="00714711"/>
    <w:rsid w:val="007D06AC"/>
    <w:rsid w:val="00827B4C"/>
    <w:rsid w:val="0085350B"/>
    <w:rsid w:val="00894ADE"/>
    <w:rsid w:val="00B14C0C"/>
    <w:rsid w:val="00B311B4"/>
    <w:rsid w:val="00BB6D51"/>
    <w:rsid w:val="00C82E5F"/>
    <w:rsid w:val="00C96E9C"/>
    <w:rsid w:val="00D2464D"/>
    <w:rsid w:val="00D94A76"/>
    <w:rsid w:val="00DC1C75"/>
    <w:rsid w:val="00D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306D"/>
  <w15:chartTrackingRefBased/>
  <w15:docId w15:val="{A76AB422-D1D3-40F7-B206-EBBE733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ADE"/>
  </w:style>
  <w:style w:type="paragraph" w:styleId="Stopka">
    <w:name w:val="footer"/>
    <w:basedOn w:val="Normalny"/>
    <w:link w:val="StopkaZnak"/>
    <w:uiPriority w:val="99"/>
    <w:unhideWhenUsed/>
    <w:rsid w:val="0089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ADE"/>
  </w:style>
  <w:style w:type="paragraph" w:styleId="Akapitzlist">
    <w:name w:val="List Paragraph"/>
    <w:basedOn w:val="Normalny"/>
    <w:uiPriority w:val="34"/>
    <w:qFormat/>
    <w:rsid w:val="0049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Ławrynowicz Natalia</dc:creator>
  <cp:keywords/>
  <dc:description/>
  <cp:lastModifiedBy>Chydrasińska Marta</cp:lastModifiedBy>
  <cp:revision>6</cp:revision>
  <dcterms:created xsi:type="dcterms:W3CDTF">2025-02-19T15:35:00Z</dcterms:created>
  <dcterms:modified xsi:type="dcterms:W3CDTF">2026-04-10T14:27:00Z</dcterms:modified>
</cp:coreProperties>
</file>