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E" w:rsidRPr="000C3E16" w:rsidRDefault="000E383D" w:rsidP="00E746C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  <w:r w:rsidRPr="000C3E16">
        <w:rPr>
          <w:rFonts w:ascii="Calibri" w:eastAsia="Times New Roman" w:hAnsi="Calibri" w:cs="Times New Roman"/>
          <w:b/>
          <w:bCs/>
          <w:lang w:eastAsia="pl-PL"/>
        </w:rPr>
        <w:t xml:space="preserve">Uchwała nr </w:t>
      </w:r>
      <w:r w:rsidR="000C3E16" w:rsidRPr="000C3E16">
        <w:rPr>
          <w:rFonts w:ascii="Calibri" w:eastAsia="Times New Roman" w:hAnsi="Calibri" w:cs="Times New Roman"/>
          <w:b/>
          <w:bCs/>
          <w:lang w:eastAsia="pl-PL"/>
        </w:rPr>
        <w:t>117</w:t>
      </w:r>
    </w:p>
    <w:p w:rsidR="00E746CE" w:rsidRPr="000C3E16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b/>
          <w:bCs/>
          <w:lang w:eastAsia="pl-PL"/>
        </w:rPr>
        <w:t>Rady Działalności Pożytku Publicznego</w:t>
      </w:r>
    </w:p>
    <w:p w:rsidR="00E746CE" w:rsidRPr="000C3E16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b/>
          <w:bCs/>
          <w:lang w:eastAsia="pl-PL"/>
        </w:rPr>
        <w:t xml:space="preserve">z dnia </w:t>
      </w:r>
      <w:r w:rsidR="000E383D" w:rsidRPr="000C3E16">
        <w:rPr>
          <w:rFonts w:ascii="Calibri" w:eastAsia="Times New Roman" w:hAnsi="Calibri" w:cs="Times New Roman"/>
          <w:b/>
          <w:bCs/>
          <w:lang w:eastAsia="pl-PL"/>
        </w:rPr>
        <w:t>11 marca 2015</w:t>
      </w:r>
      <w:r w:rsidRPr="000C3E16">
        <w:rPr>
          <w:rFonts w:ascii="Calibri" w:eastAsia="Times New Roman" w:hAnsi="Calibri" w:cs="Times New Roman"/>
          <w:b/>
          <w:bCs/>
          <w:lang w:eastAsia="pl-PL"/>
        </w:rPr>
        <w:t xml:space="preserve"> r. w sprawie </w:t>
      </w:r>
    </w:p>
    <w:p w:rsidR="002855ED" w:rsidRPr="000C3E16" w:rsidRDefault="003A3B50" w:rsidP="002855E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C3E16">
        <w:rPr>
          <w:rFonts w:ascii="Calibri" w:eastAsia="Times New Roman" w:hAnsi="Calibri" w:cs="Times New Roman"/>
          <w:b/>
          <w:bCs/>
          <w:lang w:eastAsia="pl-PL"/>
        </w:rPr>
        <w:t xml:space="preserve">przekazania niewykorzystanych środków przez </w:t>
      </w:r>
      <w:r w:rsidR="002855ED" w:rsidRPr="000C3E16">
        <w:rPr>
          <w:rFonts w:ascii="Calibri" w:eastAsia="Times New Roman" w:hAnsi="Calibri" w:cs="Times New Roman"/>
          <w:b/>
          <w:bCs/>
          <w:lang w:eastAsia="pl-PL"/>
        </w:rPr>
        <w:t xml:space="preserve">Fundację </w:t>
      </w:r>
      <w:proofErr w:type="spellStart"/>
      <w:r w:rsidR="002855ED" w:rsidRPr="000C3E16">
        <w:rPr>
          <w:rFonts w:ascii="Calibri" w:eastAsia="Times New Roman" w:hAnsi="Calibri" w:cs="Times New Roman"/>
          <w:b/>
          <w:bCs/>
          <w:lang w:eastAsia="pl-PL"/>
        </w:rPr>
        <w:t>Centaurus</w:t>
      </w:r>
      <w:proofErr w:type="spellEnd"/>
      <w:r w:rsidR="002855ED" w:rsidRPr="000C3E16">
        <w:rPr>
          <w:rFonts w:ascii="Calibri" w:eastAsia="Times New Roman" w:hAnsi="Calibri" w:cs="Times New Roman"/>
          <w:b/>
          <w:bCs/>
          <w:lang w:eastAsia="pl-PL"/>
        </w:rPr>
        <w:t xml:space="preserve"> na rzecz </w:t>
      </w:r>
      <w:r w:rsidR="000C3E16" w:rsidRPr="000C3E16">
        <w:rPr>
          <w:rFonts w:ascii="Calibri" w:eastAsia="Times New Roman" w:hAnsi="Calibri" w:cs="Times New Roman"/>
          <w:b/>
          <w:bCs/>
          <w:lang w:eastAsia="pl-PL"/>
        </w:rPr>
        <w:br/>
      </w:r>
      <w:r w:rsidR="002855ED" w:rsidRPr="000C3E16">
        <w:rPr>
          <w:rFonts w:ascii="Calibri" w:eastAsia="Times New Roman" w:hAnsi="Calibri" w:cs="Times New Roman"/>
          <w:b/>
          <w:bCs/>
          <w:lang w:eastAsia="pl-PL"/>
        </w:rPr>
        <w:t>7 wylosowanych organizacji pożytku publicznego.</w:t>
      </w:r>
    </w:p>
    <w:p w:rsidR="00E746CE" w:rsidRPr="000C3E16" w:rsidRDefault="002855ED" w:rsidP="002855E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:rsidR="002855ED" w:rsidRPr="000C3E16" w:rsidRDefault="00E746CE" w:rsidP="002855ED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 xml:space="preserve">Na podstawie § 9 ust. 2 rozporządzenia Ministra Gospodarki, Pracy i Polityki Społecznej </w:t>
      </w:r>
      <w:r w:rsidRPr="000C3E16">
        <w:rPr>
          <w:rFonts w:ascii="Calibri" w:eastAsia="Times New Roman" w:hAnsi="Calibri" w:cs="Times New Roman"/>
          <w:lang w:eastAsia="pl-PL"/>
        </w:rPr>
        <w:br/>
        <w:t>z dnia 4 sierpnia 2003 r. w sprawie Rady Działalności Pożytku Publicznego (Dz. U. nr 147, poz.</w:t>
      </w:r>
      <w:r w:rsidR="00600167" w:rsidRPr="000C3E16">
        <w:rPr>
          <w:rFonts w:ascii="Calibri" w:eastAsia="Times New Roman" w:hAnsi="Calibri" w:cs="Times New Roman"/>
          <w:lang w:eastAsia="pl-PL"/>
        </w:rPr>
        <w:t xml:space="preserve"> 1431) oraz art. 35 ust. 2 pkt 2</w:t>
      </w:r>
      <w:r w:rsidRPr="000C3E16">
        <w:rPr>
          <w:rFonts w:ascii="Calibri" w:eastAsia="Times New Roman" w:hAnsi="Calibri" w:cs="Times New Roman"/>
          <w:lang w:eastAsia="pl-PL"/>
        </w:rPr>
        <w:t xml:space="preserve"> ustawy z dnia 24 kwietnia 2003 r. o działalności pożytku publicznego i o wolontariacie (</w:t>
      </w:r>
      <w:r w:rsidR="000F4C77" w:rsidRPr="000C3E16">
        <w:rPr>
          <w:rFonts w:ascii="Calibri" w:eastAsia="Times New Roman" w:hAnsi="Calibri"/>
        </w:rPr>
        <w:t xml:space="preserve">(Dz. U. z 2014 r. poz. 1118 z </w:t>
      </w:r>
      <w:proofErr w:type="spellStart"/>
      <w:r w:rsidR="000F4C77" w:rsidRPr="000C3E16">
        <w:rPr>
          <w:rFonts w:ascii="Calibri" w:eastAsia="Times New Roman" w:hAnsi="Calibri"/>
        </w:rPr>
        <w:t>późn</w:t>
      </w:r>
      <w:proofErr w:type="spellEnd"/>
      <w:r w:rsidR="000F4C77" w:rsidRPr="000C3E16">
        <w:rPr>
          <w:rFonts w:ascii="Calibri" w:eastAsia="Times New Roman" w:hAnsi="Calibri"/>
        </w:rPr>
        <w:t>. zm.</w:t>
      </w:r>
      <w:r w:rsidRPr="000C3E16">
        <w:rPr>
          <w:rFonts w:ascii="Calibri" w:eastAsia="Times New Roman" w:hAnsi="Calibri" w:cs="Times New Roman"/>
          <w:lang w:eastAsia="pl-PL"/>
        </w:rPr>
        <w:t>)</w:t>
      </w:r>
      <w:r w:rsidR="00943D4E" w:rsidRPr="000C3E16">
        <w:rPr>
          <w:rFonts w:ascii="Calibri" w:eastAsia="Times New Roman" w:hAnsi="Calibri" w:cs="Times New Roman"/>
          <w:lang w:eastAsia="pl-PL"/>
        </w:rPr>
        <w:t xml:space="preserve"> w związku z art. 33 ust. 5 tej ustawy</w:t>
      </w:r>
      <w:r w:rsidRPr="000C3E16">
        <w:rPr>
          <w:rFonts w:ascii="Calibri" w:eastAsia="Times New Roman" w:hAnsi="Calibri" w:cs="Times New Roman"/>
          <w:lang w:eastAsia="pl-PL"/>
        </w:rPr>
        <w:t xml:space="preserve">, uchwala się stanowisko Rady Działalności Pożytku Publicznego </w:t>
      </w:r>
      <w:r w:rsidR="003A3B50" w:rsidRPr="000C3E16">
        <w:rPr>
          <w:rFonts w:ascii="Calibri" w:eastAsia="Times New Roman" w:hAnsi="Calibri" w:cs="Times New Roman"/>
          <w:bCs/>
          <w:lang w:eastAsia="pl-PL"/>
        </w:rPr>
        <w:t xml:space="preserve">w sprawie przekazania niewykorzystanych środków przez </w:t>
      </w:r>
      <w:r w:rsidR="002855ED" w:rsidRPr="000C3E16">
        <w:rPr>
          <w:rFonts w:ascii="Calibri" w:eastAsia="Times New Roman" w:hAnsi="Calibri" w:cs="Times New Roman"/>
          <w:bCs/>
          <w:lang w:eastAsia="pl-PL"/>
        </w:rPr>
        <w:t xml:space="preserve">Fundację </w:t>
      </w:r>
      <w:proofErr w:type="spellStart"/>
      <w:r w:rsidR="002855ED" w:rsidRPr="000C3E16">
        <w:rPr>
          <w:rFonts w:ascii="Calibri" w:eastAsia="Times New Roman" w:hAnsi="Calibri" w:cs="Times New Roman"/>
          <w:bCs/>
          <w:lang w:eastAsia="pl-PL"/>
        </w:rPr>
        <w:t>Centaurus</w:t>
      </w:r>
      <w:proofErr w:type="spellEnd"/>
      <w:r w:rsidR="002855ED" w:rsidRPr="000C3E16">
        <w:rPr>
          <w:rFonts w:ascii="Calibri" w:eastAsia="Times New Roman" w:hAnsi="Calibri" w:cs="Times New Roman"/>
          <w:bCs/>
          <w:lang w:eastAsia="pl-PL"/>
        </w:rPr>
        <w:t xml:space="preserve"> na rzecz 7 wylosowanych organizacji pożytku publicznego.</w:t>
      </w:r>
    </w:p>
    <w:p w:rsidR="00CA397A" w:rsidRPr="000C3E16" w:rsidRDefault="00E746CE" w:rsidP="00CA397A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>§ 1</w:t>
      </w:r>
    </w:p>
    <w:p w:rsidR="00CA397A" w:rsidRPr="000C3E16" w:rsidRDefault="00CA397A" w:rsidP="00CA397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CA397A" w:rsidRPr="000C3E16" w:rsidRDefault="00E746CE" w:rsidP="00CA397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 xml:space="preserve">Rada Działalności Pożytku Publicznego </w:t>
      </w:r>
      <w:r w:rsidR="009A6ECD" w:rsidRPr="000C3E16">
        <w:rPr>
          <w:rFonts w:ascii="Calibri" w:eastAsia="Times New Roman" w:hAnsi="Calibri" w:cs="Times New Roman"/>
          <w:lang w:eastAsia="pl-PL"/>
        </w:rPr>
        <w:t>podjęła decyzję o przekazaniu ni</w:t>
      </w:r>
      <w:r w:rsidR="00CA397A" w:rsidRPr="000C3E16">
        <w:rPr>
          <w:rFonts w:ascii="Calibri" w:eastAsia="Times New Roman" w:hAnsi="Calibri" w:cs="Times New Roman"/>
          <w:lang w:eastAsia="pl-PL"/>
        </w:rPr>
        <w:t>e</w:t>
      </w:r>
      <w:r w:rsidR="009A6ECD" w:rsidRPr="000C3E16">
        <w:rPr>
          <w:rFonts w:ascii="Calibri" w:eastAsia="Times New Roman" w:hAnsi="Calibri" w:cs="Times New Roman"/>
          <w:lang w:eastAsia="pl-PL"/>
        </w:rPr>
        <w:t xml:space="preserve">wykorzystanych przez Fundację </w:t>
      </w:r>
      <w:proofErr w:type="spellStart"/>
      <w:r w:rsidR="009A6ECD" w:rsidRPr="000C3E16">
        <w:rPr>
          <w:rFonts w:ascii="Calibri" w:eastAsia="Times New Roman" w:hAnsi="Calibri" w:cs="Times New Roman"/>
          <w:lang w:eastAsia="pl-PL"/>
        </w:rPr>
        <w:t>Centaurus</w:t>
      </w:r>
      <w:proofErr w:type="spellEnd"/>
      <w:r w:rsidR="009A6ECD" w:rsidRPr="000C3E16">
        <w:rPr>
          <w:rFonts w:ascii="Calibri" w:eastAsia="Times New Roman" w:hAnsi="Calibri" w:cs="Times New Roman"/>
          <w:lang w:eastAsia="pl-PL"/>
        </w:rPr>
        <w:t xml:space="preserve"> </w:t>
      </w:r>
      <w:r w:rsidR="00CA397A" w:rsidRPr="000C3E16">
        <w:rPr>
          <w:rFonts w:ascii="Calibri" w:eastAsia="Times New Roman" w:hAnsi="Calibri" w:cs="Times New Roman"/>
          <w:lang w:eastAsia="pl-PL"/>
        </w:rPr>
        <w:t>środków z 1% podatku</w:t>
      </w:r>
      <w:r w:rsidR="00F56F0E" w:rsidRPr="000C3E16">
        <w:rPr>
          <w:rFonts w:ascii="Calibri" w:eastAsia="Times New Roman" w:hAnsi="Calibri" w:cs="Times New Roman"/>
          <w:lang w:eastAsia="pl-PL"/>
        </w:rPr>
        <w:t xml:space="preserve"> dochodowego od osób fizycznych</w:t>
      </w:r>
      <w:r w:rsidR="00CA397A" w:rsidRPr="000C3E16">
        <w:rPr>
          <w:rFonts w:ascii="Calibri" w:eastAsia="Times New Roman" w:hAnsi="Calibri" w:cs="Times New Roman"/>
          <w:lang w:eastAsia="pl-PL"/>
        </w:rPr>
        <w:t xml:space="preserve">, w wysokości 906 672,07 zł, na rzecz 7 organizacji </w:t>
      </w:r>
      <w:r w:rsidR="00F56F0E" w:rsidRPr="000C3E16">
        <w:rPr>
          <w:rFonts w:ascii="Calibri" w:eastAsia="Times New Roman" w:hAnsi="Calibri" w:cs="Times New Roman"/>
          <w:lang w:eastAsia="pl-PL"/>
        </w:rPr>
        <w:t xml:space="preserve"> prowadzących działalność statutową w tym samym</w:t>
      </w:r>
      <w:r w:rsidR="00CA397A" w:rsidRPr="000C3E16">
        <w:rPr>
          <w:rFonts w:ascii="Calibri" w:eastAsia="Times New Roman" w:hAnsi="Calibri" w:cs="Times New Roman"/>
          <w:lang w:eastAsia="pl-PL"/>
        </w:rPr>
        <w:t xml:space="preserve"> </w:t>
      </w:r>
      <w:r w:rsidR="00F56F0E" w:rsidRPr="000C3E16">
        <w:rPr>
          <w:rFonts w:ascii="Calibri" w:eastAsia="Times New Roman" w:hAnsi="Calibri" w:cs="Times New Roman"/>
          <w:lang w:eastAsia="pl-PL"/>
        </w:rPr>
        <w:t xml:space="preserve">zakresie co Fundacja </w:t>
      </w:r>
      <w:proofErr w:type="spellStart"/>
      <w:r w:rsidR="00CA397A" w:rsidRPr="000C3E16">
        <w:rPr>
          <w:rFonts w:ascii="Calibri" w:eastAsia="Times New Roman" w:hAnsi="Calibri" w:cs="Times New Roman"/>
          <w:lang w:eastAsia="pl-PL"/>
        </w:rPr>
        <w:t>Centuarus</w:t>
      </w:r>
      <w:proofErr w:type="spellEnd"/>
      <w:r w:rsidR="00CA397A" w:rsidRPr="000C3E16">
        <w:rPr>
          <w:rFonts w:ascii="Calibri" w:eastAsia="Times New Roman" w:hAnsi="Calibri" w:cs="Times New Roman"/>
          <w:lang w:eastAsia="pl-PL"/>
        </w:rPr>
        <w:t xml:space="preserve"> tj. działalność charytatywna, ochrona i promocja zdrowia, nauka, szkolnictwo wyższe, edukacja, oświata i wychowanie, ekologia i ochrona zwierząt oraz ochrona dziedzictwa przyrodniczego, przeciwdziałanie uzależnieniom i patologiom społecznym, promocja i organizacja wolontariatu, promocja zatrudnienia i aktywizacji zawodowej osób pozostających bez pracy i zagrożonych zwolnieniem z pracy.</w:t>
      </w:r>
    </w:p>
    <w:p w:rsidR="006A71B0" w:rsidRPr="000C3E16" w:rsidRDefault="006A71B0" w:rsidP="00CA397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>Poniżej lista organizacji, które zostały wylosowane w trakcie posiedzenia Zespołu ds. interwencji w dniu 12 lutego 2015 r.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187 - Fundacja Polska – Haiti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0000349426 (działalność charytatywna);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5 – Chojnickie Stowarzyszenie Miłośników Zwierząt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0000026755 (ekologia i ochrona zwierząt</w:t>
      </w:r>
      <w:r w:rsidRPr="000C3E16">
        <w:rPr>
          <w:rFonts w:ascii="Calibri" w:hAnsi="Calibri"/>
        </w:rPr>
        <w:t xml:space="preserve"> </w:t>
      </w:r>
      <w:r w:rsidRPr="000C3E16">
        <w:rPr>
          <w:rFonts w:ascii="Calibri" w:hAnsi="Calibri" w:cs="Times New Roman"/>
          <w:color w:val="000000"/>
        </w:rPr>
        <w:t>oraz ochrona dziedzictwa przyrodniczego);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251 – Fundacja Młodzież – Edukacja – Przyszłość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0000238898 (nauka, szkolnictwo wyższe, edukacja, oświata i wychowanie);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86 – Fundacja na Rzecz Zapobiegania Narkomanii ,,Maraton”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0000096357 (ochrona i promocja zdrowia);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22 – Mazowieckie Stowarzyszenie na Rzecz Dzieci i Młodzieży z Porażeniem Dziecięcym KROK DALEJ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/>
        </w:rPr>
        <w:t xml:space="preserve"> </w:t>
      </w:r>
      <w:r w:rsidRPr="000C3E16">
        <w:rPr>
          <w:rFonts w:ascii="Calibri" w:hAnsi="Calibri" w:cs="Times New Roman"/>
          <w:color w:val="000000"/>
        </w:rPr>
        <w:t>0000098165 (promocja i organizacja wolontariatu);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9 – Kutnowski Komitet Ochrony Bezrobotnych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0000223328 (promocja zatrudnienia i aktywizacji zawodowej osób pozostających bez pracy i zagrożonych zwolnieniem z pracy);</w:t>
      </w:r>
    </w:p>
    <w:p w:rsidR="006A71B0" w:rsidRPr="000C3E16" w:rsidRDefault="006A71B0" w:rsidP="006A71B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Times New Roman"/>
          <w:color w:val="000000"/>
        </w:rPr>
      </w:pPr>
      <w:r w:rsidRPr="000C3E16">
        <w:rPr>
          <w:rFonts w:ascii="Calibri" w:hAnsi="Calibri" w:cs="Times New Roman"/>
          <w:color w:val="000000"/>
        </w:rPr>
        <w:t xml:space="preserve">Nr 64 – Towarzystwo Przyjaciół Dzieci Oddział Powiatowy w Bełchatowie nr </w:t>
      </w:r>
      <w:proofErr w:type="spellStart"/>
      <w:r w:rsidRPr="000C3E16">
        <w:rPr>
          <w:rFonts w:ascii="Calibri" w:hAnsi="Calibri" w:cs="Times New Roman"/>
          <w:color w:val="000000"/>
        </w:rPr>
        <w:t>krs</w:t>
      </w:r>
      <w:proofErr w:type="spellEnd"/>
      <w:r w:rsidRPr="000C3E16">
        <w:rPr>
          <w:rFonts w:ascii="Calibri" w:hAnsi="Calibri" w:cs="Times New Roman"/>
          <w:color w:val="000000"/>
        </w:rPr>
        <w:t xml:space="preserve"> 0000226942 (przeciwdziałanie uzależnieniom i patologiom społecznym)</w:t>
      </w:r>
    </w:p>
    <w:p w:rsidR="00CA397A" w:rsidRPr="000C3E16" w:rsidRDefault="00CA397A" w:rsidP="00CA397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55416" w:rsidRPr="000C3E16" w:rsidRDefault="00855416" w:rsidP="0085541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>§ 2</w:t>
      </w:r>
    </w:p>
    <w:p w:rsidR="00855416" w:rsidRPr="000C3E16" w:rsidRDefault="00855416" w:rsidP="0085541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9A6ECD" w:rsidRPr="000C3E16" w:rsidRDefault="006A71B0" w:rsidP="006A71B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C3E16">
        <w:rPr>
          <w:rFonts w:ascii="Calibri" w:eastAsia="Times New Roman" w:hAnsi="Calibri" w:cs="Times New Roman"/>
          <w:lang w:eastAsia="pl-PL"/>
        </w:rPr>
        <w:t xml:space="preserve">Sposób dokonania wyboru organizacji, którym przekazano 1% podatku, stanowi załącznik </w:t>
      </w:r>
      <w:r w:rsidRPr="000C3E16">
        <w:rPr>
          <w:rFonts w:ascii="Calibri" w:eastAsia="Times New Roman" w:hAnsi="Calibri" w:cs="Times New Roman"/>
          <w:lang w:eastAsia="pl-PL"/>
        </w:rPr>
        <w:br/>
        <w:t>nr 1 do uchwały.</w:t>
      </w:r>
    </w:p>
    <w:p w:rsidR="00A93EDF" w:rsidRPr="000C3E16" w:rsidRDefault="00A93EDF" w:rsidP="00E746CE">
      <w:pPr>
        <w:spacing w:after="0"/>
        <w:jc w:val="center"/>
        <w:rPr>
          <w:rFonts w:ascii="Calibri" w:hAnsi="Calibri" w:cs="Times New Roman"/>
        </w:rPr>
      </w:pPr>
    </w:p>
    <w:p w:rsidR="00E746CE" w:rsidRPr="000C3E16" w:rsidRDefault="00CA397A" w:rsidP="00E746CE">
      <w:pPr>
        <w:spacing w:after="0"/>
        <w:jc w:val="center"/>
        <w:rPr>
          <w:rFonts w:ascii="Calibri" w:hAnsi="Calibri" w:cs="Times New Roman"/>
        </w:rPr>
      </w:pPr>
      <w:r w:rsidRPr="000C3E16">
        <w:rPr>
          <w:rFonts w:ascii="Calibri" w:hAnsi="Calibri" w:cs="Times New Roman"/>
        </w:rPr>
        <w:t>§ 3</w:t>
      </w:r>
    </w:p>
    <w:p w:rsidR="00E746CE" w:rsidRPr="000C3E16" w:rsidRDefault="00E746CE" w:rsidP="00E746CE">
      <w:pPr>
        <w:spacing w:after="0"/>
        <w:jc w:val="both"/>
        <w:rPr>
          <w:rFonts w:ascii="Calibri" w:hAnsi="Calibri" w:cs="Times New Roman"/>
        </w:rPr>
      </w:pPr>
      <w:r w:rsidRPr="000C3E16">
        <w:rPr>
          <w:rFonts w:ascii="Calibri" w:hAnsi="Calibri" w:cs="Times New Roman"/>
        </w:rPr>
        <w:t>Uchwała wchodzi w życie z dniem podjęcia.</w:t>
      </w:r>
    </w:p>
    <w:p w:rsidR="00E746CE" w:rsidRPr="000C3E16" w:rsidRDefault="00E746CE" w:rsidP="00E746CE">
      <w:pPr>
        <w:rPr>
          <w:rFonts w:ascii="Calibri" w:hAnsi="Calibri"/>
        </w:rPr>
      </w:pPr>
    </w:p>
    <w:p w:rsidR="00EC56BE" w:rsidRPr="000C3E16" w:rsidRDefault="00EC56BE">
      <w:pPr>
        <w:rPr>
          <w:rFonts w:ascii="Calibri" w:hAnsi="Calibri"/>
        </w:rPr>
      </w:pPr>
    </w:p>
    <w:sectPr w:rsidR="00EC56BE" w:rsidRPr="000C3E16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1A8"/>
    <w:multiLevelType w:val="hybridMultilevel"/>
    <w:tmpl w:val="607C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E"/>
    <w:rsid w:val="000C3E16"/>
    <w:rsid w:val="000E383D"/>
    <w:rsid w:val="000F4C77"/>
    <w:rsid w:val="001A788B"/>
    <w:rsid w:val="002855ED"/>
    <w:rsid w:val="003A3B50"/>
    <w:rsid w:val="004D4084"/>
    <w:rsid w:val="0059493D"/>
    <w:rsid w:val="00600167"/>
    <w:rsid w:val="006A71B0"/>
    <w:rsid w:val="008428BF"/>
    <w:rsid w:val="00855416"/>
    <w:rsid w:val="00943D4E"/>
    <w:rsid w:val="009A6ECD"/>
    <w:rsid w:val="00A93EDF"/>
    <w:rsid w:val="00B611EF"/>
    <w:rsid w:val="00CA397A"/>
    <w:rsid w:val="00CC2D66"/>
    <w:rsid w:val="00E41C05"/>
    <w:rsid w:val="00E746CE"/>
    <w:rsid w:val="00EC56BE"/>
    <w:rsid w:val="00F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27B8A-AF85-4CC7-8570-BF0EC7B5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46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39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6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F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2020-05-06T14:04:00Z</dcterms:created>
  <dcterms:modified xsi:type="dcterms:W3CDTF">2020-05-06T14:04:00Z</dcterms:modified>
</cp:coreProperties>
</file>