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EE9EC" w14:textId="0020202D" w:rsidR="0008474B" w:rsidRPr="000E5E25" w:rsidRDefault="0008474B" w:rsidP="000847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0E5E25">
        <w:rPr>
          <w:rFonts w:ascii="Times New Roman" w:hAnsi="Times New Roman" w:cs="Times New Roman"/>
          <w:color w:val="000000" w:themeColor="text1"/>
        </w:rPr>
        <w:t>Załącznik</w:t>
      </w:r>
      <w:r w:rsidR="00DD6A56">
        <w:rPr>
          <w:rFonts w:ascii="Times New Roman" w:hAnsi="Times New Roman" w:cs="Times New Roman"/>
          <w:color w:val="000000" w:themeColor="text1"/>
        </w:rPr>
        <w:t xml:space="preserve"> </w:t>
      </w:r>
      <w:r w:rsidRPr="000E5E25">
        <w:rPr>
          <w:rFonts w:ascii="Times New Roman" w:hAnsi="Times New Roman" w:cs="Times New Roman"/>
          <w:color w:val="000000" w:themeColor="text1"/>
        </w:rPr>
        <w:t>B.9.</w:t>
      </w:r>
    </w:p>
    <w:p w14:paraId="5D70D5FA" w14:textId="77777777" w:rsidR="0008474B" w:rsidRPr="000E5E25" w:rsidRDefault="0008474B" w:rsidP="0049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CCDD074" w14:textId="57AFAB73" w:rsidR="0008474B" w:rsidRPr="000E5E25" w:rsidRDefault="0008474B" w:rsidP="00321C2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5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LECZENIE</w:t>
      </w:r>
      <w:r w:rsidR="00DD6A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5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RAKA</w:t>
      </w:r>
      <w:r w:rsidR="00DD6A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5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PIERSI</w:t>
      </w:r>
      <w:r w:rsidR="00DD6A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5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(ICD-10</w:t>
      </w:r>
      <w:r w:rsidR="00DD6A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5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 w:rsidR="00DD6A56">
        <w:rPr>
          <w:rFonts w:ascii="Times New Roman" w:hAnsi="Times New Roman" w:cs="Times New Roman"/>
          <w:b/>
          <w:color w:val="000000" w:themeColor="text1"/>
          <w:sz w:val="16"/>
          <w:szCs w:val="28"/>
        </w:rPr>
        <w:t xml:space="preserve"> </w:t>
      </w:r>
      <w:r w:rsidRPr="000E5E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5"/>
        <w:gridCol w:w="4535"/>
        <w:gridCol w:w="5042"/>
      </w:tblGrid>
      <w:tr w:rsidR="000E5E25" w:rsidRPr="000E5E25" w14:paraId="64A1D0A0" w14:textId="77777777" w:rsidTr="00DD6A56">
        <w:trPr>
          <w:trHeight w:val="5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C2DCEB" w14:textId="38A129D2" w:rsidR="0008474B" w:rsidRPr="000E5E25" w:rsidRDefault="0008474B" w:rsidP="0048630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E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ZAKRES</w:t>
            </w:r>
            <w:r w:rsidR="00DD6A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E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ŚWIADCZENIA</w:t>
            </w:r>
            <w:r w:rsidR="00DD6A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E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GWARANTOWANEGO</w:t>
            </w:r>
          </w:p>
        </w:tc>
      </w:tr>
      <w:tr w:rsidR="000E5E25" w:rsidRPr="000E5E25" w14:paraId="5F60313B" w14:textId="77777777" w:rsidTr="00DD6A56">
        <w:trPr>
          <w:trHeight w:val="567"/>
        </w:trPr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D7F3D" w14:textId="77777777" w:rsidR="0008474B" w:rsidRPr="000E5E25" w:rsidRDefault="0008474B" w:rsidP="0048630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E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ŚWIADCZENIOBIORCY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A371D" w14:textId="654752C9" w:rsidR="00496B88" w:rsidRDefault="0008474B" w:rsidP="0048630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E5E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SCHEMAT</w:t>
            </w:r>
            <w:r w:rsidR="00DD6A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E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DAWKOWANIA</w:t>
            </w:r>
            <w:r w:rsidR="00DD6A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E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LEKÓW</w:t>
            </w:r>
          </w:p>
          <w:p w14:paraId="1C971D55" w14:textId="52610450" w:rsidR="0008474B" w:rsidRPr="000E5E25" w:rsidRDefault="0008474B" w:rsidP="0048630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E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E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PROGRAMIE</w:t>
            </w: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F546A" w14:textId="7C3FD031" w:rsidR="00496B88" w:rsidRDefault="0008474B" w:rsidP="0048630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E5E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E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DIAGNOSTYCZNE</w:t>
            </w:r>
            <w:r w:rsidR="00DD6A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E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WYKONYWANE</w:t>
            </w:r>
          </w:p>
          <w:p w14:paraId="6C4CF502" w14:textId="6E86612A" w:rsidR="0008474B" w:rsidRPr="000E5E25" w:rsidRDefault="0008474B" w:rsidP="0048630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E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E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RAMACH</w:t>
            </w:r>
            <w:r w:rsidR="00DD6A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E2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PROGRAMU</w:t>
            </w:r>
          </w:p>
        </w:tc>
      </w:tr>
      <w:tr w:rsidR="0008474B" w:rsidRPr="000E5E25" w14:paraId="09BB50AE" w14:textId="77777777" w:rsidTr="00DD6A56">
        <w:trPr>
          <w:trHeight w:val="20"/>
        </w:trPr>
        <w:tc>
          <w:tcPr>
            <w:tcW w:w="1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33BC" w14:textId="478BDD47" w:rsidR="0008474B" w:rsidRPr="00695891" w:rsidRDefault="0008474B" w:rsidP="00DD6A5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E5E25">
              <w:rPr>
                <w:b/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E25">
              <w:rPr>
                <w:b/>
                <w:color w:val="000000" w:themeColor="text1"/>
                <w:sz w:val="20"/>
                <w:szCs w:val="20"/>
              </w:rPr>
              <w:t>przedoperacyjne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E25">
              <w:rPr>
                <w:b/>
                <w:color w:val="000000" w:themeColor="text1"/>
                <w:sz w:val="20"/>
                <w:szCs w:val="20"/>
              </w:rPr>
              <w:t>(neoadjuwantowe)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E25">
              <w:rPr>
                <w:b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E25">
              <w:rPr>
                <w:b/>
                <w:color w:val="000000" w:themeColor="text1"/>
                <w:sz w:val="20"/>
                <w:szCs w:val="20"/>
              </w:rPr>
              <w:t>pooperacyjne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E25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adjuwantowe)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trastuzumabem</w:t>
            </w:r>
          </w:p>
          <w:p w14:paraId="409EB06D" w14:textId="43658D4E" w:rsidR="0008474B" w:rsidRPr="00695891" w:rsidRDefault="0008474B" w:rsidP="00DD6A5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95891">
              <w:rPr>
                <w:b/>
                <w:color w:val="000000" w:themeColor="text1"/>
                <w:sz w:val="20"/>
                <w:szCs w:val="20"/>
              </w:rPr>
              <w:t>Kryteria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kwalifikacji:</w:t>
            </w:r>
          </w:p>
          <w:p w14:paraId="22E32CA0" w14:textId="3036427C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histologiczne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rozpoznanie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inwazyjnego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piersi;</w:t>
            </w:r>
          </w:p>
          <w:p w14:paraId="0033C69A" w14:textId="54D1CB56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nadekspresja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HER2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komórkach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F279D" w:rsidRPr="00695891">
              <w:rPr>
                <w:color w:val="000000" w:themeColor="text1"/>
                <w:sz w:val="20"/>
                <w:szCs w:val="20"/>
              </w:rPr>
              <w:t>inwazyjnego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(wynik/3+/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badaniu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IHC)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amplifikacja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genu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HER2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(wynik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/+/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badaniu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ISH);</w:t>
            </w:r>
          </w:p>
          <w:p w14:paraId="5D56B891" w14:textId="3908C108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stopień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zaawansowania:</w:t>
            </w:r>
          </w:p>
          <w:p w14:paraId="62F37C79" w14:textId="0D58D6C1" w:rsidR="0008474B" w:rsidRPr="00695891" w:rsidRDefault="0008474B" w:rsidP="00DD6A56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nowotwór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pierwotnie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69EB" w:rsidRPr="00695891">
              <w:rPr>
                <w:color w:val="000000" w:themeColor="text1"/>
                <w:sz w:val="20"/>
                <w:szCs w:val="20"/>
              </w:rPr>
              <w:t>klinicznie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operacyjny:</w:t>
            </w:r>
          </w:p>
          <w:p w14:paraId="31FB2877" w14:textId="2149BFD9" w:rsidR="0008474B" w:rsidRPr="00695891" w:rsidRDefault="00AB096A" w:rsidP="00DD6A56">
            <w:pPr>
              <w:pStyle w:val="Akapitzlist"/>
              <w:numPr>
                <w:ilvl w:val="4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bCs/>
                <w:color w:val="000000" w:themeColor="text1"/>
                <w:sz w:val="20"/>
                <w:szCs w:val="20"/>
              </w:rPr>
              <w:t>wyjściowo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Cs/>
                <w:color w:val="000000" w:themeColor="text1"/>
                <w:sz w:val="20"/>
                <w:szCs w:val="20"/>
              </w:rPr>
              <w:t>średnica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Cs/>
                <w:color w:val="000000" w:themeColor="text1"/>
                <w:sz w:val="20"/>
                <w:szCs w:val="20"/>
              </w:rPr>
              <w:t>guza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Cs/>
                <w:color w:val="000000" w:themeColor="text1"/>
                <w:sz w:val="20"/>
                <w:szCs w:val="20"/>
              </w:rPr>
              <w:t>powyżej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Cs/>
                <w:color w:val="000000" w:themeColor="text1"/>
                <w:sz w:val="20"/>
                <w:szCs w:val="20"/>
              </w:rPr>
              <w:t>mm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Cs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Cs/>
                <w:color w:val="000000" w:themeColor="text1"/>
                <w:sz w:val="20"/>
                <w:szCs w:val="20"/>
              </w:rPr>
              <w:t>cecha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Cs/>
                <w:color w:val="000000" w:themeColor="text1"/>
                <w:sz w:val="20"/>
                <w:szCs w:val="20"/>
              </w:rPr>
              <w:t>cN1,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Cs/>
                <w:color w:val="000000" w:themeColor="text1"/>
                <w:sz w:val="20"/>
                <w:szCs w:val="20"/>
              </w:rPr>
              <w:t>jeżeli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Cs/>
                <w:color w:val="000000" w:themeColor="text1"/>
                <w:sz w:val="20"/>
                <w:szCs w:val="20"/>
              </w:rPr>
              <w:t>chore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Cs/>
                <w:color w:val="000000" w:themeColor="text1"/>
                <w:sz w:val="20"/>
                <w:szCs w:val="20"/>
              </w:rPr>
              <w:t>otrzymują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Cs/>
                <w:color w:val="000000" w:themeColor="text1"/>
                <w:sz w:val="20"/>
                <w:szCs w:val="20"/>
              </w:rPr>
              <w:t>systemowe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Cs/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Cs/>
                <w:color w:val="000000" w:themeColor="text1"/>
                <w:sz w:val="20"/>
                <w:szCs w:val="20"/>
              </w:rPr>
              <w:t>przedoperacyjne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Cs/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Cs/>
                <w:color w:val="000000" w:themeColor="text1"/>
                <w:sz w:val="20"/>
                <w:szCs w:val="20"/>
              </w:rPr>
              <w:t>tym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Cs/>
                <w:color w:val="000000" w:themeColor="text1"/>
                <w:sz w:val="20"/>
                <w:szCs w:val="20"/>
              </w:rPr>
              <w:t>zawierające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Cs/>
                <w:color w:val="000000" w:themeColor="text1"/>
                <w:sz w:val="20"/>
                <w:szCs w:val="20"/>
              </w:rPr>
              <w:t>trastuzumab)</w:t>
            </w:r>
            <w:r w:rsidR="00F213C0" w:rsidRPr="00695891">
              <w:rPr>
                <w:color w:val="000000" w:themeColor="text1"/>
                <w:sz w:val="20"/>
                <w:szCs w:val="20"/>
              </w:rPr>
              <w:t>,</w:t>
            </w:r>
          </w:p>
          <w:p w14:paraId="0B4C3666" w14:textId="77777777" w:rsidR="0008474B" w:rsidRPr="00695891" w:rsidRDefault="0008474B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51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</w:p>
          <w:p w14:paraId="05CFA061" w14:textId="521172D8" w:rsidR="0008474B" w:rsidRPr="00695891" w:rsidRDefault="00FF279D" w:rsidP="00DD6A56">
            <w:pPr>
              <w:pStyle w:val="Akapitzlist"/>
              <w:numPr>
                <w:ilvl w:val="4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średnica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komponentu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inwazyjnego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powyżej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10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695891">
              <w:rPr>
                <w:color w:val="000000" w:themeColor="text1"/>
                <w:sz w:val="20"/>
                <w:szCs w:val="20"/>
              </w:rPr>
              <w:t>obecność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695891">
              <w:rPr>
                <w:color w:val="000000" w:themeColor="text1"/>
                <w:sz w:val="20"/>
                <w:szCs w:val="20"/>
              </w:rPr>
              <w:t>przerzut</w:t>
            </w:r>
            <w:r w:rsidRPr="00695891">
              <w:rPr>
                <w:color w:val="000000" w:themeColor="text1"/>
                <w:sz w:val="20"/>
                <w:szCs w:val="20"/>
              </w:rPr>
              <w:t>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07B1"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07B1" w:rsidRPr="00695891">
              <w:rPr>
                <w:color w:val="000000" w:themeColor="text1"/>
                <w:sz w:val="20"/>
                <w:szCs w:val="20"/>
              </w:rPr>
              <w:t>przerzutów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695891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695891">
              <w:rPr>
                <w:color w:val="000000" w:themeColor="text1"/>
                <w:sz w:val="20"/>
                <w:szCs w:val="20"/>
              </w:rPr>
              <w:t>regionalnych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695891">
              <w:rPr>
                <w:color w:val="000000" w:themeColor="text1"/>
                <w:sz w:val="20"/>
                <w:szCs w:val="20"/>
              </w:rPr>
              <w:t>węzłów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695891">
              <w:rPr>
                <w:color w:val="000000" w:themeColor="text1"/>
                <w:sz w:val="20"/>
                <w:szCs w:val="20"/>
              </w:rPr>
              <w:t>chłonnych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695891">
              <w:rPr>
                <w:color w:val="000000" w:themeColor="text1"/>
                <w:sz w:val="20"/>
                <w:szCs w:val="20"/>
              </w:rPr>
              <w:t>stwierdzone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695891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695891">
              <w:rPr>
                <w:color w:val="000000" w:themeColor="text1"/>
                <w:sz w:val="20"/>
                <w:szCs w:val="20"/>
              </w:rPr>
              <w:t>podstawie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695891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695891">
              <w:rPr>
                <w:color w:val="000000" w:themeColor="text1"/>
                <w:sz w:val="20"/>
                <w:szCs w:val="20"/>
              </w:rPr>
              <w:t>pooperacyjnego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695891">
              <w:rPr>
                <w:color w:val="000000" w:themeColor="text1"/>
                <w:sz w:val="20"/>
                <w:szCs w:val="20"/>
              </w:rPr>
              <w:t>–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695891">
              <w:rPr>
                <w:color w:val="000000" w:themeColor="text1"/>
                <w:sz w:val="20"/>
                <w:szCs w:val="20"/>
              </w:rPr>
              <w:t>niezależnie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695891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695891">
              <w:rPr>
                <w:color w:val="000000" w:themeColor="text1"/>
                <w:sz w:val="20"/>
                <w:szCs w:val="20"/>
              </w:rPr>
              <w:t>stosowane</w:t>
            </w:r>
            <w:r w:rsidR="00F213C0" w:rsidRPr="00695891">
              <w:rPr>
                <w:color w:val="000000" w:themeColor="text1"/>
                <w:sz w:val="20"/>
                <w:szCs w:val="20"/>
              </w:rPr>
              <w:t>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94D18" w:rsidRPr="00695891">
              <w:rPr>
                <w:color w:val="000000" w:themeColor="text1"/>
                <w:sz w:val="20"/>
                <w:szCs w:val="20"/>
              </w:rPr>
              <w:t>systemowego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13C0" w:rsidRPr="00695891">
              <w:rPr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13C0" w:rsidRPr="00695891">
              <w:rPr>
                <w:color w:val="000000" w:themeColor="text1"/>
                <w:sz w:val="20"/>
                <w:szCs w:val="20"/>
              </w:rPr>
              <w:t>przedoperacyjnego</w:t>
            </w:r>
            <w:r w:rsidR="0008474B" w:rsidRPr="00695891">
              <w:rPr>
                <w:color w:val="000000" w:themeColor="text1"/>
                <w:sz w:val="20"/>
                <w:szCs w:val="20"/>
              </w:rPr>
              <w:t>,</w:t>
            </w:r>
          </w:p>
          <w:p w14:paraId="09485AFF" w14:textId="77777777" w:rsidR="0008474B" w:rsidRPr="00695891" w:rsidRDefault="0008474B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34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albo</w:t>
            </w:r>
          </w:p>
          <w:p w14:paraId="37D78D21" w14:textId="0FCB1170" w:rsidR="0008474B" w:rsidRPr="00695891" w:rsidRDefault="0008474B" w:rsidP="00DD6A56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nowotwór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stadium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zaawansowania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III</w:t>
            </w:r>
            <w:r w:rsidR="00FF279D" w:rsidRPr="00695891">
              <w:rPr>
                <w:color w:val="000000" w:themeColor="text1"/>
                <w:sz w:val="20"/>
                <w:szCs w:val="20"/>
              </w:rPr>
              <w:t>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jeżeli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możliwe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jest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chirurgiczne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założeniu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doszczętnym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zastosowaniu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wstępnego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systemowego</w:t>
            </w:r>
          </w:p>
          <w:p w14:paraId="634DF012" w14:textId="77777777" w:rsidR="0008474B" w:rsidRPr="00695891" w:rsidRDefault="0008474B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34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albo</w:t>
            </w:r>
          </w:p>
          <w:p w14:paraId="3FFFCE83" w14:textId="188FDFA6" w:rsidR="0008474B" w:rsidRPr="00695891" w:rsidRDefault="0008474B" w:rsidP="00DD6A56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nawrót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miejscowy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(ściana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klatki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piersiowej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pierś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oszczędzającym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leczeniu)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regionalny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(węzły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chłonne)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–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lastRenderedPageBreak/>
              <w:t>wyłącznie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pacjentów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doszczętnym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nawrotu,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którzy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byli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wcześniej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trastuzumabem;</w:t>
            </w:r>
          </w:p>
          <w:p w14:paraId="53A2479D" w14:textId="2F57F061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chirurgiczne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jego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zamiar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założeniu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radykalnym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polegające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na:</w:t>
            </w:r>
          </w:p>
          <w:p w14:paraId="13A22B94" w14:textId="488200C0" w:rsidR="0008474B" w:rsidRPr="00695891" w:rsidRDefault="0008474B" w:rsidP="00DD6A56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amputacji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wycięciu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pachowych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węzłów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chłonnych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biopsji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węzła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wartowniczego,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której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wynik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uzasadnia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wykonania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limfadenektomii</w:t>
            </w:r>
          </w:p>
          <w:p w14:paraId="4F6E8290" w14:textId="77777777" w:rsidR="0008474B" w:rsidRPr="00695891" w:rsidRDefault="0008474B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34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</w:p>
          <w:p w14:paraId="5D93B82F" w14:textId="1B034A3A" w:rsidR="0008474B" w:rsidRPr="00695891" w:rsidRDefault="0008474B" w:rsidP="00DD6A56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wycięciu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guza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marginesem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tkanek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prawidłowych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pachowych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węzłów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chłonnych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biopsji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węzła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wartowniczego,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której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wynik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uzasadnia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wykonania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limfadenektomii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uzupełniającą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radioterapią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całej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(leczenie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oszczędzające).</w:t>
            </w:r>
          </w:p>
          <w:p w14:paraId="070DD62B" w14:textId="72A889EE" w:rsidR="0008474B" w:rsidRPr="00695891" w:rsidRDefault="0008474B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Przedmiotowe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kryterium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kwalifikacji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zastosowania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przypadku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pacjentów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kwalifikowanych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pkt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lit.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c.</w:t>
            </w:r>
          </w:p>
          <w:p w14:paraId="1B79C51C" w14:textId="685C5A50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wydolność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serca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wykazana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podstawie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klinicznej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ECHO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(przed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rozpoczęciem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stosowania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trastuzumabu)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frakcją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wyrzutową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lewej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komory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serca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wynoszącą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przynajmniej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50%;</w:t>
            </w:r>
          </w:p>
          <w:p w14:paraId="298B8F27" w14:textId="52144E92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brak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cech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klinicznie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istotnej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niewydolności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nerek;</w:t>
            </w:r>
          </w:p>
          <w:p w14:paraId="69FF85AF" w14:textId="60A2D1B1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brak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cech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klinicznie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istotnej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niewydolności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wątroby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(możliwość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kwalifikowania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chorych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umiarkowanym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wzrostem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aktywności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transaminaz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tj.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3-krotnego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wzrostu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aktywności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transaminaz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stosunku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wartości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prawidłowych);</w:t>
            </w:r>
          </w:p>
          <w:p w14:paraId="0AB88576" w14:textId="33C76521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brak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klinicznie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istotnej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niewydolności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szpiku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kostnego;</w:t>
            </w:r>
          </w:p>
          <w:p w14:paraId="63E4AF25" w14:textId="6FF9EC53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stan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sprawności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0-1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WHO;</w:t>
            </w:r>
          </w:p>
          <w:p w14:paraId="57200FE2" w14:textId="7A9F0ADB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wykluczenie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ciąży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kobiet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wieku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przedmenopauzalnym.</w:t>
            </w:r>
          </w:p>
          <w:p w14:paraId="040E2B18" w14:textId="4F2DAB30" w:rsidR="0008474B" w:rsidRDefault="0008474B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Kryteria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kwalifikacji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muszą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być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spełnione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łącznie.</w:t>
            </w:r>
          </w:p>
          <w:p w14:paraId="6B296C70" w14:textId="77777777" w:rsidR="00DD6A56" w:rsidRPr="00695891" w:rsidRDefault="00DD6A56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0404E1" w14:textId="7E0E414F" w:rsidR="0008474B" w:rsidRPr="00695891" w:rsidRDefault="0008474B" w:rsidP="00DD6A5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95891">
              <w:rPr>
                <w:b/>
                <w:color w:val="000000" w:themeColor="text1"/>
                <w:sz w:val="20"/>
                <w:szCs w:val="20"/>
              </w:rPr>
              <w:t>Kryteria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uniemożliwiające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włączenie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programu:</w:t>
            </w:r>
          </w:p>
          <w:p w14:paraId="333BFAB7" w14:textId="2230CE33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rozpoznanie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wyłącznie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przedinwazyjnego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piersi;</w:t>
            </w:r>
          </w:p>
          <w:p w14:paraId="1F0E0331" w14:textId="07BB5E31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pierwotne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zaawansowanie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stopniu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IV;</w:t>
            </w:r>
          </w:p>
          <w:p w14:paraId="779D37ED" w14:textId="2E810E1E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niewydolność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serca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(klasa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IV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według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klasyfikacji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NYHA);</w:t>
            </w:r>
          </w:p>
          <w:p w14:paraId="65778A16" w14:textId="2AC6D56B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lastRenderedPageBreak/>
              <w:t>niestabilność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hemodynamiczna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przebiegu:</w:t>
            </w:r>
          </w:p>
          <w:p w14:paraId="35F96C19" w14:textId="09937A2C" w:rsidR="0008474B" w:rsidRPr="00695891" w:rsidRDefault="0008474B" w:rsidP="00DD6A56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choroby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wieńcowej,</w:t>
            </w:r>
          </w:p>
          <w:p w14:paraId="3CB4C975" w14:textId="7B9F4CBA" w:rsidR="0008474B" w:rsidRPr="00695891" w:rsidRDefault="0008474B" w:rsidP="00DD6A56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zastawkowej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wady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serca,</w:t>
            </w:r>
          </w:p>
          <w:p w14:paraId="7EA16731" w14:textId="68A5742D" w:rsidR="0008474B" w:rsidRPr="00695891" w:rsidRDefault="0008474B" w:rsidP="00DD6A56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nadciśnienia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tętniczego,</w:t>
            </w:r>
          </w:p>
          <w:p w14:paraId="1100ACE7" w14:textId="40575AB1" w:rsidR="0008474B" w:rsidRPr="00695891" w:rsidRDefault="0008474B" w:rsidP="00DD6A56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innych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sytuacji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klinicznych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(np.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wieloletniej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niekontrolowanej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cukrzycy);</w:t>
            </w:r>
          </w:p>
          <w:p w14:paraId="61F5D52F" w14:textId="5FCD510F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frakcja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wyrzutowa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lewej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komory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serca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poniżej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50%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wykazana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badaniu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ECHO;</w:t>
            </w:r>
          </w:p>
          <w:p w14:paraId="2F005FEA" w14:textId="0230FC0E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niewydolność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oddechowa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związana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innymi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chorobami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współistniejącymi;</w:t>
            </w:r>
          </w:p>
          <w:p w14:paraId="3C6C66CE" w14:textId="04AE9DB4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okres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ciąży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karmienia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piersią;</w:t>
            </w:r>
          </w:p>
          <w:p w14:paraId="25B0BBAA" w14:textId="1D13F5CA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przeciwwskazania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stosowania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trastuzumabu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wynikające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nadwrażliwości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trastuzumab,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białko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mysie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substancje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pomocnicze;</w:t>
            </w:r>
          </w:p>
          <w:p w14:paraId="081C1F89" w14:textId="7ACC03E2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stan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sprawności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2-4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WHO;</w:t>
            </w:r>
          </w:p>
          <w:p w14:paraId="13DB486E" w14:textId="6B2AE53B" w:rsidR="00E4507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współistnienie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innych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aktywnych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nowotworów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złośliwych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wyjątkiem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przedinwazyjnego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szyjki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macicy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podstawnokomórkowego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skóry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albo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wcześniejsze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zachorowanie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jakikolwiek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nowotwór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złośliwy,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ile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miało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charakteru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radykalnego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miało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charakter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radykalny,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ale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uzyskano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całkowitej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remisji.</w:t>
            </w:r>
          </w:p>
          <w:p w14:paraId="5061967F" w14:textId="77777777" w:rsidR="00083C4F" w:rsidRPr="000C1E5B" w:rsidRDefault="00083C4F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0C36C6B" w14:textId="789581CF" w:rsidR="00E4507B" w:rsidRPr="00695891" w:rsidRDefault="00E4507B" w:rsidP="00DD6A5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C1E5B">
              <w:rPr>
                <w:b/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C1E5B">
              <w:rPr>
                <w:b/>
                <w:color w:val="000000" w:themeColor="text1"/>
                <w:sz w:val="20"/>
                <w:szCs w:val="20"/>
              </w:rPr>
              <w:t>przedoperacyjne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C1E5B">
              <w:rPr>
                <w:b/>
                <w:color w:val="000000" w:themeColor="text1"/>
                <w:sz w:val="20"/>
                <w:szCs w:val="20"/>
              </w:rPr>
              <w:t>(neoadjuwantowe)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C1E5B">
              <w:rPr>
                <w:b/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C1E5B">
              <w:rPr>
                <w:b/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C1E5B">
              <w:rPr>
                <w:b/>
                <w:color w:val="000000" w:themeColor="text1"/>
                <w:sz w:val="20"/>
                <w:szCs w:val="20"/>
              </w:rPr>
              <w:t>pertuzumabem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C1E5B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C1E5B">
              <w:rPr>
                <w:b/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C1E5B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C1E5B">
              <w:rPr>
                <w:b/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chemioterapią</w:t>
            </w:r>
          </w:p>
          <w:p w14:paraId="2E3078AA" w14:textId="4CB9FAB8" w:rsidR="00E4507B" w:rsidRPr="00695891" w:rsidRDefault="00E4507B" w:rsidP="00DD6A5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95891">
              <w:rPr>
                <w:b/>
                <w:color w:val="000000" w:themeColor="text1"/>
                <w:sz w:val="20"/>
                <w:szCs w:val="20"/>
              </w:rPr>
              <w:t>Kryteria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kwalifikacji:</w:t>
            </w:r>
          </w:p>
          <w:p w14:paraId="1491ECCC" w14:textId="0BB1BE6C" w:rsidR="00E4507B" w:rsidRPr="00695891" w:rsidRDefault="00E4507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histologiczne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rozpoznanie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inwazyjnego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piersi;</w:t>
            </w:r>
          </w:p>
          <w:p w14:paraId="3D361C2F" w14:textId="1EBADDEC" w:rsidR="00E4507B" w:rsidRPr="00695891" w:rsidRDefault="00E4507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nadekspresja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receptora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HER2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komórkach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(wynik/3+/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badaniu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IHC)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amplifikacja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genu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HER2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(wynik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/+/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badaniu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ISH);</w:t>
            </w:r>
          </w:p>
          <w:p w14:paraId="5FE41B40" w14:textId="38EC9412" w:rsidR="00E4507B" w:rsidRPr="00695891" w:rsidRDefault="00E4507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wyjściowy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(pierwotny)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stopień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zaawansowania:</w:t>
            </w:r>
          </w:p>
          <w:p w14:paraId="4CF660D5" w14:textId="2E8ABE80" w:rsidR="00E4507B" w:rsidRPr="00695891" w:rsidRDefault="00E4507B" w:rsidP="00DD6A56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nowotwór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stadium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III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wyjściowego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zaawansowania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jeżeli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możliwe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jest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leczenie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chirurgiczne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o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założeniu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doszczętnym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po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lastRenderedPageBreak/>
              <w:t>zastosowaniu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wstępnego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leczenia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systemowego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(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tym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rak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zapalny)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2EDAB84" w14:textId="6E8A1AA9" w:rsidR="00E4507B" w:rsidRPr="00695891" w:rsidRDefault="00E4507B" w:rsidP="00DD6A56">
            <w:pPr>
              <w:autoSpaceDE w:val="0"/>
              <w:autoSpaceDN w:val="0"/>
              <w:adjustRightInd w:val="0"/>
              <w:spacing w:after="60" w:line="240" w:lineRule="auto"/>
              <w:ind w:left="3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891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2D99C28" w14:textId="7F5D025D" w:rsidR="00E4507B" w:rsidRPr="00695891" w:rsidRDefault="00E4507B" w:rsidP="00DD6A56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nowotwór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pierwotnie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operacyjny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z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guzem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&gt;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2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cm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zajętymi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węzłami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chłonnymi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lub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ujemnym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stanem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receptorów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ER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PgR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1485CA9" w14:textId="6FE28A93" w:rsidR="00E4507B" w:rsidRPr="00695891" w:rsidRDefault="00DD6A56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zamiar lecze</w:t>
            </w:r>
            <w:r w:rsidR="00E4507B" w:rsidRPr="00695891">
              <w:rPr>
                <w:rFonts w:eastAsia="Calibri"/>
                <w:sz w:val="20"/>
                <w:szCs w:val="20"/>
              </w:rPr>
              <w:t>nia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E4507B" w:rsidRPr="00695891">
              <w:rPr>
                <w:rFonts w:eastAsia="Calibri"/>
                <w:sz w:val="20"/>
                <w:szCs w:val="20"/>
              </w:rPr>
              <w:t>chirurgicznego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E4507B" w:rsidRPr="00695891">
              <w:rPr>
                <w:rFonts w:eastAsia="Calibri"/>
                <w:sz w:val="20"/>
                <w:szCs w:val="20"/>
              </w:rPr>
              <w:t>o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E4507B" w:rsidRPr="00695891">
              <w:rPr>
                <w:rFonts w:eastAsia="Calibri"/>
                <w:sz w:val="20"/>
                <w:szCs w:val="20"/>
              </w:rPr>
              <w:t>założeniu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E4507B" w:rsidRPr="00695891">
              <w:rPr>
                <w:rFonts w:eastAsia="Calibri"/>
                <w:sz w:val="20"/>
                <w:szCs w:val="20"/>
              </w:rPr>
              <w:t>radykalnym</w:t>
            </w:r>
            <w:r>
              <w:rPr>
                <w:rFonts w:eastAsia="Calibri"/>
                <w:sz w:val="20"/>
                <w:szCs w:val="20"/>
              </w:rPr>
              <w:t xml:space="preserve"> p</w:t>
            </w:r>
            <w:r w:rsidR="00E4507B" w:rsidRPr="00695891">
              <w:rPr>
                <w:rFonts w:eastAsia="Calibri"/>
                <w:sz w:val="20"/>
                <w:szCs w:val="20"/>
              </w:rPr>
              <w:t>olegającym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E4507B" w:rsidRPr="00695891">
              <w:rPr>
                <w:rFonts w:eastAsia="Calibri"/>
                <w:sz w:val="20"/>
                <w:szCs w:val="20"/>
              </w:rPr>
              <w:t>na:</w:t>
            </w:r>
          </w:p>
          <w:p w14:paraId="101786BB" w14:textId="44DF149C" w:rsidR="00E4507B" w:rsidRPr="00695891" w:rsidRDefault="00E4507B" w:rsidP="00DD6A56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amputacji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piersi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oraz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wycięciu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pachowych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węzłów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chłonnych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albo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biopsji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węzła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wartowniczego,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której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wynik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nie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uzasadnia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wykonania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limfadenektomii</w:t>
            </w:r>
          </w:p>
          <w:p w14:paraId="71986469" w14:textId="77777777" w:rsidR="00E4507B" w:rsidRPr="00695891" w:rsidRDefault="00E4507B" w:rsidP="00DD6A56">
            <w:pPr>
              <w:autoSpaceDE w:val="0"/>
              <w:autoSpaceDN w:val="0"/>
              <w:adjustRightInd w:val="0"/>
              <w:spacing w:after="60" w:line="240" w:lineRule="auto"/>
              <w:ind w:left="3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891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</w:p>
          <w:p w14:paraId="7E50FDFC" w14:textId="319EC6BC" w:rsidR="00E4507B" w:rsidRPr="00695891" w:rsidRDefault="00E4507B" w:rsidP="00DD6A56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wycięciu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guza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z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marginesem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tkanek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prawidłowych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oraz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pachowych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węzłów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chłonnych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lub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biopsji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węzła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wartowniczego,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której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wynik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nie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uzasadnia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wykonania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limfadenektomii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z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uzupełniającą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radioterapią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całej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piersi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(leczenie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oszczędzające).</w:t>
            </w:r>
          </w:p>
          <w:p w14:paraId="042CB7D8" w14:textId="4970D77B" w:rsidR="00E4507B" w:rsidRPr="00695891" w:rsidRDefault="00E4507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wydolność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serca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wykazana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na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podstawie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oceny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klinicznej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badania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ECHO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lub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MUGA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(przed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rozpoczęciem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stosowania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trastuzumabu)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z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frakcją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wyrzutową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lewej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komory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serca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wynoszącą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przynajmniej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50%;</w:t>
            </w:r>
          </w:p>
          <w:p w14:paraId="4295805B" w14:textId="3E54444E" w:rsidR="00E4507B" w:rsidRPr="00695891" w:rsidRDefault="00E4507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brak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cech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klinicznie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istotnej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niewydolności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nerek;</w:t>
            </w:r>
          </w:p>
          <w:p w14:paraId="7C6A074F" w14:textId="1BB307E4" w:rsidR="00E4507B" w:rsidRPr="00695891" w:rsidRDefault="00E4507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brak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cech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klinicznie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istotnej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niewydolności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wątroby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(możliwość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kwalifikowania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chorych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z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umiarkowanym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wzrostem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aktywności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transaminaz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tj.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do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3-krotnego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wzrostu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aktywności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transaminaz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stosunku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do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wartości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prawidłowych);</w:t>
            </w:r>
          </w:p>
          <w:p w14:paraId="0AA76341" w14:textId="221DCCBC" w:rsidR="00E4507B" w:rsidRPr="00695891" w:rsidRDefault="00E4507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brak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klinicznie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istotnej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niewydolności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szpiku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kostnego;</w:t>
            </w:r>
          </w:p>
          <w:p w14:paraId="52976A56" w14:textId="2F426B19" w:rsidR="00E4507B" w:rsidRPr="00695891" w:rsidRDefault="00E4507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stan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sprawności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0-1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wg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WHO;</w:t>
            </w:r>
          </w:p>
          <w:p w14:paraId="15D74827" w14:textId="36FEFD5A" w:rsidR="00E4507B" w:rsidRPr="00695891" w:rsidRDefault="00E4507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wykluczenie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ciąży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u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kobiet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wieku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przedmenopauzalnym.</w:t>
            </w:r>
          </w:p>
          <w:p w14:paraId="7EF7AAA6" w14:textId="49982B32" w:rsidR="00E4507B" w:rsidRDefault="00E4507B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891">
              <w:rPr>
                <w:rFonts w:ascii="Times New Roman" w:eastAsia="Calibri" w:hAnsi="Times New Roman" w:cs="Times New Roman"/>
                <w:sz w:val="20"/>
                <w:szCs w:val="20"/>
              </w:rPr>
              <w:t>Kryteria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eastAsia="Calibri" w:hAnsi="Times New Roman" w:cs="Times New Roman"/>
                <w:sz w:val="20"/>
                <w:szCs w:val="20"/>
              </w:rPr>
              <w:t>kwalifikacji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eastAsia="Calibri" w:hAnsi="Times New Roman" w:cs="Times New Roman"/>
                <w:sz w:val="20"/>
                <w:szCs w:val="20"/>
              </w:rPr>
              <w:t>muszą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eastAsia="Calibri" w:hAnsi="Times New Roman" w:cs="Times New Roman"/>
                <w:sz w:val="20"/>
                <w:szCs w:val="20"/>
              </w:rPr>
              <w:t>być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eastAsia="Calibri" w:hAnsi="Times New Roman" w:cs="Times New Roman"/>
                <w:sz w:val="20"/>
                <w:szCs w:val="20"/>
              </w:rPr>
              <w:t>spełnione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eastAsia="Calibri" w:hAnsi="Times New Roman" w:cs="Times New Roman"/>
                <w:sz w:val="20"/>
                <w:szCs w:val="20"/>
              </w:rPr>
              <w:t>łącznie.</w:t>
            </w:r>
          </w:p>
          <w:p w14:paraId="0D3F2DE4" w14:textId="02C9BAE0" w:rsidR="00C63C6C" w:rsidRDefault="00C63C6C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Ponadto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programu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lekowego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zakresie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leczenia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przedoperacyjne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(neoadjuwantowe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raka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piersi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pertuzumabem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skojarzeniu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trastuzumabem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chemioterapią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kwalifikowani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są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również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pacjenci,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których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leczenie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było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finansowane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ramach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inn</w:t>
            </w:r>
            <w:r w:rsidR="009A2758">
              <w:rPr>
                <w:rFonts w:ascii="Times New Roman" w:eastAsia="Calibri" w:hAnsi="Times New Roman" w:cs="Times New Roman"/>
                <w:sz w:val="20"/>
                <w:szCs w:val="20"/>
              </w:rPr>
              <w:t>ego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A2758">
              <w:rPr>
                <w:rFonts w:ascii="Times New Roman" w:eastAsia="Calibri" w:hAnsi="Times New Roman" w:cs="Times New Roman"/>
                <w:sz w:val="20"/>
                <w:szCs w:val="20"/>
              </w:rPr>
              <w:t>niż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A2758">
              <w:rPr>
                <w:rFonts w:ascii="Times New Roman" w:eastAsia="Calibri" w:hAnsi="Times New Roman" w:cs="Times New Roman"/>
                <w:sz w:val="20"/>
                <w:szCs w:val="20"/>
              </w:rPr>
              <w:t>środki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A2758">
              <w:rPr>
                <w:rFonts w:ascii="Times New Roman" w:eastAsia="Calibri" w:hAnsi="Times New Roman" w:cs="Times New Roman"/>
                <w:sz w:val="20"/>
                <w:szCs w:val="20"/>
              </w:rPr>
              <w:t>publiczne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A2758">
              <w:rPr>
                <w:rFonts w:ascii="Times New Roman" w:eastAsia="Calibri" w:hAnsi="Times New Roman" w:cs="Times New Roman"/>
                <w:sz w:val="20"/>
                <w:szCs w:val="20"/>
              </w:rPr>
              <w:t>sposó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finansowania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terapii,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pod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warunkiem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że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chwili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rozpoczęcia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leczenia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spełniali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kryteria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kwalifikacji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programu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63C6C">
              <w:rPr>
                <w:rFonts w:ascii="Times New Roman" w:eastAsia="Calibri" w:hAnsi="Times New Roman" w:cs="Times New Roman"/>
                <w:sz w:val="20"/>
                <w:szCs w:val="20"/>
              </w:rPr>
              <w:t>lekowego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FD1E84E" w14:textId="77777777" w:rsidR="00DD6A56" w:rsidRPr="00695891" w:rsidRDefault="00DD6A56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0AC7B1" w14:textId="24724C6C" w:rsidR="00E4507B" w:rsidRPr="00695891" w:rsidRDefault="00E4507B" w:rsidP="00DD6A5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95891">
              <w:rPr>
                <w:rFonts w:eastAsia="Calibri"/>
                <w:b/>
                <w:sz w:val="20"/>
                <w:szCs w:val="20"/>
              </w:rPr>
              <w:t>Kryteria</w:t>
            </w:r>
            <w:r w:rsidR="00DD6A56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b/>
                <w:sz w:val="20"/>
                <w:szCs w:val="20"/>
              </w:rPr>
              <w:t>uniemożliwiające</w:t>
            </w:r>
            <w:r w:rsidR="00DD6A56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b/>
                <w:sz w:val="20"/>
                <w:szCs w:val="20"/>
              </w:rPr>
              <w:t>włączenie</w:t>
            </w:r>
            <w:r w:rsidR="00DD6A56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b/>
                <w:sz w:val="20"/>
                <w:szCs w:val="20"/>
              </w:rPr>
              <w:t>do</w:t>
            </w:r>
            <w:r w:rsidR="00DD6A56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b/>
                <w:sz w:val="20"/>
                <w:szCs w:val="20"/>
              </w:rPr>
              <w:t>programu:</w:t>
            </w:r>
          </w:p>
          <w:p w14:paraId="169BCD4F" w14:textId="30DBD5C7" w:rsidR="00E4507B" w:rsidRPr="00695891" w:rsidRDefault="00E4507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rozpoznanie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wyłącznie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przedinwazyjnego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raka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piersi;</w:t>
            </w:r>
          </w:p>
          <w:p w14:paraId="72201AD9" w14:textId="798F43EF" w:rsidR="00E4507B" w:rsidRPr="00695891" w:rsidRDefault="00E4507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pierwotne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zaawansowanie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stopniu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IV;</w:t>
            </w:r>
          </w:p>
          <w:p w14:paraId="54B2FE27" w14:textId="59C6E49B" w:rsidR="00E4507B" w:rsidRPr="00695891" w:rsidRDefault="00E4507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pierwotne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zaawansowanie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kliniczne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guza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≤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2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cm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przy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braku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przeciwwskazań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wynikających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z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punktów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2.2.: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1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2</w:t>
            </w:r>
            <w:r w:rsidR="006731E5">
              <w:rPr>
                <w:rFonts w:eastAsia="Calibri"/>
                <w:sz w:val="20"/>
                <w:szCs w:val="20"/>
              </w:rPr>
              <w:t>;</w:t>
            </w:r>
          </w:p>
          <w:p w14:paraId="71CCF9CD" w14:textId="75ED4946" w:rsidR="00E4507B" w:rsidRPr="00695891" w:rsidRDefault="00E4507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niewydolność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serca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(klasa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III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lub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IV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według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klasyfikacji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NYHA);</w:t>
            </w:r>
          </w:p>
          <w:p w14:paraId="5F98334B" w14:textId="2E2C039A" w:rsidR="00E4507B" w:rsidRPr="00695891" w:rsidRDefault="00E4507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niestabilność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hemodynamiczna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przebiegu:</w:t>
            </w:r>
          </w:p>
          <w:p w14:paraId="6CF4ADF8" w14:textId="439C5933" w:rsidR="00E4507B" w:rsidRPr="00695891" w:rsidRDefault="00E4507B" w:rsidP="00DD6A56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choroby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wieńcowej,</w:t>
            </w:r>
          </w:p>
          <w:p w14:paraId="01C2E840" w14:textId="096AE313" w:rsidR="00E4507B" w:rsidRPr="00695891" w:rsidRDefault="00E4507B" w:rsidP="00DD6A56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zastawkowej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wady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serca,</w:t>
            </w:r>
          </w:p>
          <w:p w14:paraId="2D549B1F" w14:textId="6C1D5A1D" w:rsidR="00E4507B" w:rsidRPr="00695891" w:rsidRDefault="00E4507B" w:rsidP="00DD6A56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nadciśnienia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tętniczego,</w:t>
            </w:r>
          </w:p>
          <w:p w14:paraId="21CFACC3" w14:textId="0A366247" w:rsidR="00E4507B" w:rsidRPr="00695891" w:rsidRDefault="00E4507B" w:rsidP="00DD6A56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innych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sytuacji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klinicznych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(np.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wieloletniej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lub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niekontrolowanej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cukrzycy);</w:t>
            </w:r>
          </w:p>
          <w:p w14:paraId="37237DAC" w14:textId="74E8ED11" w:rsidR="00E4507B" w:rsidRPr="00695891" w:rsidRDefault="00E4507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frakcja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wyrzutowa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lewej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komory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serca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poniżej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50%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wykazana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badaniu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ECHO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lub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MUGA;</w:t>
            </w:r>
          </w:p>
          <w:p w14:paraId="6798F83D" w14:textId="19C03639" w:rsidR="00E4507B" w:rsidRPr="00695891" w:rsidRDefault="00E4507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niewydolność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oddechowa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związana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z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innymi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chorobami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współistniejącymi;</w:t>
            </w:r>
          </w:p>
          <w:p w14:paraId="7278244F" w14:textId="35C53B61" w:rsidR="00E4507B" w:rsidRPr="00695891" w:rsidRDefault="00E4507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okres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ciąży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karmienia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piersią;</w:t>
            </w:r>
          </w:p>
          <w:p w14:paraId="0615D6F9" w14:textId="11FCF34E" w:rsidR="00E4507B" w:rsidRPr="00695891" w:rsidRDefault="00E4507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przeciwwskazania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do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stosowania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trastuzumabu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wynikające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z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nadwrażliwości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na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trastuzumab,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białko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mysie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lub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substancje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pomocnicze;</w:t>
            </w:r>
          </w:p>
          <w:p w14:paraId="0EE4D412" w14:textId="7B2EA9D6" w:rsidR="00E4507B" w:rsidRPr="00695891" w:rsidRDefault="00E4507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przeciwwskazania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do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stosowania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pertuzumabu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wynikające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z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nadwrażliwości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na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pertuzumab,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białko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mysie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lub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substancje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pomocnicze</w:t>
            </w:r>
          </w:p>
          <w:p w14:paraId="7BA86032" w14:textId="5B1C0119" w:rsidR="00E4507B" w:rsidRPr="00695891" w:rsidRDefault="00E4507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stan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sprawności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2-4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wg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WHO;</w:t>
            </w:r>
          </w:p>
          <w:p w14:paraId="1245D479" w14:textId="37B61BB2" w:rsidR="00900D96" w:rsidRPr="002859D2" w:rsidRDefault="00E4507B" w:rsidP="002859D2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695891">
              <w:rPr>
                <w:rFonts w:eastAsia="Calibri"/>
                <w:sz w:val="20"/>
                <w:szCs w:val="20"/>
              </w:rPr>
              <w:t>współistnienie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innych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aktywnych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nowotworów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złośliwych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(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tym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raka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drugiej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piersi)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z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wyjątkiem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przedinwazyjnego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raka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szyjki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macicy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lub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podstawnokomórkowego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raka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skóry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albo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wcześniejsze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zachorowanie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na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jakikolwiek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nowotwór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złośliwy,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o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ile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leczenie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nie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miało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charakteru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radykalnego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lub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miało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charakter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radykalny,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ale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nie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uzyskano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całkowitej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  <w:r w:rsidRPr="00695891">
              <w:rPr>
                <w:rFonts w:eastAsia="Calibri"/>
                <w:sz w:val="20"/>
                <w:szCs w:val="20"/>
              </w:rPr>
              <w:t>remisji.</w:t>
            </w:r>
            <w:r w:rsidR="00DD6A56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5CB3B7C7" w14:textId="78814DCB" w:rsidR="004C6BF0" w:rsidRPr="00D8369C" w:rsidRDefault="004C6BF0" w:rsidP="00DD6A56">
            <w:pPr>
              <w:pStyle w:val="Akapitzlist"/>
              <w:numPr>
                <w:ilvl w:val="0"/>
                <w:numId w:val="10"/>
              </w:numPr>
              <w:suppressAutoHyphens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D8369C">
              <w:rPr>
                <w:b/>
                <w:sz w:val="20"/>
                <w:szCs w:val="20"/>
              </w:rPr>
              <w:lastRenderedPageBreak/>
              <w:t>Leczenie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trastuzumabem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emtanzyną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chorych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na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nieoperacyjnego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miejscowo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zaawansowanego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lub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przerzutowego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raka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piersi.</w:t>
            </w:r>
          </w:p>
          <w:p w14:paraId="5321690D" w14:textId="731AA5E1" w:rsidR="004C6BF0" w:rsidRPr="00D8369C" w:rsidRDefault="004C6BF0" w:rsidP="00DD6A56">
            <w:pPr>
              <w:pStyle w:val="Akapitzlist"/>
              <w:numPr>
                <w:ilvl w:val="1"/>
                <w:numId w:val="10"/>
              </w:numPr>
              <w:suppressAutoHyphens/>
              <w:spacing w:after="60"/>
              <w:ind w:left="426" w:hanging="426"/>
              <w:contextualSpacing w:val="0"/>
              <w:jc w:val="both"/>
              <w:rPr>
                <w:b/>
                <w:sz w:val="20"/>
                <w:szCs w:val="20"/>
              </w:rPr>
            </w:pPr>
            <w:r w:rsidRPr="00D8369C">
              <w:rPr>
                <w:b/>
                <w:sz w:val="20"/>
                <w:szCs w:val="20"/>
              </w:rPr>
              <w:t>Kryteria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kwalifikacji:</w:t>
            </w:r>
          </w:p>
          <w:p w14:paraId="43C8038B" w14:textId="7DAEDC0C" w:rsidR="004C6BF0" w:rsidRPr="00A26E70" w:rsidRDefault="004C6BF0" w:rsidP="00A26E70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A26E70">
              <w:rPr>
                <w:rFonts w:eastAsia="Calibri"/>
                <w:sz w:val="20"/>
                <w:szCs w:val="20"/>
              </w:rPr>
              <w:t>potwierdzony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histologicznie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inwazyjny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rak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piersi: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B3CD3F2" w14:textId="0BE0454E" w:rsidR="004C6BF0" w:rsidRPr="00A26E70" w:rsidRDefault="004C6BF0" w:rsidP="00A26E70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A26E70">
              <w:rPr>
                <w:rFonts w:eastAsia="Calibri"/>
                <w:sz w:val="20"/>
                <w:szCs w:val="20"/>
              </w:rPr>
              <w:t>uogólniony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79BCCB3" w14:textId="73D234F2" w:rsidR="004C6BF0" w:rsidRPr="00A26E70" w:rsidRDefault="004C6BF0" w:rsidP="00A26E70">
            <w:pPr>
              <w:pStyle w:val="Akapitzlist"/>
              <w:autoSpaceDE w:val="0"/>
              <w:autoSpaceDN w:val="0"/>
              <w:adjustRightInd w:val="0"/>
              <w:spacing w:after="60"/>
              <w:ind w:left="397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A26E70">
              <w:rPr>
                <w:rFonts w:eastAsia="Calibri"/>
                <w:sz w:val="20"/>
                <w:szCs w:val="20"/>
              </w:rPr>
              <w:t>lub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F08A427" w14:textId="1B86ADAE" w:rsidR="004C6BF0" w:rsidRPr="00A26E70" w:rsidRDefault="004C6BF0" w:rsidP="00A26E70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A26E70">
              <w:rPr>
                <w:rFonts w:eastAsia="Calibri"/>
                <w:sz w:val="20"/>
                <w:szCs w:val="20"/>
              </w:rPr>
              <w:t>miejscowo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zaawansowany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nieresekcyjny;</w:t>
            </w:r>
          </w:p>
          <w:p w14:paraId="198E3DB1" w14:textId="28E226F8" w:rsidR="004C6BF0" w:rsidRPr="00A26E70" w:rsidRDefault="004C6BF0" w:rsidP="00A26E70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A26E70">
              <w:rPr>
                <w:rFonts w:eastAsia="Calibri"/>
                <w:sz w:val="20"/>
                <w:szCs w:val="20"/>
              </w:rPr>
              <w:t>nadekspresja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receptorowego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białka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HER2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(wynik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/3+/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badaniu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IHC)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lub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amplifikacja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genu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HER2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(wynik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/+/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badaniu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m</w:t>
            </w:r>
            <w:r w:rsidR="00B62310" w:rsidRPr="00A26E70">
              <w:rPr>
                <w:rFonts w:eastAsia="Calibri"/>
                <w:sz w:val="20"/>
                <w:szCs w:val="20"/>
              </w:rPr>
              <w:t>etodą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="00B62310" w:rsidRPr="00A26E70">
              <w:rPr>
                <w:rFonts w:eastAsia="Calibri"/>
                <w:sz w:val="20"/>
                <w:szCs w:val="20"/>
              </w:rPr>
              <w:t>hybrydyzacji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in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situ);</w:t>
            </w:r>
          </w:p>
          <w:p w14:paraId="00E17AC2" w14:textId="32C5196B" w:rsidR="004C6BF0" w:rsidRPr="00A26E70" w:rsidRDefault="004C6BF0" w:rsidP="00A26E70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A26E70">
              <w:rPr>
                <w:rFonts w:eastAsia="Calibri"/>
                <w:sz w:val="20"/>
                <w:szCs w:val="20"/>
              </w:rPr>
              <w:t>udokumentowane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niepowodzenie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wcześniejszej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terapii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zawierającej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trastuzumab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taksoid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(podawane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jednocześnie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lub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sekwencyjnie):</w:t>
            </w:r>
          </w:p>
          <w:p w14:paraId="652F1494" w14:textId="620237C9" w:rsidR="004C6BF0" w:rsidRPr="00A26E70" w:rsidRDefault="004C6BF0" w:rsidP="00A26E70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A26E70">
              <w:rPr>
                <w:rFonts w:eastAsia="Calibri"/>
                <w:sz w:val="20"/>
                <w:szCs w:val="20"/>
              </w:rPr>
              <w:t>w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przypadku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chorych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leczonych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uzupełniająco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trastuzumabem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nawrót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choroby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musi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nastąpić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trakcie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leczenia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lub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przed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upływem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sześciu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miesięcy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od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jego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zakończenia,</w:t>
            </w:r>
          </w:p>
          <w:p w14:paraId="5A356322" w14:textId="4AA38D61" w:rsidR="004C6BF0" w:rsidRPr="00A26E70" w:rsidRDefault="004C6BF0" w:rsidP="00A26E70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A26E70">
              <w:rPr>
                <w:rFonts w:eastAsia="Calibri"/>
                <w:sz w:val="20"/>
                <w:szCs w:val="20"/>
              </w:rPr>
              <w:t>w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przypadku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chorych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leczonych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z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powodu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nieresekcyjnego,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miejscowo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zaawansowanego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lub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uogólnionego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raka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piersi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28EDD6" w14:textId="7F73ACB5" w:rsidR="004C6BF0" w:rsidRPr="00A26E70" w:rsidRDefault="004C6BF0" w:rsidP="00A26E70">
            <w:pPr>
              <w:pStyle w:val="Akapitzlist"/>
              <w:numPr>
                <w:ilvl w:val="4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A26E70">
              <w:rPr>
                <w:rFonts w:eastAsia="Calibri"/>
                <w:sz w:val="20"/>
                <w:szCs w:val="20"/>
              </w:rPr>
              <w:t>udokumentowane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niepowodzenie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leczenia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pertuzumabem,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trastuzumabem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docetakselem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lub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trastuzumabem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taksoidem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6390675" w14:textId="5EB4BBFB" w:rsidR="004C6BF0" w:rsidRPr="00A26E70" w:rsidRDefault="004C6BF0" w:rsidP="00A26E70">
            <w:pPr>
              <w:pStyle w:val="Akapitzlist"/>
              <w:autoSpaceDE w:val="0"/>
              <w:autoSpaceDN w:val="0"/>
              <w:adjustRightInd w:val="0"/>
              <w:spacing w:after="60"/>
              <w:ind w:left="567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A26E70">
              <w:rPr>
                <w:rFonts w:eastAsia="Calibri"/>
                <w:sz w:val="20"/>
                <w:szCs w:val="20"/>
              </w:rPr>
              <w:t>lub</w:t>
            </w:r>
          </w:p>
          <w:p w14:paraId="44B97691" w14:textId="13B5A03B" w:rsidR="004C6BF0" w:rsidRPr="00A26E70" w:rsidRDefault="004C6BF0" w:rsidP="00A26E70">
            <w:pPr>
              <w:pStyle w:val="Akapitzlist"/>
              <w:numPr>
                <w:ilvl w:val="4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A26E70">
              <w:rPr>
                <w:rFonts w:eastAsia="Calibri"/>
                <w:sz w:val="20"/>
                <w:szCs w:val="20"/>
              </w:rPr>
              <w:t>udokumentowane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niepowodzenie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terapii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lapatynibem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br/>
              <w:t>z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kapecytabiną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(konieczne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wcześniejsze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leczenie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z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udziałem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taksoidu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trastuzumabu);</w:t>
            </w:r>
          </w:p>
          <w:p w14:paraId="1A067E22" w14:textId="30859B61" w:rsidR="004C6BF0" w:rsidRPr="00A26E70" w:rsidRDefault="004C6BF0" w:rsidP="00A26E70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A26E70">
              <w:rPr>
                <w:rFonts w:eastAsia="Calibri"/>
                <w:sz w:val="20"/>
                <w:szCs w:val="20"/>
              </w:rPr>
              <w:t>stan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sprawności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0-2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według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WHO;</w:t>
            </w:r>
          </w:p>
          <w:p w14:paraId="06218F95" w14:textId="28560296" w:rsidR="004C6BF0" w:rsidRPr="00A26E70" w:rsidRDefault="004C6BF0" w:rsidP="00A26E70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A26E70">
              <w:rPr>
                <w:rFonts w:eastAsia="Calibri"/>
                <w:sz w:val="20"/>
                <w:szCs w:val="20"/>
              </w:rPr>
              <w:t>brak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cech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klinicznie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istotnej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niewydolności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nerek;</w:t>
            </w:r>
          </w:p>
          <w:p w14:paraId="508E0791" w14:textId="4C1B192E" w:rsidR="004C6BF0" w:rsidRPr="00A26E70" w:rsidRDefault="004C6BF0" w:rsidP="00A26E70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A26E70">
              <w:rPr>
                <w:rFonts w:eastAsia="Calibri"/>
                <w:sz w:val="20"/>
                <w:szCs w:val="20"/>
              </w:rPr>
              <w:t>brak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cech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klinicznie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istotnej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niewydolności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wątroby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(możliwość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kwalifikowania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chorych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z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umiarkowanym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wzrostem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aktywności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transaminaz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tj.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do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3-krotnego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wzrostu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aktywności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transaminaz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stosunku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do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wartości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prawidłowych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u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chorych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bez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przerzutów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do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wątroby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do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5-krotnego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wzrostu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aktywności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transaminaz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u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chorych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z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przerzutami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do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wątroby);</w:t>
            </w:r>
          </w:p>
          <w:p w14:paraId="73C5279B" w14:textId="6C0778D2" w:rsidR="004C6BF0" w:rsidRPr="00A26E70" w:rsidRDefault="004C6BF0" w:rsidP="00A26E70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A26E70">
              <w:rPr>
                <w:rFonts w:eastAsia="Calibri"/>
                <w:sz w:val="20"/>
                <w:szCs w:val="20"/>
              </w:rPr>
              <w:t>brak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klinicznie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istotnej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niewydolności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szpiku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kostnego;</w:t>
            </w:r>
          </w:p>
          <w:p w14:paraId="6D8D4EA8" w14:textId="16C9832B" w:rsidR="004C6BF0" w:rsidRPr="00A26E70" w:rsidRDefault="004C6BF0" w:rsidP="00A26E70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A26E70">
              <w:rPr>
                <w:rFonts w:eastAsia="Calibri"/>
                <w:sz w:val="20"/>
                <w:szCs w:val="20"/>
              </w:rPr>
              <w:lastRenderedPageBreak/>
              <w:t>wykluczenie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innych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współwystępujących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poważnych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chorób,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tym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innych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nowotworów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(z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wyjątkiem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przedinwazyjnego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raka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szyjki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macicy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lub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raka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podstawnokomórkowego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skóry)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leczonych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z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założeniem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paliatywnym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lub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radykalnym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przy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nieuzyskaniu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remisji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choroby;</w:t>
            </w:r>
          </w:p>
          <w:p w14:paraId="610F6BDB" w14:textId="4D300318" w:rsidR="004C6BF0" w:rsidRDefault="004C6BF0" w:rsidP="00A26E70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A26E70">
              <w:rPr>
                <w:rFonts w:eastAsia="Calibri"/>
                <w:sz w:val="20"/>
                <w:szCs w:val="20"/>
              </w:rPr>
              <w:t>wydolność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serca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wykazana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na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podstawie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oceny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klinicznej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badania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ECHO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lub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MUGA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serca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z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frakcją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wyrzutu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lewej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komory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serca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wynoszącą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przynajmniej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50%.</w:t>
            </w:r>
          </w:p>
          <w:p w14:paraId="2EDBB4F8" w14:textId="5ABABAB9" w:rsidR="004C6BF0" w:rsidRDefault="004C6BF0" w:rsidP="00DD6A56">
            <w:p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Powyższe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kryteri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muszą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spełnione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łącznie.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BA5666" w14:textId="77777777" w:rsidR="004C6BF0" w:rsidRDefault="004C6BF0" w:rsidP="00DD6A56">
            <w:p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16BC2" w14:textId="7C234B6B" w:rsidR="004C6BF0" w:rsidRDefault="004C6BF0" w:rsidP="00DD6A56">
            <w:p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Ponadto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lekowego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kwalifikowani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również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pacjenci,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którzy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byli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leczeni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emtanzyną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innego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sposobu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finansowania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terapii,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warunkiem,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chwili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rozpoczęcia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spełniali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lekowego.</w:t>
            </w:r>
          </w:p>
          <w:p w14:paraId="08192960" w14:textId="77777777" w:rsidR="004C6BF0" w:rsidRDefault="004C6BF0" w:rsidP="00DD6A56">
            <w:p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DF4F7" w14:textId="5474B1A5" w:rsidR="004C6BF0" w:rsidRPr="004C6BF0" w:rsidRDefault="004C6BF0" w:rsidP="00DD6A56">
            <w:pPr>
              <w:pStyle w:val="Akapitzlist"/>
              <w:numPr>
                <w:ilvl w:val="1"/>
                <w:numId w:val="10"/>
              </w:numPr>
              <w:suppressAutoHyphens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4C6BF0">
              <w:rPr>
                <w:b/>
                <w:sz w:val="20"/>
                <w:szCs w:val="20"/>
              </w:rPr>
              <w:t>Kryteria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4C6BF0">
              <w:rPr>
                <w:b/>
                <w:sz w:val="20"/>
                <w:szCs w:val="20"/>
              </w:rPr>
              <w:t>uniemożliwiające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4C6BF0">
              <w:rPr>
                <w:b/>
                <w:sz w:val="20"/>
                <w:szCs w:val="20"/>
              </w:rPr>
              <w:t>udział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4C6BF0">
              <w:rPr>
                <w:b/>
                <w:sz w:val="20"/>
                <w:szCs w:val="20"/>
              </w:rPr>
              <w:t>w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4C6BF0">
              <w:rPr>
                <w:b/>
                <w:sz w:val="20"/>
                <w:szCs w:val="20"/>
              </w:rPr>
              <w:t>programie:</w:t>
            </w:r>
          </w:p>
          <w:p w14:paraId="214B5FDB" w14:textId="432483B0" w:rsidR="004C6BF0" w:rsidRPr="00A26E70" w:rsidRDefault="004C6BF0" w:rsidP="00A26E70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A26E70">
              <w:rPr>
                <w:rFonts w:eastAsia="Calibri"/>
                <w:sz w:val="20"/>
                <w:szCs w:val="20"/>
              </w:rPr>
              <w:t>Wcześniejsze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leczenie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trastuzumabem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emtanzyną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(nie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dotyczy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pacjentów,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którzy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byli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leczeni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trastuzumabem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emtanzyną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ramach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innego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sposobu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finansowania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terapii,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pod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warunkiem,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że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chwili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rozpoczęcia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leczenia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spełniali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kryteria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kwalifikacji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do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programu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lekowego)</w:t>
            </w:r>
          </w:p>
          <w:p w14:paraId="63A909E8" w14:textId="4E9E8CF1" w:rsidR="004C6BF0" w:rsidRPr="00A26E70" w:rsidRDefault="004C6BF0" w:rsidP="00A26E70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A26E70">
              <w:rPr>
                <w:rFonts w:eastAsia="Calibri"/>
                <w:sz w:val="20"/>
                <w:szCs w:val="20"/>
              </w:rPr>
              <w:t>Nadwrażliwość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na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26E70">
              <w:rPr>
                <w:rFonts w:eastAsia="Calibri"/>
                <w:sz w:val="20"/>
                <w:szCs w:val="20"/>
              </w:rPr>
              <w:t>trastuzumab</w:t>
            </w:r>
            <w:proofErr w:type="spellEnd"/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lub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26E70">
              <w:rPr>
                <w:rFonts w:eastAsia="Calibri"/>
                <w:sz w:val="20"/>
                <w:szCs w:val="20"/>
              </w:rPr>
              <w:t>trastuzumab</w:t>
            </w:r>
            <w:proofErr w:type="spellEnd"/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26E70">
              <w:rPr>
                <w:rFonts w:eastAsia="Calibri"/>
                <w:sz w:val="20"/>
                <w:szCs w:val="20"/>
              </w:rPr>
              <w:t>emtanzynę</w:t>
            </w:r>
            <w:proofErr w:type="spellEnd"/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lub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którąkolwiek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substancję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pomocniczą;</w:t>
            </w:r>
          </w:p>
          <w:p w14:paraId="66EDEFB5" w14:textId="1C466B0B" w:rsidR="004C6BF0" w:rsidRPr="00A26E70" w:rsidRDefault="004C6BF0" w:rsidP="00A26E70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A26E70">
              <w:rPr>
                <w:rFonts w:eastAsia="Calibri"/>
                <w:sz w:val="20"/>
                <w:szCs w:val="20"/>
              </w:rPr>
              <w:t>przeciwwskazania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do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udziału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programie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wynikające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z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przeciwwskazań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do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stosowania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leku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określonych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aktualnej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ChPL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na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dzień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wydania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decyzji;</w:t>
            </w:r>
          </w:p>
          <w:p w14:paraId="5111D835" w14:textId="13216D34" w:rsidR="004C6BF0" w:rsidRPr="00A26E70" w:rsidRDefault="004C6BF0" w:rsidP="00A26E70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A26E70">
              <w:rPr>
                <w:rFonts w:eastAsia="Calibri"/>
                <w:sz w:val="20"/>
                <w:szCs w:val="20"/>
              </w:rPr>
              <w:t>istotna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niewydolność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serca,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ciężkie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zaburzenia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rytmu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oraz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niestabilna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choroba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wieńcowa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występujące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w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ciągu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6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miesięcy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przed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rozpoczęciem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leczenia;</w:t>
            </w:r>
          </w:p>
          <w:p w14:paraId="34A040D9" w14:textId="22F229F9" w:rsidR="004C6BF0" w:rsidRPr="00A26E70" w:rsidRDefault="004C6BF0" w:rsidP="00A26E70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Calibri"/>
                <w:sz w:val="20"/>
                <w:szCs w:val="20"/>
              </w:rPr>
            </w:pPr>
            <w:r w:rsidRPr="00A26E70">
              <w:rPr>
                <w:rFonts w:eastAsia="Calibri"/>
                <w:sz w:val="20"/>
                <w:szCs w:val="20"/>
              </w:rPr>
              <w:t>ciąża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i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karmienie</w:t>
            </w:r>
            <w:r w:rsidR="00DD6A56" w:rsidRPr="00A26E70">
              <w:rPr>
                <w:rFonts w:eastAsia="Calibri"/>
                <w:sz w:val="20"/>
                <w:szCs w:val="20"/>
              </w:rPr>
              <w:t xml:space="preserve"> </w:t>
            </w:r>
            <w:r w:rsidRPr="00A26E70">
              <w:rPr>
                <w:rFonts w:eastAsia="Calibri"/>
                <w:sz w:val="20"/>
                <w:szCs w:val="20"/>
              </w:rPr>
              <w:t>piersią.</w:t>
            </w:r>
          </w:p>
          <w:p w14:paraId="03819991" w14:textId="77777777" w:rsidR="00B62310" w:rsidRDefault="00B62310" w:rsidP="00DD6A56">
            <w:pPr>
              <w:suppressAutoHyphens/>
              <w:spacing w:after="60" w:line="240" w:lineRule="auto"/>
              <w:ind w:left="7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13C07" w14:textId="77777777" w:rsidR="002859D2" w:rsidRDefault="002859D2" w:rsidP="00DD6A56">
            <w:pPr>
              <w:suppressAutoHyphens/>
              <w:spacing w:after="60" w:line="240" w:lineRule="auto"/>
              <w:ind w:left="7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8B382" w14:textId="77777777" w:rsidR="002859D2" w:rsidRDefault="002859D2" w:rsidP="00DD6A56">
            <w:pPr>
              <w:suppressAutoHyphens/>
              <w:spacing w:after="60" w:line="240" w:lineRule="auto"/>
              <w:ind w:left="7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B4955" w14:textId="77777777" w:rsidR="002859D2" w:rsidRDefault="002859D2" w:rsidP="00DD6A56">
            <w:pPr>
              <w:suppressAutoHyphens/>
              <w:spacing w:after="60" w:line="240" w:lineRule="auto"/>
              <w:ind w:left="7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21B9F" w14:textId="5B95DB3F" w:rsidR="00B62310" w:rsidRPr="00B62310" w:rsidRDefault="00B62310" w:rsidP="00DD6A56">
            <w:pPr>
              <w:pStyle w:val="Akapitzlist"/>
              <w:numPr>
                <w:ilvl w:val="1"/>
                <w:numId w:val="10"/>
              </w:numPr>
              <w:suppressAutoHyphens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B62310">
              <w:rPr>
                <w:b/>
                <w:sz w:val="20"/>
                <w:szCs w:val="20"/>
              </w:rPr>
              <w:lastRenderedPageBreak/>
              <w:t>Określenie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B62310">
              <w:rPr>
                <w:b/>
                <w:sz w:val="20"/>
                <w:szCs w:val="20"/>
              </w:rPr>
              <w:t>czasu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B62310">
              <w:rPr>
                <w:b/>
                <w:sz w:val="20"/>
                <w:szCs w:val="20"/>
              </w:rPr>
              <w:t>leczenia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B62310">
              <w:rPr>
                <w:b/>
                <w:sz w:val="20"/>
                <w:szCs w:val="20"/>
              </w:rPr>
              <w:t>w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B62310">
              <w:rPr>
                <w:b/>
                <w:sz w:val="20"/>
                <w:szCs w:val="20"/>
              </w:rPr>
              <w:t>programie:</w:t>
            </w:r>
          </w:p>
          <w:p w14:paraId="435A8A8A" w14:textId="3669192F" w:rsidR="00B62310" w:rsidRPr="00D8369C" w:rsidRDefault="00B62310" w:rsidP="00DD6A5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Leczenie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trastuzumabem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emtanzyną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powinno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być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prowadzone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czasu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wystąpienia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progresji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choroby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wystąpienia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niepożądanych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działań,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które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uniemożliwiają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kontynuację</w:t>
            </w:r>
            <w:r w:rsidR="00DD6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9C">
              <w:rPr>
                <w:rFonts w:ascii="Times New Roman" w:hAnsi="Times New Roman" w:cs="Times New Roman"/>
                <w:sz w:val="20"/>
                <w:szCs w:val="20"/>
              </w:rPr>
              <w:t>terapii.</w:t>
            </w:r>
          </w:p>
          <w:p w14:paraId="788BCD8E" w14:textId="37A7EADA" w:rsidR="004C6BF0" w:rsidRPr="005A67B6" w:rsidRDefault="004C6BF0" w:rsidP="00DD6A56">
            <w:pPr>
              <w:suppressAutoHyphens/>
              <w:spacing w:after="60" w:line="240" w:lineRule="auto"/>
              <w:jc w:val="both"/>
              <w:rPr>
                <w:b/>
                <w:sz w:val="20"/>
                <w:szCs w:val="20"/>
              </w:rPr>
            </w:pPr>
          </w:p>
          <w:p w14:paraId="6BA1DFB8" w14:textId="4CA33791" w:rsidR="005423D2" w:rsidRPr="00695891" w:rsidRDefault="0008474B" w:rsidP="00DD6A5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95891">
              <w:rPr>
                <w:b/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przerzutowego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23D2" w:rsidRPr="00695891">
              <w:rPr>
                <w:b/>
                <w:color w:val="000000" w:themeColor="text1"/>
                <w:sz w:val="20"/>
                <w:szCs w:val="20"/>
              </w:rPr>
              <w:t>albo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23D2" w:rsidRPr="00695891">
              <w:rPr>
                <w:b/>
                <w:color w:val="000000" w:themeColor="text1"/>
                <w:sz w:val="20"/>
                <w:szCs w:val="20"/>
              </w:rPr>
              <w:t>lapatynibem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23D2" w:rsidRPr="00695891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23D2" w:rsidRPr="00695891">
              <w:rPr>
                <w:b/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23D2" w:rsidRPr="00695891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23D2" w:rsidRPr="00695891">
              <w:rPr>
                <w:b/>
                <w:color w:val="000000" w:themeColor="text1"/>
                <w:sz w:val="20"/>
                <w:szCs w:val="20"/>
              </w:rPr>
              <w:t>kapecytabiną</w:t>
            </w:r>
          </w:p>
          <w:p w14:paraId="3C108C75" w14:textId="4FBC91DB" w:rsidR="0008474B" w:rsidRPr="00695891" w:rsidRDefault="0008474B" w:rsidP="00DD6A5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95891">
              <w:rPr>
                <w:b/>
                <w:color w:val="000000" w:themeColor="text1"/>
                <w:sz w:val="20"/>
                <w:szCs w:val="20"/>
              </w:rPr>
              <w:t>Kryteria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kwalifikacji:</w:t>
            </w:r>
          </w:p>
          <w:p w14:paraId="2F0E74E1" w14:textId="5F58622F" w:rsidR="00FA6BC9" w:rsidRPr="00695891" w:rsidRDefault="004C1E90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histologiczne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rozpoznanie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</w:t>
            </w:r>
            <w:r w:rsidR="00FA6BC9" w:rsidRPr="00695891">
              <w:rPr>
                <w:color w:val="000000" w:themeColor="text1"/>
                <w:sz w:val="20"/>
                <w:szCs w:val="20"/>
              </w:rPr>
              <w:t>aka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6BC9" w:rsidRPr="00695891">
              <w:rPr>
                <w:color w:val="000000" w:themeColor="text1"/>
                <w:sz w:val="20"/>
                <w:szCs w:val="20"/>
              </w:rPr>
              <w:t>piersi</w:t>
            </w:r>
          </w:p>
          <w:p w14:paraId="31E33B4D" w14:textId="7A8CCB45" w:rsidR="00FA6BC9" w:rsidRPr="00695891" w:rsidRDefault="0008474B" w:rsidP="00DD6A56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przerzutami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(IV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stopień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zaawansowania</w:t>
            </w:r>
            <w:r w:rsidR="004964DE" w:rsidRPr="00695891">
              <w:rPr>
                <w:color w:val="000000" w:themeColor="text1"/>
                <w:sz w:val="20"/>
                <w:szCs w:val="20"/>
              </w:rPr>
              <w:t>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6BC9" w:rsidRPr="00695891">
              <w:rPr>
                <w:color w:val="000000" w:themeColor="text1"/>
                <w:sz w:val="20"/>
                <w:szCs w:val="20"/>
              </w:rPr>
              <w:t>–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6BC9" w:rsidRPr="00695891">
              <w:rPr>
                <w:color w:val="000000" w:themeColor="text1"/>
                <w:sz w:val="20"/>
                <w:szCs w:val="20"/>
              </w:rPr>
              <w:t>dotyczy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6BC9" w:rsidRPr="00695891">
              <w:rPr>
                <w:color w:val="000000" w:themeColor="text1"/>
                <w:sz w:val="20"/>
                <w:szCs w:val="20"/>
              </w:rPr>
              <w:t>trastuzumabu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6BC9" w:rsidRPr="00695891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6BC9" w:rsidRPr="00695891">
              <w:rPr>
                <w:color w:val="000000" w:themeColor="text1"/>
                <w:sz w:val="20"/>
                <w:szCs w:val="20"/>
              </w:rPr>
              <w:t>lapatynibu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6BC9"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6BC9" w:rsidRPr="00695891">
              <w:rPr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6BC9"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A6BC9" w:rsidRPr="00695891">
              <w:rPr>
                <w:color w:val="000000" w:themeColor="text1"/>
                <w:sz w:val="20"/>
                <w:szCs w:val="20"/>
              </w:rPr>
              <w:t>kapecytabiną</w:t>
            </w:r>
          </w:p>
          <w:p w14:paraId="1FB3EC8B" w14:textId="77777777" w:rsidR="00FA6BC9" w:rsidRPr="00695891" w:rsidRDefault="004964DE" w:rsidP="00DD6A56">
            <w:pPr>
              <w:autoSpaceDE w:val="0"/>
              <w:autoSpaceDN w:val="0"/>
              <w:adjustRightInd w:val="0"/>
              <w:spacing w:after="60" w:line="240" w:lineRule="auto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albo</w:t>
            </w:r>
          </w:p>
          <w:p w14:paraId="61E92CA8" w14:textId="51DFE0CC" w:rsidR="0008474B" w:rsidRPr="00695891" w:rsidRDefault="00FA6BC9" w:rsidP="00DD6A56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miejscowo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zaawansowanego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nawrotowego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piersi,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jeśli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miejscowe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(chirurgia,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radioterapia)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jest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nieskuteczne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trwale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niemożliwe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zastosowania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–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dotyczy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wyłącznie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trastuzumabu</w:t>
            </w:r>
            <w:r w:rsidR="0008474B" w:rsidRPr="00695891">
              <w:rPr>
                <w:color w:val="000000" w:themeColor="text1"/>
                <w:sz w:val="20"/>
                <w:szCs w:val="20"/>
              </w:rPr>
              <w:t>;</w:t>
            </w:r>
          </w:p>
          <w:p w14:paraId="49632629" w14:textId="020C74E6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udokumentowana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nadekspresja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HER2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(wynik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/3+/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badaniu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IHC)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amplifikacja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genu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HER2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(wynik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/+/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badaniu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ISH);</w:t>
            </w:r>
          </w:p>
          <w:p w14:paraId="7BBBD9C5" w14:textId="547C5D66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wcześniejsze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leczenie:</w:t>
            </w:r>
          </w:p>
          <w:p w14:paraId="709E4377" w14:textId="1C6C1995" w:rsidR="0008474B" w:rsidRPr="00695891" w:rsidRDefault="0008474B" w:rsidP="00DD6A56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udokumentowane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niepowodzenie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wykorzystaniem:</w:t>
            </w:r>
          </w:p>
          <w:p w14:paraId="028F1176" w14:textId="18699665" w:rsidR="0008474B" w:rsidRPr="00695891" w:rsidRDefault="0008474B" w:rsidP="00DD6A56">
            <w:pPr>
              <w:pStyle w:val="Akapitzlist"/>
              <w:numPr>
                <w:ilvl w:val="4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chemioterapii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użyciem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891">
              <w:rPr>
                <w:color w:val="000000" w:themeColor="text1"/>
                <w:sz w:val="20"/>
                <w:szCs w:val="20"/>
              </w:rPr>
              <w:t>antracyklin</w:t>
            </w:r>
            <w:proofErr w:type="spellEnd"/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przypadku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udokumentowanych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przeciwwskazań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zastosowania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891">
              <w:rPr>
                <w:color w:val="000000" w:themeColor="text1"/>
                <w:sz w:val="20"/>
                <w:szCs w:val="20"/>
              </w:rPr>
              <w:t>antracyklin</w:t>
            </w:r>
            <w:proofErr w:type="spellEnd"/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leków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innej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grupy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–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dla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trastuzumabu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stosowanego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lekiem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działaniu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cytotoksycznym</w:t>
            </w:r>
          </w:p>
          <w:p w14:paraId="459D9EA1" w14:textId="77777777" w:rsidR="0008474B" w:rsidRPr="00695891" w:rsidRDefault="0008474B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68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</w:p>
          <w:p w14:paraId="4ADB5A43" w14:textId="45EE48CF" w:rsidR="0008474B" w:rsidRPr="00695891" w:rsidRDefault="0008474B" w:rsidP="00DD6A56">
            <w:pPr>
              <w:pStyle w:val="Akapitzlist"/>
              <w:numPr>
                <w:ilvl w:val="4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co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najmniej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linii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chemioterapii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użyciem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891">
              <w:rPr>
                <w:color w:val="000000" w:themeColor="text1"/>
                <w:sz w:val="20"/>
                <w:szCs w:val="20"/>
              </w:rPr>
              <w:t>antracyklin</w:t>
            </w:r>
            <w:proofErr w:type="spellEnd"/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891">
              <w:rPr>
                <w:color w:val="000000" w:themeColor="text1"/>
                <w:sz w:val="20"/>
                <w:szCs w:val="20"/>
              </w:rPr>
              <w:t>taksanów</w:t>
            </w:r>
            <w:proofErr w:type="spellEnd"/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-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dla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trastuzumabu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stosowanego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monoterapii</w:t>
            </w:r>
          </w:p>
          <w:p w14:paraId="5C2289AA" w14:textId="77777777" w:rsidR="0008474B" w:rsidRPr="00695891" w:rsidRDefault="0008474B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34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albo</w:t>
            </w:r>
          </w:p>
          <w:p w14:paraId="340829FB" w14:textId="0924DBE0" w:rsidR="00C561AE" w:rsidRPr="00695891" w:rsidRDefault="0008474B" w:rsidP="00DD6A56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brak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wcześniejszej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chemioterapii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powodu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przerzutowego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–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wyłącznie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dla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trastuzumabu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inhibitorem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aromatazy</w:t>
            </w:r>
            <w:r w:rsidR="00C561AE" w:rsidRPr="00695891">
              <w:rPr>
                <w:color w:val="000000" w:themeColor="text1"/>
                <w:sz w:val="20"/>
                <w:szCs w:val="20"/>
              </w:rPr>
              <w:t>,</w:t>
            </w:r>
          </w:p>
          <w:p w14:paraId="383F5940" w14:textId="77777777" w:rsidR="00C561AE" w:rsidRPr="00695891" w:rsidRDefault="00C561AE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34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albo</w:t>
            </w:r>
          </w:p>
          <w:p w14:paraId="714FC8A2" w14:textId="6DE36AAF" w:rsidR="0008474B" w:rsidRPr="00695891" w:rsidRDefault="00C561AE" w:rsidP="00DD6A56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lastRenderedPageBreak/>
              <w:t>udokumentowana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progresja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–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dla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lapatynibu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kapecytabiną;</w:t>
            </w:r>
          </w:p>
          <w:p w14:paraId="60B5EFC6" w14:textId="06AF1E4D" w:rsidR="00877A58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wydolność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serca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wykazana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podstawie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klinicznej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64DE" w:rsidRPr="00695891">
              <w:rPr>
                <w:color w:val="000000" w:themeColor="text1"/>
                <w:sz w:val="20"/>
                <w:szCs w:val="20"/>
              </w:rPr>
              <w:t>ECHO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64DE" w:rsidRPr="00695891">
              <w:rPr>
                <w:color w:val="000000" w:themeColor="text1"/>
                <w:sz w:val="20"/>
                <w:szCs w:val="20"/>
              </w:rPr>
              <w:t>(p</w:t>
            </w:r>
            <w:r w:rsidRPr="00695891">
              <w:rPr>
                <w:color w:val="000000" w:themeColor="text1"/>
                <w:sz w:val="20"/>
                <w:szCs w:val="20"/>
              </w:rPr>
              <w:t>rzed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rozpoczęciem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stosowania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trastuzumabu)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frakcją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wyrzutową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lewej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komory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serca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wynoszącą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przynajmniej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50%;</w:t>
            </w:r>
          </w:p>
          <w:p w14:paraId="16392038" w14:textId="54AB3D94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brak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cech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klinicznie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istotnej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niewydolności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nerek;</w:t>
            </w:r>
          </w:p>
          <w:p w14:paraId="2895B8F2" w14:textId="03F72115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brak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cech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klinicznie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istotnej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niewydolności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wątroby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chorych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bez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przerzutów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wątroby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wzrost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aktywności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transaminaz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może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przekraczać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3-krotności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górnej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granicy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normy);</w:t>
            </w:r>
          </w:p>
          <w:p w14:paraId="12E4E306" w14:textId="4C0E151C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brak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cech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klinicznie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istotnej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niewydolności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szpiku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kostnego;</w:t>
            </w:r>
          </w:p>
          <w:p w14:paraId="71E61F1D" w14:textId="2459AC4E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nieobecność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nasilonej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duszności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spoczynkowej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związanej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zaawansowanym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nowotworem;</w:t>
            </w:r>
          </w:p>
          <w:p w14:paraId="244495BF" w14:textId="70919851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stan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sprawności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0-2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WHO;</w:t>
            </w:r>
          </w:p>
          <w:p w14:paraId="76317DC0" w14:textId="3BB60E26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wykluczenie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ciąży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kobiet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wieku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przedmenopauzalnym.</w:t>
            </w:r>
          </w:p>
          <w:p w14:paraId="63B225E2" w14:textId="0304DBF9" w:rsidR="0008474B" w:rsidRPr="00695891" w:rsidRDefault="0008474B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Kryteria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kwalifikacji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muszą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być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spełnione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łącznie.</w:t>
            </w:r>
          </w:p>
          <w:p w14:paraId="4464481C" w14:textId="26FC6082" w:rsidR="0008474B" w:rsidRDefault="0008474B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Nieuzasadnione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włączenie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jako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jedynym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lekiem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anty-HER2,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ramach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przerzutowego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świadczeniobiorców,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których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zastosowano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ten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leczeniu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neoadjuwantowym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adjuwantowym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piersi.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1B4D7F7" w14:textId="77777777" w:rsidR="00A26E70" w:rsidRPr="00695891" w:rsidRDefault="00A26E70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2F416C" w14:textId="4E630411" w:rsidR="0008474B" w:rsidRPr="00695891" w:rsidRDefault="0008474B" w:rsidP="00DD6A56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95891">
              <w:rPr>
                <w:b/>
                <w:color w:val="000000" w:themeColor="text1"/>
                <w:sz w:val="20"/>
                <w:szCs w:val="20"/>
              </w:rPr>
              <w:t>Kryteria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uniemożliwiające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włączenie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programu:</w:t>
            </w:r>
          </w:p>
          <w:p w14:paraId="6DEDB19C" w14:textId="12C608F2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niewydolność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krążenia,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niewydolność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wieńcowa,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niekontrolowane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nadciśnienie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tętnicze;</w:t>
            </w:r>
          </w:p>
          <w:p w14:paraId="52C3A4A8" w14:textId="46D0D991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niewydolność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oddechowa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związana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innymi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chorobami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współistniejącymi;</w:t>
            </w:r>
          </w:p>
          <w:p w14:paraId="3690ABF4" w14:textId="0C1076C6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okres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ciąży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karmienia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piersią;</w:t>
            </w:r>
          </w:p>
          <w:p w14:paraId="67219132" w14:textId="0EB058B4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przeciwwskazania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stosowania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trastuzumabu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wynikające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nadwrażliwości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trastuzumab,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białko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mysie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substancje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pomocnicze;</w:t>
            </w:r>
          </w:p>
          <w:p w14:paraId="0DCC180A" w14:textId="57483924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stan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sprawności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3-4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WHO;</w:t>
            </w:r>
          </w:p>
          <w:p w14:paraId="69C2E82F" w14:textId="56D8C155" w:rsidR="0008474B" w:rsidRPr="00695891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współistnienie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innych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aktywnych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nowotworów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wyjątkiem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przedinwazyjnego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szyjki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macicy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podstawnokomórkowego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skóry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albo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wcześniejsze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lastRenderedPageBreak/>
              <w:t>zachorowanie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jakikolwiek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nowotwór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złośliwy,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ile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miało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charakteru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radykalnego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miało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charakter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radykalny,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ale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uzyskano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całkowitej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remisji;</w:t>
            </w:r>
          </w:p>
          <w:p w14:paraId="755247E2" w14:textId="48F87A60" w:rsidR="0008474B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wcześniejsze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stosowanie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trastuzumabu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neoadjuwantowym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AB22F0" w:rsidRPr="00695891">
              <w:rPr>
                <w:color w:val="000000" w:themeColor="text1"/>
                <w:sz w:val="20"/>
                <w:szCs w:val="20"/>
              </w:rPr>
              <w:t>adjuwantowym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AB22F0" w:rsidRPr="00695891">
              <w:rPr>
                <w:color w:val="000000" w:themeColor="text1"/>
                <w:sz w:val="20"/>
                <w:szCs w:val="20"/>
              </w:rPr>
              <w:t>–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AB22F0" w:rsidRPr="00695891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AB22F0" w:rsidRPr="00695891">
              <w:rPr>
                <w:color w:val="000000" w:themeColor="text1"/>
                <w:sz w:val="20"/>
                <w:szCs w:val="20"/>
              </w:rPr>
              <w:t>dotyczy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AB22F0" w:rsidRPr="00695891">
              <w:rPr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AB22F0" w:rsidRPr="00695891">
              <w:rPr>
                <w:color w:val="000000" w:themeColor="text1"/>
                <w:sz w:val="20"/>
                <w:szCs w:val="20"/>
              </w:rPr>
              <w:t>lapatynibem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AB22F0"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AB22F0" w:rsidRPr="00695891">
              <w:rPr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AB22F0"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AB22F0" w:rsidRPr="00695891">
              <w:rPr>
                <w:color w:val="000000" w:themeColor="text1"/>
                <w:sz w:val="20"/>
                <w:szCs w:val="20"/>
              </w:rPr>
              <w:t>kapecytabiną.</w:t>
            </w:r>
          </w:p>
          <w:p w14:paraId="402D0AE8" w14:textId="77777777" w:rsidR="00B62310" w:rsidRPr="00B62310" w:rsidRDefault="00B62310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A3D1213" w14:textId="2D9F8960" w:rsidR="00F73F9C" w:rsidRPr="004E2386" w:rsidRDefault="0008474B" w:rsidP="00DD6A5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E2386">
              <w:rPr>
                <w:b/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E2386">
              <w:rPr>
                <w:b/>
                <w:color w:val="000000" w:themeColor="text1"/>
                <w:sz w:val="20"/>
                <w:szCs w:val="20"/>
              </w:rPr>
              <w:t>zaawansowanego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E2386">
              <w:rPr>
                <w:b/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E2386">
              <w:rPr>
                <w:b/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E2386">
              <w:rPr>
                <w:b/>
                <w:color w:val="000000" w:themeColor="text1"/>
                <w:sz w:val="20"/>
                <w:szCs w:val="20"/>
              </w:rPr>
              <w:t>pertuzumabem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E2386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E2386">
              <w:rPr>
                <w:b/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E2386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E2386">
              <w:rPr>
                <w:b/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E2386">
              <w:rPr>
                <w:b/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E2386">
              <w:rPr>
                <w:b/>
                <w:color w:val="000000" w:themeColor="text1"/>
                <w:sz w:val="20"/>
                <w:szCs w:val="20"/>
              </w:rPr>
              <w:t>docetakselem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E2386">
              <w:rPr>
                <w:b/>
                <w:color w:val="000000" w:themeColor="text1"/>
                <w:sz w:val="20"/>
                <w:szCs w:val="20"/>
              </w:rPr>
              <w:t>chorych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E2386">
              <w:rPr>
                <w:b/>
                <w:color w:val="000000" w:themeColor="text1"/>
                <w:sz w:val="20"/>
                <w:szCs w:val="20"/>
              </w:rPr>
              <w:t>z: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3B10940" w14:textId="4C7CE7C5" w:rsidR="00F73F9C" w:rsidRPr="00695891" w:rsidRDefault="00FC07B1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uogólnionym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0D47067" w14:textId="617F2638" w:rsidR="00F73F9C" w:rsidRPr="00695891" w:rsidRDefault="0008474B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17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41374FB" w14:textId="36DDA9F2" w:rsidR="0008474B" w:rsidRDefault="0008474B" w:rsidP="00DD6A56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miejscowo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zaawansowanym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nawrotowym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rakiem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jeśli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miejscowe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(chirurgia,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radioterapia)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jest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nieskuteczne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trwale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niemożliwe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zastosowania.</w:t>
            </w:r>
          </w:p>
          <w:p w14:paraId="595F7833" w14:textId="77777777" w:rsidR="00A26E70" w:rsidRPr="00695891" w:rsidRDefault="00A26E70" w:rsidP="00A26E70">
            <w:pPr>
              <w:pStyle w:val="Akapitzlist"/>
              <w:autoSpaceDE w:val="0"/>
              <w:autoSpaceDN w:val="0"/>
              <w:adjustRightInd w:val="0"/>
              <w:spacing w:after="60"/>
              <w:ind w:left="397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97BB03B" w14:textId="4D2A47E5" w:rsidR="0008474B" w:rsidRPr="00B62310" w:rsidRDefault="00B62310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23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5.1.</w:t>
            </w:r>
            <w:r w:rsidR="00DD6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8474B" w:rsidRPr="00B623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</w:t>
            </w:r>
            <w:r w:rsidR="00DD6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8474B" w:rsidRPr="00B623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kwalifikacji</w:t>
            </w:r>
          </w:p>
          <w:p w14:paraId="09248268" w14:textId="412F6294" w:rsidR="0008474B" w:rsidRPr="00695891" w:rsidRDefault="0008474B" w:rsidP="00A26E70">
            <w:pPr>
              <w:pStyle w:val="Akapitzlist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potwierdzony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histologicznie:</w:t>
            </w:r>
          </w:p>
          <w:p w14:paraId="48B574CC" w14:textId="3FDB3DF4" w:rsidR="002D2A64" w:rsidRPr="00695891" w:rsidRDefault="0008474B" w:rsidP="00A26E70">
            <w:pPr>
              <w:pStyle w:val="Akapitzlist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rak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uogólniony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8AB8162" w14:textId="744E9783" w:rsidR="0008474B" w:rsidRPr="00695891" w:rsidRDefault="0008474B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34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</w:p>
          <w:p w14:paraId="468F6FE2" w14:textId="407943C3" w:rsidR="0008474B" w:rsidRPr="00695891" w:rsidRDefault="0008474B" w:rsidP="00A26E70">
            <w:pPr>
              <w:pStyle w:val="Akapitzlist"/>
              <w:numPr>
                <w:ilvl w:val="3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miejscowo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zaawansowany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nawrotowy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jeśli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miejscowe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(chirurgia,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radioterapia)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jest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nieskuteczne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trwale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niemożliwe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zastosowania;</w:t>
            </w:r>
          </w:p>
          <w:p w14:paraId="07C3FE6E" w14:textId="72D5FF0B" w:rsidR="0008474B" w:rsidRPr="00695891" w:rsidRDefault="0008474B" w:rsidP="00A26E70">
            <w:pPr>
              <w:pStyle w:val="Akapitzlist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nadekspresja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receptorowego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białka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HER2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(wynik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/3+/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badaniu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IHC)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amplifikacja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genu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HER2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(wynik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/+/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badaniu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metodą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hybrydyzacji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situ):</w:t>
            </w:r>
          </w:p>
          <w:p w14:paraId="050486D3" w14:textId="3895CB3E" w:rsidR="0008474B" w:rsidRPr="00695891" w:rsidRDefault="0008474B" w:rsidP="00A26E70">
            <w:pPr>
              <w:pStyle w:val="Akapitzlist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obecność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przynajmniej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jednej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zmiany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mierzalnej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891">
              <w:rPr>
                <w:color w:val="000000" w:themeColor="text1"/>
                <w:sz w:val="20"/>
                <w:szCs w:val="20"/>
              </w:rPr>
              <w:t>ocenialnej</w:t>
            </w:r>
            <w:proofErr w:type="spellEnd"/>
            <w:r w:rsidRPr="00695891">
              <w:rPr>
                <w:color w:val="000000" w:themeColor="text1"/>
                <w:sz w:val="20"/>
                <w:szCs w:val="20"/>
              </w:rPr>
              <w:t>;</w:t>
            </w:r>
          </w:p>
          <w:p w14:paraId="19B4FD5C" w14:textId="002010E2" w:rsidR="0008474B" w:rsidRPr="00695891" w:rsidRDefault="0008474B" w:rsidP="00A26E70">
            <w:pPr>
              <w:pStyle w:val="Akapitzlist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stan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sprawności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0-1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według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WHO;</w:t>
            </w:r>
          </w:p>
          <w:p w14:paraId="4F686872" w14:textId="0589EFE8" w:rsidR="0008474B" w:rsidRPr="00695891" w:rsidRDefault="0008474B" w:rsidP="00A26E70">
            <w:pPr>
              <w:pStyle w:val="Akapitzlist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wydolność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serca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wykazana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podstawie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klinicznej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ECHO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(przed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rozpoczęciem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stosowania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trastuzumabu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pertuzumabu)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frakcją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wyrzutu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lewej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komory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serca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wynoszącą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przynajmniej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50%;</w:t>
            </w:r>
          </w:p>
          <w:p w14:paraId="460EC9A8" w14:textId="1ED10F2A" w:rsidR="00A26E70" w:rsidRPr="002859D2" w:rsidRDefault="0008474B" w:rsidP="000967CD">
            <w:pPr>
              <w:pStyle w:val="Akapitzlist"/>
              <w:numPr>
                <w:ilvl w:val="2"/>
                <w:numId w:val="39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brak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przeciwwskazań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dotyczących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wyników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badań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laboratoryjnych)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zastosowania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891">
              <w:rPr>
                <w:color w:val="000000" w:themeColor="text1"/>
                <w:sz w:val="20"/>
                <w:szCs w:val="20"/>
              </w:rPr>
              <w:t>docetakselu</w:t>
            </w:r>
            <w:proofErr w:type="spellEnd"/>
          </w:p>
          <w:p w14:paraId="6BFB6CBD" w14:textId="4D2FF2DF" w:rsidR="0008474B" w:rsidRPr="00695891" w:rsidRDefault="0008474B" w:rsidP="000967CD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95891">
              <w:rPr>
                <w:b/>
                <w:color w:val="000000" w:themeColor="text1"/>
                <w:sz w:val="20"/>
                <w:szCs w:val="20"/>
              </w:rPr>
              <w:lastRenderedPageBreak/>
              <w:t>Określenie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czasu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programie:</w:t>
            </w:r>
          </w:p>
          <w:p w14:paraId="27879010" w14:textId="54CE6B06" w:rsidR="0008474B" w:rsidRPr="00695891" w:rsidRDefault="0008474B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skojarzone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pertuzumabem,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docetakselem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powinno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być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prowadzone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czasu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wystąpienia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progresji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choroby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wystąpienia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niepożądanych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działań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istotnym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znaczeniu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klinicznym.</w:t>
            </w:r>
          </w:p>
          <w:p w14:paraId="16AE83F7" w14:textId="6FEED01D" w:rsidR="0008474B" w:rsidRPr="00695891" w:rsidRDefault="0008474B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powinny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otrzymać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przynajmniej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cykli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docetakselu,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wcześniejsze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zakończenie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chemioterapii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tylko,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gdy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wystąpią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istotne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objawy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niepożądane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uniemożliwiające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jej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kontynuację.</w:t>
            </w:r>
          </w:p>
          <w:p w14:paraId="40095F84" w14:textId="3F1B4F06" w:rsidR="0008474B" w:rsidRDefault="0008474B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Jeżeli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docetakselem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zostanie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przerwane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powodu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toksyczności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pertuzumabem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być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prowadzone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czasu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wystąpienia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progresji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choroby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wystąpienia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niepożądanych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działań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istotnym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znaczeniu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klinicznym.</w:t>
            </w:r>
          </w:p>
          <w:p w14:paraId="2D861E94" w14:textId="77777777" w:rsidR="00A26E70" w:rsidRPr="00695891" w:rsidRDefault="00A26E70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A21B0D" w14:textId="6572BD5A" w:rsidR="0008474B" w:rsidRPr="00695891" w:rsidRDefault="0008474B" w:rsidP="000967CD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95891">
              <w:rPr>
                <w:b/>
                <w:color w:val="000000" w:themeColor="text1"/>
                <w:sz w:val="20"/>
                <w:szCs w:val="20"/>
              </w:rPr>
              <w:t>Kryteria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uniemożliwiające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udział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programie:</w:t>
            </w:r>
          </w:p>
          <w:p w14:paraId="5FF4A23B" w14:textId="1B0361D9" w:rsidR="0008474B" w:rsidRPr="00695891" w:rsidRDefault="0008474B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nadwrażliwość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trastuzumab,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pertuzumab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substancje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pomocnicze</w:t>
            </w:r>
          </w:p>
          <w:p w14:paraId="47008979" w14:textId="01830918" w:rsidR="0008474B" w:rsidRPr="00695891" w:rsidRDefault="0008474B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nasilona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duszność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spoczynkowa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związana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zaawansowaniem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nowotworu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innymi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chorobami;</w:t>
            </w:r>
          </w:p>
          <w:p w14:paraId="7AA6D134" w14:textId="1A35747A" w:rsidR="0008474B" w:rsidRPr="00695891" w:rsidRDefault="0008474B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niewydolność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sercowo-naczyniowa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nadciśnienie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tętnicze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poddające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się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farmakologicznemu;</w:t>
            </w:r>
          </w:p>
          <w:p w14:paraId="6CB4A775" w14:textId="4DF13974" w:rsidR="0008474B" w:rsidRPr="00695891" w:rsidRDefault="0008474B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stan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sprawności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2-4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według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WHO;</w:t>
            </w:r>
          </w:p>
          <w:p w14:paraId="69891F2C" w14:textId="67BBEBFC" w:rsidR="0008474B" w:rsidRPr="00695891" w:rsidRDefault="0008474B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ciąża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karmienie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piersią;</w:t>
            </w:r>
          </w:p>
          <w:p w14:paraId="4C7DDBEF" w14:textId="5C57B057" w:rsidR="0008474B" w:rsidRPr="00695891" w:rsidRDefault="0008474B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stosowanie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przeszłości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powodu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uogólnionego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chemioterapii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terapii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przeciw-HER2;</w:t>
            </w:r>
          </w:p>
          <w:p w14:paraId="136B50D2" w14:textId="00FDA779" w:rsidR="0008474B" w:rsidRPr="00695891" w:rsidRDefault="0008474B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przebyte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uzupełniające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trastuzumabem,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jeżeli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okres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zakończenia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terapii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nawrotu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jest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krótszy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niż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12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miesięcy;</w:t>
            </w:r>
          </w:p>
          <w:p w14:paraId="17083879" w14:textId="51456211" w:rsidR="0008474B" w:rsidRPr="00695891" w:rsidRDefault="0008474B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obecność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przerzutów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ośrodkowym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układzie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nerwowym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potwierdzonych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wynikami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obrazowego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wykonanego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sytuacji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wystąpienia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klinicznych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wskazań;</w:t>
            </w:r>
          </w:p>
          <w:p w14:paraId="316B2591" w14:textId="3B92D9A5" w:rsidR="0008474B" w:rsidRPr="00695891" w:rsidRDefault="0008474B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inne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poważne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współistniejące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choroby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uniemożliwiające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przeprowadzenie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leczenia.</w:t>
            </w:r>
          </w:p>
          <w:p w14:paraId="7F055312" w14:textId="1F6B1261" w:rsidR="000B4D93" w:rsidRPr="00695891" w:rsidRDefault="000B4D93" w:rsidP="000967C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95891">
              <w:rPr>
                <w:b/>
                <w:color w:val="000000" w:themeColor="text1"/>
                <w:sz w:val="20"/>
                <w:szCs w:val="20"/>
              </w:rPr>
              <w:lastRenderedPageBreak/>
              <w:t>Leczenie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zaawansowanego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palbocyklibem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rybocyklibem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inhibitorami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aromatazy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palbocyklibem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fulwestrantem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A50C909" w14:textId="265B549E" w:rsidR="000B4D93" w:rsidRPr="00695891" w:rsidRDefault="000B4D93" w:rsidP="000967CD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Kryteria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kwalifikacji</w:t>
            </w:r>
          </w:p>
          <w:p w14:paraId="3E9E7A01" w14:textId="2DDE224C" w:rsidR="00F60321" w:rsidRPr="00695891" w:rsidRDefault="004E2386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F60321" w:rsidRPr="0069589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.1.1.</w:t>
            </w:r>
            <w:r w:rsidR="00DD6A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Kryteria</w:t>
            </w:r>
            <w:r w:rsidR="00DD6A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kwalifikacji</w:t>
            </w:r>
            <w:r w:rsidR="00DD6A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leczeniem</w:t>
            </w:r>
            <w:r w:rsidR="00DD6A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palbocyklibem:</w:t>
            </w:r>
          </w:p>
          <w:p w14:paraId="46A7152B" w14:textId="51F51BBF" w:rsidR="00F60321" w:rsidRPr="00695891" w:rsidRDefault="00F60321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Wiek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powyżej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18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roku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życia;</w:t>
            </w:r>
          </w:p>
          <w:p w14:paraId="12E3E964" w14:textId="70CAFB44" w:rsidR="00F60321" w:rsidRPr="00695891" w:rsidRDefault="00F60321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Rozpoznanie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zaawansowanego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potwierdzone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histologicznie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(wznowa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lokoregionalna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kwalifikująca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się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radykalnego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miejscowego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obecność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przerzutów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odległych)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C7D61D7" w14:textId="119493EA" w:rsidR="00F60321" w:rsidRPr="00695891" w:rsidRDefault="00F60321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Udokumentowana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ekspresja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receptora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estrogenowego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brak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nadekspresji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receptora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HER2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(wynik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/0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1+/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badaniu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IHC)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brak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amplifikacji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genu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HER2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metodą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hybrydyzacji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situ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(ISH));</w:t>
            </w:r>
          </w:p>
          <w:p w14:paraId="011F5E02" w14:textId="36A9837F" w:rsidR="00F60321" w:rsidRPr="00695891" w:rsidRDefault="00F60321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Obecność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zmian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chorobowych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możliwych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wg.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kryteriów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RECIST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1.1;</w:t>
            </w:r>
          </w:p>
          <w:p w14:paraId="2B663198" w14:textId="4BFBA81A" w:rsidR="00F60321" w:rsidRPr="00695891" w:rsidRDefault="00F60321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przypadku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skojarzenia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palbocyklibu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inhibitorami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aromatazy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brak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wcześniejszego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powodu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zaawansowanego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(wg.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definicji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powyżej)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resekcji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radioterapii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intencją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systemowego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przeciwnowotworowego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powodu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choroby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zawansowanej.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A8956E9" w14:textId="1C864617" w:rsidR="00F60321" w:rsidRPr="00695891" w:rsidRDefault="00F60321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przypadku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skojarzenia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palbocyklibu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fulwestrantem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progresja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1D7DA95" w14:textId="58775359" w:rsidR="00F60321" w:rsidRPr="00695891" w:rsidRDefault="00DD6A56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w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trakcie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lub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w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ciągu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12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miesięcy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od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zakończenia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hormonoterapii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uzupełniającej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0E97595" w14:textId="56153CA6" w:rsidR="00F60321" w:rsidRPr="00695891" w:rsidRDefault="00A32A95" w:rsidP="00DD6A56">
            <w:pPr>
              <w:autoSpaceDE w:val="0"/>
              <w:autoSpaceDN w:val="0"/>
              <w:adjustRightInd w:val="0"/>
              <w:spacing w:after="60" w:line="240" w:lineRule="auto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</w:p>
          <w:p w14:paraId="7750C96A" w14:textId="204B5A35" w:rsidR="00F60321" w:rsidRPr="00695891" w:rsidRDefault="00DD6A56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TimesNewRoman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w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trakcie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lub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w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ciągu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miesiąca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od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zakończenia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hormonoterapii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rz</w:t>
            </w:r>
            <w:r w:rsidR="00F60321" w:rsidRPr="00695891">
              <w:rPr>
                <w:rFonts w:eastAsia="TimesNewRoman"/>
                <w:sz w:val="20"/>
                <w:szCs w:val="20"/>
              </w:rPr>
              <w:t>utu</w:t>
            </w:r>
          </w:p>
          <w:p w14:paraId="714BE41C" w14:textId="00AB63B9" w:rsidR="00F60321" w:rsidRPr="00695891" w:rsidRDefault="00F60321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695891">
              <w:rPr>
                <w:rFonts w:ascii="Times New Roman" w:eastAsia="TimesNewRoman" w:hAnsi="Times New Roman" w:cs="Times New Roman"/>
                <w:sz w:val="20"/>
                <w:szCs w:val="20"/>
              </w:rPr>
              <w:t>Dopuszczalne</w:t>
            </w:r>
            <w:r w:rsidR="00DD6A5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eastAsia="TimesNewRoman" w:hAnsi="Times New Roman" w:cs="Times New Roman"/>
                <w:sz w:val="20"/>
                <w:szCs w:val="20"/>
              </w:rPr>
              <w:t>jest</w:t>
            </w:r>
            <w:r w:rsidR="00DD6A5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eastAsia="TimesNewRoman" w:hAnsi="Times New Roman" w:cs="Times New Roman"/>
                <w:sz w:val="20"/>
                <w:szCs w:val="20"/>
              </w:rPr>
              <w:t>uprzednie</w:t>
            </w:r>
            <w:r w:rsidR="00DD6A5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eastAsia="TimesNewRoman" w:hAnsi="Times New Roman" w:cs="Times New Roman"/>
                <w:sz w:val="20"/>
                <w:szCs w:val="20"/>
              </w:rPr>
              <w:t>stosowanie</w:t>
            </w:r>
            <w:r w:rsidR="00DD6A5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eastAsia="TimesNewRoman" w:hAnsi="Times New Roman" w:cs="Times New Roman"/>
                <w:sz w:val="20"/>
                <w:szCs w:val="20"/>
              </w:rPr>
              <w:t>1</w:t>
            </w:r>
            <w:r w:rsidR="00DD6A5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eastAsia="TimesNewRoman" w:hAnsi="Times New Roman" w:cs="Times New Roman"/>
                <w:sz w:val="20"/>
                <w:szCs w:val="20"/>
              </w:rPr>
              <w:t>linii</w:t>
            </w:r>
            <w:r w:rsidR="00DD6A5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eastAsia="TimesNewRoman" w:hAnsi="Times New Roman" w:cs="Times New Roman"/>
                <w:sz w:val="20"/>
                <w:szCs w:val="20"/>
              </w:rPr>
              <w:t>chemioterapii</w:t>
            </w:r>
            <w:r w:rsidR="00DD6A5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eastAsia="TimesNewRoman" w:hAnsi="Times New Roman" w:cs="Times New Roman"/>
                <w:sz w:val="20"/>
                <w:szCs w:val="20"/>
              </w:rPr>
              <w:t>z</w:t>
            </w:r>
            <w:r w:rsidR="00DD6A5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eastAsia="TimesNewRoman" w:hAnsi="Times New Roman" w:cs="Times New Roman"/>
                <w:sz w:val="20"/>
                <w:szCs w:val="20"/>
              </w:rPr>
              <w:t>powodu</w:t>
            </w:r>
            <w:r w:rsidR="00DD6A5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eastAsia="TimesNewRoman" w:hAnsi="Times New Roman" w:cs="Times New Roman"/>
                <w:sz w:val="20"/>
                <w:szCs w:val="20"/>
              </w:rPr>
              <w:t>zaawansowanego</w:t>
            </w:r>
            <w:r w:rsidR="00DD6A5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eastAsia="TimesNewRoman" w:hAnsi="Times New Roman" w:cs="Times New Roman"/>
                <w:sz w:val="20"/>
                <w:szCs w:val="20"/>
              </w:rPr>
              <w:t>raka</w:t>
            </w:r>
            <w:r w:rsidR="00DD6A5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eastAsia="TimesNewRoman" w:hAnsi="Times New Roman" w:cs="Times New Roman"/>
                <w:sz w:val="20"/>
                <w:szCs w:val="20"/>
              </w:rPr>
              <w:t>piersi;</w:t>
            </w:r>
          </w:p>
          <w:p w14:paraId="077B0913" w14:textId="64CDDF03" w:rsidR="00F60321" w:rsidRPr="00695891" w:rsidRDefault="00F60321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Stan: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617DDF8" w14:textId="00BE0212" w:rsidR="00F60321" w:rsidRPr="00695891" w:rsidRDefault="00DD6A56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TimesNewRoman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pomenopauzalny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zdefiniowany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jako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(do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wyboru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jedna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z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poniższych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60321" w:rsidRPr="00695891">
              <w:rPr>
                <w:color w:val="000000" w:themeColor="text1"/>
                <w:sz w:val="20"/>
                <w:szCs w:val="20"/>
              </w:rPr>
              <w:t>opcji</w:t>
            </w:r>
            <w:r w:rsidR="00F60321" w:rsidRPr="00695891">
              <w:rPr>
                <w:rFonts w:eastAsia="TimesNewRoman"/>
                <w:sz w:val="20"/>
                <w:szCs w:val="20"/>
              </w:rPr>
              <w:t>):</w:t>
            </w:r>
          </w:p>
          <w:p w14:paraId="2CAB322F" w14:textId="400C3EA0" w:rsidR="00F60321" w:rsidRPr="00695891" w:rsidRDefault="00F60321" w:rsidP="000967CD">
            <w:pPr>
              <w:pStyle w:val="Akapitzlist"/>
              <w:numPr>
                <w:ilvl w:val="4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stan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obustronnym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usunięciu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jajników</w:t>
            </w:r>
          </w:p>
          <w:p w14:paraId="3EB10CAA" w14:textId="4267D446" w:rsidR="00F60321" w:rsidRPr="00695891" w:rsidRDefault="00F60321" w:rsidP="000967CD">
            <w:pPr>
              <w:pStyle w:val="Akapitzlist"/>
              <w:numPr>
                <w:ilvl w:val="4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lastRenderedPageBreak/>
              <w:t>brak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miesiączki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ostatnie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12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m-</w:t>
            </w:r>
            <w:proofErr w:type="spellStart"/>
            <w:r w:rsidRPr="00695891">
              <w:rPr>
                <w:color w:val="000000" w:themeColor="text1"/>
                <w:sz w:val="20"/>
                <w:szCs w:val="20"/>
              </w:rPr>
              <w:t>cy</w:t>
            </w:r>
            <w:proofErr w:type="spellEnd"/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(bez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innych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przyczyn)</w:t>
            </w:r>
          </w:p>
          <w:p w14:paraId="293FBC90" w14:textId="3FB12CEC" w:rsidR="00F60321" w:rsidRPr="00695891" w:rsidRDefault="00F60321" w:rsidP="000967CD">
            <w:pPr>
              <w:pStyle w:val="Akapitzlist"/>
              <w:numPr>
                <w:ilvl w:val="4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brak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miesiączki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spełniający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powyższych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wymogów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pomenopauzalne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stężenia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estradiolu,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FSH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chorych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brakiem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miesiączki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indukowanym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chemioterapią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konieczna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jest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ocena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stężeń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estradiolu,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FSH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rzadziej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niż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3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m-ce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trakcie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programu)</w:t>
            </w:r>
          </w:p>
          <w:p w14:paraId="4335F016" w14:textId="77131379" w:rsidR="00F60321" w:rsidRPr="00695891" w:rsidRDefault="00F60321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przed-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okołomenopauzalny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–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wszystkie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chore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spełniające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kryteriów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stanu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pomenopauzalnego.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takim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przypadku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hormonoterapię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należy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skojarzyć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agonistą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hormonu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uwalniającego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hormon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luteinizujący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(LHRH).</w:t>
            </w:r>
          </w:p>
          <w:p w14:paraId="074864AC" w14:textId="6B562B89" w:rsidR="00F60321" w:rsidRPr="00695891" w:rsidRDefault="00F60321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Stan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sprawności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0-2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WHO;</w:t>
            </w:r>
          </w:p>
          <w:p w14:paraId="7F4AC471" w14:textId="7ED9340E" w:rsidR="00F60321" w:rsidRPr="00695891" w:rsidRDefault="00F60321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TimesNewRoman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Prawidłowe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wskaźn</w:t>
            </w:r>
            <w:r w:rsidRPr="00695891">
              <w:rPr>
                <w:rFonts w:eastAsia="TimesNewRoman"/>
                <w:sz w:val="20"/>
                <w:szCs w:val="20"/>
              </w:rPr>
              <w:t>iki</w:t>
            </w:r>
            <w:r w:rsidR="00DD6A56">
              <w:rPr>
                <w:rFonts w:eastAsia="TimesNewRoman"/>
                <w:sz w:val="20"/>
                <w:szCs w:val="20"/>
              </w:rPr>
              <w:t xml:space="preserve"> </w:t>
            </w:r>
            <w:r w:rsidRPr="00695891">
              <w:rPr>
                <w:rFonts w:eastAsia="TimesNewRoman"/>
                <w:sz w:val="20"/>
                <w:szCs w:val="20"/>
              </w:rPr>
              <w:t>czynności</w:t>
            </w:r>
            <w:r w:rsidR="00DD6A56">
              <w:rPr>
                <w:rFonts w:eastAsia="TimesNewRoman"/>
                <w:sz w:val="20"/>
                <w:szCs w:val="20"/>
              </w:rPr>
              <w:t xml:space="preserve"> </w:t>
            </w:r>
            <w:r w:rsidRPr="00695891">
              <w:rPr>
                <w:rFonts w:eastAsia="TimesNewRoman"/>
                <w:sz w:val="20"/>
                <w:szCs w:val="20"/>
              </w:rPr>
              <w:t>szpiku;</w:t>
            </w:r>
          </w:p>
          <w:p w14:paraId="725F1876" w14:textId="5C5E9148" w:rsidR="00F60321" w:rsidRPr="00695891" w:rsidRDefault="00F60321" w:rsidP="000967CD">
            <w:pPr>
              <w:pStyle w:val="Akapitzlist"/>
              <w:numPr>
                <w:ilvl w:val="4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granulocyty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&gt;1,500/mm3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(1,5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x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109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/L);</w:t>
            </w:r>
          </w:p>
          <w:p w14:paraId="453A58FC" w14:textId="461B9B30" w:rsidR="00F60321" w:rsidRPr="00695891" w:rsidRDefault="00F60321" w:rsidP="000967CD">
            <w:pPr>
              <w:pStyle w:val="Akapitzlist"/>
              <w:numPr>
                <w:ilvl w:val="4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płytki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A32A95" w:rsidRPr="00695891">
              <w:rPr>
                <w:color w:val="000000" w:themeColor="text1"/>
                <w:sz w:val="20"/>
                <w:szCs w:val="20"/>
              </w:rPr>
              <w:t>krwi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≥100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000/mm3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(100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x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109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/L);</w:t>
            </w:r>
          </w:p>
          <w:p w14:paraId="6A748799" w14:textId="571508A7" w:rsidR="00F60321" w:rsidRPr="00695891" w:rsidRDefault="00F60321" w:rsidP="000967CD">
            <w:pPr>
              <w:pStyle w:val="Akapitzlist"/>
              <w:numPr>
                <w:ilvl w:val="4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hemoglobina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≥9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g/</w:t>
            </w:r>
            <w:proofErr w:type="spellStart"/>
            <w:r w:rsidRPr="00695891">
              <w:rPr>
                <w:color w:val="000000" w:themeColor="text1"/>
                <w:sz w:val="20"/>
                <w:szCs w:val="20"/>
              </w:rPr>
              <w:t>dL</w:t>
            </w:r>
            <w:proofErr w:type="spellEnd"/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(90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g/L);</w:t>
            </w:r>
          </w:p>
          <w:p w14:paraId="1382E070" w14:textId="308ACC6C" w:rsidR="00F60321" w:rsidRPr="00695891" w:rsidRDefault="00F60321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Brak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znaczącego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upośledzenia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czynności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nerek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wątroby:</w:t>
            </w:r>
          </w:p>
          <w:p w14:paraId="1EE8D2BA" w14:textId="37F0A17E" w:rsidR="00F60321" w:rsidRPr="00695891" w:rsidRDefault="00F60321" w:rsidP="000967CD">
            <w:pPr>
              <w:pStyle w:val="Akapitzlist"/>
              <w:numPr>
                <w:ilvl w:val="4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TimesNewRoman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kreatynina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≤1,</w:t>
            </w:r>
            <w:r w:rsidRPr="00695891">
              <w:rPr>
                <w:rFonts w:eastAsia="TimesNewRoman"/>
                <w:sz w:val="20"/>
                <w:szCs w:val="20"/>
              </w:rPr>
              <w:t>5</w:t>
            </w:r>
            <w:r w:rsidR="00DD6A56">
              <w:rPr>
                <w:rFonts w:eastAsia="TimesNewRoman"/>
                <w:sz w:val="20"/>
                <w:szCs w:val="20"/>
              </w:rPr>
              <w:t xml:space="preserve"> </w:t>
            </w:r>
            <w:r w:rsidRPr="00695891">
              <w:rPr>
                <w:rFonts w:eastAsia="TimesNewRoman"/>
                <w:sz w:val="20"/>
                <w:szCs w:val="20"/>
              </w:rPr>
              <w:t>x</w:t>
            </w:r>
            <w:r w:rsidR="00DD6A56">
              <w:rPr>
                <w:rFonts w:eastAsia="TimesNewRoman"/>
                <w:sz w:val="20"/>
                <w:szCs w:val="20"/>
              </w:rPr>
              <w:t xml:space="preserve"> </w:t>
            </w:r>
            <w:r w:rsidRPr="00695891">
              <w:rPr>
                <w:rFonts w:eastAsia="TimesNewRoman"/>
                <w:sz w:val="20"/>
                <w:szCs w:val="20"/>
              </w:rPr>
              <w:t>GGN</w:t>
            </w:r>
            <w:r w:rsidR="00DD6A56">
              <w:rPr>
                <w:rFonts w:eastAsia="TimesNewRoman"/>
                <w:sz w:val="20"/>
                <w:szCs w:val="20"/>
              </w:rPr>
              <w:t xml:space="preserve"> </w:t>
            </w:r>
            <w:r w:rsidRPr="00695891">
              <w:rPr>
                <w:rFonts w:eastAsia="TimesNewRoman"/>
                <w:sz w:val="20"/>
                <w:szCs w:val="20"/>
              </w:rPr>
              <w:t>lub</w:t>
            </w:r>
            <w:r w:rsidR="00DD6A56">
              <w:rPr>
                <w:rFonts w:eastAsia="TimesNewRoman"/>
                <w:sz w:val="20"/>
                <w:szCs w:val="20"/>
              </w:rPr>
              <w:t xml:space="preserve"> </w:t>
            </w:r>
            <w:r w:rsidRPr="00695891">
              <w:rPr>
                <w:rFonts w:eastAsia="TimesNewRoman"/>
                <w:sz w:val="20"/>
                <w:szCs w:val="20"/>
              </w:rPr>
              <w:t>GFR</w:t>
            </w:r>
            <w:r w:rsidR="00DD6A56">
              <w:rPr>
                <w:rFonts w:eastAsia="TimesNewRoman"/>
                <w:sz w:val="20"/>
                <w:szCs w:val="20"/>
              </w:rPr>
              <w:t xml:space="preserve"> </w:t>
            </w:r>
            <w:r w:rsidRPr="00695891">
              <w:rPr>
                <w:rFonts w:eastAsia="TimesNewRoman"/>
                <w:sz w:val="20"/>
                <w:szCs w:val="20"/>
              </w:rPr>
              <w:t>≥</w:t>
            </w:r>
            <w:r w:rsidR="00DD6A56">
              <w:rPr>
                <w:rFonts w:eastAsia="TimesNewRoman"/>
                <w:sz w:val="20"/>
                <w:szCs w:val="20"/>
              </w:rPr>
              <w:t xml:space="preserve"> </w:t>
            </w:r>
            <w:r w:rsidRPr="00695891">
              <w:rPr>
                <w:rFonts w:eastAsia="TimesNewRoman"/>
                <w:sz w:val="20"/>
                <w:szCs w:val="20"/>
              </w:rPr>
              <w:t>30</w:t>
            </w:r>
            <w:r w:rsidR="00DD6A56">
              <w:rPr>
                <w:rFonts w:eastAsia="TimesNewRoman"/>
                <w:sz w:val="20"/>
                <w:szCs w:val="20"/>
              </w:rPr>
              <w:t xml:space="preserve"> </w:t>
            </w:r>
            <w:proofErr w:type="spellStart"/>
            <w:r w:rsidRPr="00695891">
              <w:rPr>
                <w:rFonts w:eastAsia="TimesNewRoman"/>
                <w:sz w:val="20"/>
                <w:szCs w:val="20"/>
              </w:rPr>
              <w:t>mL</w:t>
            </w:r>
            <w:proofErr w:type="spellEnd"/>
            <w:r w:rsidRPr="00695891">
              <w:rPr>
                <w:rFonts w:eastAsia="TimesNewRoman"/>
                <w:sz w:val="20"/>
                <w:szCs w:val="20"/>
              </w:rPr>
              <w:t>/min;</w:t>
            </w:r>
          </w:p>
          <w:p w14:paraId="64E8D939" w14:textId="1017F7FD" w:rsidR="00F60321" w:rsidRPr="00695891" w:rsidRDefault="00F60321" w:rsidP="000967CD">
            <w:pPr>
              <w:pStyle w:val="Akapitzlist"/>
              <w:numPr>
                <w:ilvl w:val="4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rFonts w:eastAsia="TimesNewRoman"/>
                <w:sz w:val="20"/>
                <w:szCs w:val="20"/>
              </w:rPr>
              <w:t>bilirubina</w:t>
            </w:r>
            <w:r w:rsidR="00DD6A56">
              <w:rPr>
                <w:rFonts w:eastAsia="TimesNewRoman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całkowita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≤1,5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x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GGN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(≤3,0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x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GGN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przypadku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potwierdzonego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zespołu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Gilberta;</w:t>
            </w:r>
          </w:p>
          <w:p w14:paraId="4854EB92" w14:textId="23868E88" w:rsidR="000B4D93" w:rsidRDefault="00F60321" w:rsidP="000967CD">
            <w:pPr>
              <w:pStyle w:val="Akapitzlist"/>
              <w:numPr>
                <w:ilvl w:val="4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AST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ALT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≤3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x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GGN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(≤5,0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x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GGN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przypadku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przerzutów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wątroby);</w:t>
            </w:r>
          </w:p>
          <w:p w14:paraId="0BC2760D" w14:textId="671C24BA" w:rsidR="0098062E" w:rsidRPr="0046346F" w:rsidRDefault="0098062E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</w:pP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Powyższe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kryteria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muszą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być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spełnione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łącznie.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E3780D4" w14:textId="011D46E1" w:rsidR="0098062E" w:rsidRPr="0046346F" w:rsidRDefault="0098062E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</w:pP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Ponadto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programu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lekowego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kwalifikowani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są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również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pacjenci,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którzy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byli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leczeni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palbocyklibem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ramach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innego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sposobu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finansowania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terapii,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pod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warunkiem,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że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chwili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rozpoczęcia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spełniali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kryteria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kwalifikacji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programu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lekowego.</w:t>
            </w:r>
          </w:p>
          <w:p w14:paraId="46C27494" w14:textId="77777777" w:rsidR="00CB4A6A" w:rsidRPr="00CB4A6A" w:rsidRDefault="00CB4A6A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1080"/>
              <w:contextualSpacing w:val="0"/>
              <w:jc w:val="both"/>
              <w:rPr>
                <w:rFonts w:eastAsia="TimesNewRoman"/>
                <w:color w:val="000000" w:themeColor="text1"/>
                <w:sz w:val="20"/>
                <w:szCs w:val="20"/>
              </w:rPr>
            </w:pPr>
          </w:p>
          <w:p w14:paraId="07C2EBA5" w14:textId="40205F11" w:rsidR="00F60321" w:rsidRPr="00695891" w:rsidRDefault="004E2386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F60321" w:rsidRPr="00695891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.1.2.</w:t>
            </w:r>
            <w:r w:rsidR="00DD6A56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60321" w:rsidRPr="00695891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Kryteria</w:t>
            </w:r>
            <w:r w:rsidR="00DD6A56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60321" w:rsidRPr="00695891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kwalifikacji</w:t>
            </w:r>
            <w:r w:rsidR="00DD6A56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60321" w:rsidRPr="00695891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leczeniem</w:t>
            </w:r>
            <w:r w:rsidR="00DD6A56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60321" w:rsidRPr="00695891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rybocyklibem</w:t>
            </w:r>
          </w:p>
          <w:p w14:paraId="1BBCA6FD" w14:textId="2E973040" w:rsidR="0098062E" w:rsidRDefault="0098062E" w:rsidP="00DD6A56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potwierdzony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histologicznie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zaawansowany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rak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piersi,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tj.</w:t>
            </w:r>
          </w:p>
          <w:p w14:paraId="2F5EE5C5" w14:textId="2E5ED45E" w:rsidR="0098062E" w:rsidRDefault="0098062E" w:rsidP="00DD6A56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rak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uogólniony</w:t>
            </w:r>
          </w:p>
          <w:p w14:paraId="66A17056" w14:textId="77777777" w:rsidR="0098062E" w:rsidRDefault="0098062E" w:rsidP="00DD6A56">
            <w:pPr>
              <w:autoSpaceDE w:val="0"/>
              <w:autoSpaceDN w:val="0"/>
              <w:adjustRightInd w:val="0"/>
              <w:spacing w:after="60" w:line="240" w:lineRule="auto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</w:p>
          <w:p w14:paraId="5A5F6ECE" w14:textId="4E9F19C0" w:rsidR="0098062E" w:rsidRDefault="0098062E" w:rsidP="00DD6A56">
            <w:pPr>
              <w:pStyle w:val="Akapitzlist"/>
              <w:numPr>
                <w:ilvl w:val="3"/>
                <w:numId w:val="2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miejscowo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zaawansowany,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jeśli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radykalne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miejscowe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(chirurgia,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radioterapia)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jest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nieskuteczne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trwale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niemożliwe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zastosowania;</w:t>
            </w:r>
          </w:p>
          <w:p w14:paraId="1A2AAD54" w14:textId="69215297" w:rsidR="0098062E" w:rsidRDefault="0098062E" w:rsidP="00DD6A56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kobiety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po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menopauzie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(wiek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≥55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lat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co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najmniej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rok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ostatniej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miesiączki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wiek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&lt;55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lat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stężenie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estradiolu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&lt;20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pg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/ml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stan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po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obustronnym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usunięciu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jajników);</w:t>
            </w:r>
          </w:p>
          <w:p w14:paraId="724836D8" w14:textId="315089FB" w:rsidR="0098062E" w:rsidRDefault="0098062E" w:rsidP="00DD6A56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udokumentowana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obecność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receptorów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estrogenowych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(ER+)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i/lub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progesteronowych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(PR+);</w:t>
            </w:r>
          </w:p>
          <w:p w14:paraId="576CF9AC" w14:textId="2159173A" w:rsidR="0098062E" w:rsidRDefault="0098062E" w:rsidP="00DD6A56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udokumentowany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brak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nadekspresji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receptora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HER2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komórkach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(wynik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/0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1+/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badaniu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IHC)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brak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amplifikacji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genu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HER2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(wynik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/-/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badaniu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metodą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hybrydyzacji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in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situ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(ISH));</w:t>
            </w:r>
          </w:p>
          <w:p w14:paraId="0AB32968" w14:textId="4D406BD1" w:rsidR="0098062E" w:rsidRDefault="0098062E" w:rsidP="00DD6A56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brak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wcześniejszego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systemowego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powodu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zaawansowanego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piersi;</w:t>
            </w:r>
          </w:p>
          <w:p w14:paraId="1648402B" w14:textId="6FD8943D" w:rsidR="0098062E" w:rsidRDefault="0098062E" w:rsidP="00DD6A56">
            <w:pPr>
              <w:pStyle w:val="Akapitzlist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stan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sprawności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0-1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WHO;</w:t>
            </w:r>
          </w:p>
          <w:p w14:paraId="6A1E81F7" w14:textId="77777777" w:rsidR="0046346F" w:rsidRPr="0046346F" w:rsidRDefault="0046346F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397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091F91D" w14:textId="5E221033" w:rsidR="0046346F" w:rsidRPr="0046346F" w:rsidRDefault="0046346F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</w:pP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Powyższe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kryteria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muszą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być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spełnione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łącznie.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79225F3" w14:textId="3BA2D39D" w:rsidR="00CB4A6A" w:rsidRPr="0046346F" w:rsidRDefault="00CB4A6A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</w:pP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Ponadto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programu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lekowego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kwalifikowani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są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również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pacjenci,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którzy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byli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leczeni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rybocyklibem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ramach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innego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sposobu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finansowania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terapii,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pod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warunkiem,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że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chwili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rozpoczęcia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spełniali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kryteria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kwalifikacji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programu</w:t>
            </w:r>
            <w:r w:rsidR="00DD6A56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lekowego.</w:t>
            </w:r>
          </w:p>
          <w:p w14:paraId="7FCBE46C" w14:textId="77777777" w:rsidR="00E43D02" w:rsidRPr="0046346F" w:rsidRDefault="00E43D02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7E66EF4" w14:textId="5690C024" w:rsidR="000B4D93" w:rsidRPr="00695891" w:rsidRDefault="000B4D93" w:rsidP="000967CD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Kryteria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uniemożliwiające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udział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programie:</w:t>
            </w:r>
          </w:p>
          <w:p w14:paraId="00A81995" w14:textId="446397F2" w:rsidR="00E41BF7" w:rsidRPr="00695891" w:rsidRDefault="004E2386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E41BF7" w:rsidRPr="00695891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.2.1.</w:t>
            </w:r>
            <w:r w:rsidR="00DD6A56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41BF7" w:rsidRPr="00695891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Kryteria</w:t>
            </w:r>
            <w:r w:rsidR="00DD6A56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41BF7" w:rsidRPr="00695891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uniemożliwiające</w:t>
            </w:r>
            <w:r w:rsidR="00DD6A56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41BF7" w:rsidRPr="00695891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udział</w:t>
            </w:r>
            <w:r w:rsidR="00DD6A56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41BF7" w:rsidRPr="00695891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DD6A56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41BF7" w:rsidRPr="00695891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leczeniu</w:t>
            </w:r>
            <w:r w:rsidR="00DD6A56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41BF7" w:rsidRPr="00695891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palbocyklibem:</w:t>
            </w:r>
          </w:p>
          <w:p w14:paraId="796F2A23" w14:textId="10B5E1D8" w:rsidR="00E41BF7" w:rsidRPr="00695891" w:rsidRDefault="00E41BF7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Obecność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masywnych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przerzutów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narządów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trzewnych,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stanowiących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bezpośrednie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zagrożenie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życia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nasilonych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dolegliwości,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które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mogą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być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kontrolowane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innymi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metodami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(np.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paliatywną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radioterapią)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ponad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50%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zajęciem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wątroby;</w:t>
            </w:r>
          </w:p>
          <w:p w14:paraId="38B081F8" w14:textId="29F82A16" w:rsidR="00E41BF7" w:rsidRPr="00695891" w:rsidRDefault="00E41BF7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Obecność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objawowych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przerzutów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centralnego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układu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nerwowego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opon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mózgowo-rdzeniowych)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(dopuszczalne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jest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włączanie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chorych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miejscowym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przerzutów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mózgu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-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chirurgiczne,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radioterapia),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bez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klinicznych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cech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progresji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wymagających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przeciwobrzękowego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(dopuszczalne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jest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stosowanie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stabilnych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dawek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leków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lastRenderedPageBreak/>
              <w:t>przeciwpadaczkowych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–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ile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znajdują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się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liście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leków,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których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należy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stosować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łącznie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palbocyklibem)</w:t>
            </w:r>
          </w:p>
          <w:p w14:paraId="6676C74E" w14:textId="7B085EBD" w:rsidR="00E41BF7" w:rsidRPr="00695891" w:rsidRDefault="00E41BF7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Wznowa/progresja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trakcie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przedoperacyjnego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uzupełniającego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hormonalnego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użyciem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inhibitora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aromatazy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ciągu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12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miesięcy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jego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zakończenia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przypadku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skojarzenia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palbocyklibu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inhibitorami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aromatazy;</w:t>
            </w:r>
          </w:p>
          <w:p w14:paraId="75C8EEB9" w14:textId="00BBF455" w:rsidR="00E41BF7" w:rsidRPr="00695891" w:rsidRDefault="00E41BF7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rFonts w:eastAsia="TimesNewRoman"/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Wcześniejsze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inhibitorem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CDK4/6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>
              <w:rPr>
                <w:color w:val="000000" w:themeColor="text1"/>
                <w:sz w:val="20"/>
                <w:szCs w:val="20"/>
              </w:rPr>
              <w:t>(nie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>
              <w:rPr>
                <w:color w:val="000000" w:themeColor="text1"/>
                <w:sz w:val="20"/>
                <w:szCs w:val="20"/>
              </w:rPr>
              <w:t>dotyczy</w:t>
            </w:r>
            <w:r w:rsidR="00DD6A56">
              <w:rPr>
                <w:rFonts w:eastAsia="TimesNewRoman"/>
                <w:color w:val="000000" w:themeColor="text1"/>
                <w:sz w:val="20"/>
                <w:szCs w:val="20"/>
              </w:rPr>
              <w:t xml:space="preserve"> </w:t>
            </w:r>
            <w:r w:rsidR="0046346F">
              <w:rPr>
                <w:color w:val="000000" w:themeColor="text1"/>
                <w:sz w:val="20"/>
                <w:szCs w:val="20"/>
              </w:rPr>
              <w:t>pacjentów</w:t>
            </w:r>
            <w:r w:rsidR="0046346F" w:rsidRPr="0046346F">
              <w:rPr>
                <w:color w:val="000000" w:themeColor="text1"/>
                <w:sz w:val="20"/>
                <w:szCs w:val="20"/>
              </w:rPr>
              <w:t>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 w:rsidRPr="0046346F">
              <w:rPr>
                <w:color w:val="000000" w:themeColor="text1"/>
                <w:sz w:val="20"/>
                <w:szCs w:val="20"/>
              </w:rPr>
              <w:t>którzy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 w:rsidRPr="0046346F">
              <w:rPr>
                <w:color w:val="000000" w:themeColor="text1"/>
                <w:sz w:val="20"/>
                <w:szCs w:val="20"/>
              </w:rPr>
              <w:t>byli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 w:rsidRPr="0046346F">
              <w:rPr>
                <w:color w:val="000000" w:themeColor="text1"/>
                <w:sz w:val="20"/>
                <w:szCs w:val="20"/>
              </w:rPr>
              <w:t>leczeni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>
              <w:rPr>
                <w:color w:val="000000" w:themeColor="text1"/>
                <w:sz w:val="20"/>
                <w:szCs w:val="20"/>
              </w:rPr>
              <w:t>palbocyklibem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 w:rsidRPr="0046346F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 w:rsidRPr="0046346F">
              <w:rPr>
                <w:color w:val="000000" w:themeColor="text1"/>
                <w:sz w:val="20"/>
                <w:szCs w:val="20"/>
              </w:rPr>
              <w:t>ramach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 w:rsidRPr="0046346F">
              <w:rPr>
                <w:color w:val="000000" w:themeColor="text1"/>
                <w:sz w:val="20"/>
                <w:szCs w:val="20"/>
              </w:rPr>
              <w:t>innego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 w:rsidRPr="0046346F">
              <w:rPr>
                <w:color w:val="000000" w:themeColor="text1"/>
                <w:sz w:val="20"/>
                <w:szCs w:val="20"/>
              </w:rPr>
              <w:t>sposobu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 w:rsidRPr="0046346F">
              <w:rPr>
                <w:color w:val="000000" w:themeColor="text1"/>
                <w:sz w:val="20"/>
                <w:szCs w:val="20"/>
              </w:rPr>
              <w:t>finansowania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 w:rsidRPr="0046346F">
              <w:rPr>
                <w:color w:val="000000" w:themeColor="text1"/>
                <w:sz w:val="20"/>
                <w:szCs w:val="20"/>
              </w:rPr>
              <w:t>terapii,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 w:rsidRPr="0046346F">
              <w:rPr>
                <w:color w:val="000000" w:themeColor="text1"/>
                <w:sz w:val="20"/>
                <w:szCs w:val="20"/>
              </w:rPr>
              <w:t>pod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 w:rsidRPr="0046346F">
              <w:rPr>
                <w:color w:val="000000" w:themeColor="text1"/>
                <w:sz w:val="20"/>
                <w:szCs w:val="20"/>
              </w:rPr>
              <w:t>warunkiem,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 w:rsidRPr="0046346F">
              <w:rPr>
                <w:color w:val="000000" w:themeColor="text1"/>
                <w:sz w:val="20"/>
                <w:szCs w:val="20"/>
              </w:rPr>
              <w:t>że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 w:rsidRPr="0046346F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 w:rsidRPr="0046346F">
              <w:rPr>
                <w:color w:val="000000" w:themeColor="text1"/>
                <w:sz w:val="20"/>
                <w:szCs w:val="20"/>
              </w:rPr>
              <w:t>chwili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 w:rsidRPr="0046346F">
              <w:rPr>
                <w:color w:val="000000" w:themeColor="text1"/>
                <w:sz w:val="20"/>
                <w:szCs w:val="20"/>
              </w:rPr>
              <w:t>rozpoczęcia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 w:rsidRPr="0046346F">
              <w:rPr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 w:rsidRPr="0046346F">
              <w:rPr>
                <w:color w:val="000000" w:themeColor="text1"/>
                <w:sz w:val="20"/>
                <w:szCs w:val="20"/>
              </w:rPr>
              <w:t>spełniali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 w:rsidRPr="0046346F">
              <w:rPr>
                <w:color w:val="000000" w:themeColor="text1"/>
                <w:sz w:val="20"/>
                <w:szCs w:val="20"/>
              </w:rPr>
              <w:t>kryteria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 w:rsidRPr="0046346F">
              <w:rPr>
                <w:color w:val="000000" w:themeColor="text1"/>
                <w:sz w:val="20"/>
                <w:szCs w:val="20"/>
              </w:rPr>
              <w:t>kw</w:t>
            </w:r>
            <w:r w:rsidR="0046346F">
              <w:rPr>
                <w:color w:val="000000" w:themeColor="text1"/>
                <w:sz w:val="20"/>
                <w:szCs w:val="20"/>
              </w:rPr>
              <w:t>alifikacji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>
              <w:rPr>
                <w:color w:val="000000" w:themeColor="text1"/>
                <w:sz w:val="20"/>
                <w:szCs w:val="20"/>
              </w:rPr>
              <w:t>programu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346F">
              <w:rPr>
                <w:color w:val="000000" w:themeColor="text1"/>
                <w:sz w:val="20"/>
                <w:szCs w:val="20"/>
              </w:rPr>
              <w:t>lekowego)</w:t>
            </w:r>
          </w:p>
          <w:p w14:paraId="387B24EC" w14:textId="21EF8A34" w:rsidR="00E41BF7" w:rsidRPr="00695891" w:rsidRDefault="00E41BF7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Wcześniejsze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fulwestrantem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przypadku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skojarzenia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palbocyklibu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fulwestrantem;</w:t>
            </w:r>
          </w:p>
          <w:p w14:paraId="674432FF" w14:textId="0251C107" w:rsidR="00E41BF7" w:rsidRPr="00695891" w:rsidRDefault="00E41BF7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Konieczność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stosowania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leków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wymienionych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ChPL,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których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należy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stosować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łącznie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palbocyklibem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E65427E" w14:textId="6CDA39DF" w:rsidR="00E41BF7" w:rsidRPr="00695891" w:rsidRDefault="00E41BF7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Współwystępowanie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innych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nowotworów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złośliwych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leczonych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założeniem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paliatywnym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(niezależnie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uzyskanej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odpowiedzi)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nieuzyskanie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całkowitej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odpowiedzi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przypadku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nowotworów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leczonych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założeniem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radykalnym;</w:t>
            </w:r>
          </w:p>
          <w:p w14:paraId="4DB4BE27" w14:textId="5CBF8700" w:rsidR="00E41BF7" w:rsidRDefault="00E41BF7" w:rsidP="000967CD">
            <w:pPr>
              <w:pStyle w:val="Akapitzlist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Nadwrażliwość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zastosowany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inhibitor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aromatazy,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fulwestrant,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palbocyklib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jakikolwiek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inny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składnik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leków.</w:t>
            </w:r>
          </w:p>
          <w:p w14:paraId="405B16E3" w14:textId="77777777" w:rsidR="00A26E70" w:rsidRPr="00695891" w:rsidRDefault="00A26E70" w:rsidP="00A26E70">
            <w:pPr>
              <w:pStyle w:val="Akapitzlist"/>
              <w:autoSpaceDE w:val="0"/>
              <w:autoSpaceDN w:val="0"/>
              <w:adjustRightInd w:val="0"/>
              <w:spacing w:after="60"/>
              <w:ind w:left="397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CA6A0FA" w14:textId="525A8DEE" w:rsidR="00E41BF7" w:rsidRPr="00695891" w:rsidRDefault="004E2386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E41BF7" w:rsidRPr="00695891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.2.2.</w:t>
            </w:r>
            <w:r w:rsidR="00DD6A56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41BF7" w:rsidRPr="00695891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Kryteria</w:t>
            </w:r>
            <w:r w:rsidR="00DD6A56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41BF7" w:rsidRPr="00695891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uniemożliwiające</w:t>
            </w:r>
            <w:r w:rsidR="00DD6A56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41BF7" w:rsidRPr="00695891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udział</w:t>
            </w:r>
            <w:r w:rsidR="00DD6A56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41BF7" w:rsidRPr="00695891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</w:t>
            </w:r>
            <w:r w:rsidR="00DD6A56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41BF7" w:rsidRPr="00695891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leczeniu</w:t>
            </w:r>
            <w:r w:rsidR="00DD6A56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41BF7" w:rsidRPr="00695891">
              <w:rPr>
                <w:rFonts w:ascii="Times New Roman" w:eastAsia="TimesNew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rybocyklibem</w:t>
            </w:r>
          </w:p>
          <w:p w14:paraId="5CAB2C5A" w14:textId="34A63892" w:rsidR="0046346F" w:rsidRDefault="0046346F" w:rsidP="00DD6A56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przeciwwskazania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stosowania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rybocyklibu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wynikające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nadwrażliwości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substancję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czynną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substancje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pomocnicze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zawarte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leku;</w:t>
            </w:r>
          </w:p>
          <w:p w14:paraId="2DD16B43" w14:textId="1C6E6098" w:rsidR="0046346F" w:rsidRDefault="0046346F" w:rsidP="00DD6A56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obecność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przerzutów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obrębie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ośrodkowego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układu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nerwowego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za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wyjątkiem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pacjentów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spełniających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łącznie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następujące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kryteria:</w:t>
            </w:r>
          </w:p>
          <w:p w14:paraId="560CB8C3" w14:textId="579CE0A1" w:rsidR="0046346F" w:rsidRDefault="0046346F" w:rsidP="00DD6A56">
            <w:pPr>
              <w:pStyle w:val="Akapitzlist"/>
              <w:numPr>
                <w:ilvl w:val="3"/>
                <w:numId w:val="2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zakończenia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miejscowego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(radioterapia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chirurgia)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minęło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więcej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niż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tygodnie</w:t>
            </w:r>
          </w:p>
          <w:p w14:paraId="4118FF5C" w14:textId="2F3BC52E" w:rsidR="0046346F" w:rsidRDefault="0046346F" w:rsidP="00DD6A56">
            <w:pPr>
              <w:autoSpaceDE w:val="0"/>
              <w:autoSpaceDN w:val="0"/>
              <w:adjustRightInd w:val="0"/>
              <w:spacing w:after="60" w:line="240" w:lineRule="auto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7094330" w14:textId="5B34864B" w:rsidR="0046346F" w:rsidRDefault="0046346F" w:rsidP="00DD6A56">
            <w:pPr>
              <w:pStyle w:val="Akapitzlist"/>
              <w:numPr>
                <w:ilvl w:val="3"/>
                <w:numId w:val="2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stabilizacja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przerzutów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OUN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(rozumiana,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jako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stabilny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klinicznie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stan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dobowej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dawce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maksymalnie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mg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prednizonu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równoważnego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glikokortykosteroidu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przez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co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najmniej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tygodnie);</w:t>
            </w:r>
          </w:p>
          <w:p w14:paraId="39636F51" w14:textId="2E420A5F" w:rsidR="0046346F" w:rsidRDefault="0046346F" w:rsidP="00DD6A56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dysfunkcja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mięśnia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sercowego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(NYHA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4)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ciężka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choroba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serca,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która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ocenie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lekarza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uniemożliwia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włączenie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leczenia;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6B2390A" w14:textId="2F1C863A" w:rsidR="0046346F" w:rsidRDefault="0046346F" w:rsidP="00DD6A56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choroba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przewodu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pokarmowego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upośledzająca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wchłanianie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leków;</w:t>
            </w:r>
          </w:p>
          <w:p w14:paraId="6E42FA77" w14:textId="4092B90F" w:rsidR="0046346F" w:rsidRDefault="0046346F" w:rsidP="00DD6A56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stan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sprawności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2-4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WHO;</w:t>
            </w:r>
          </w:p>
          <w:p w14:paraId="1A8F8C29" w14:textId="1AC08424" w:rsidR="0046346F" w:rsidRDefault="0046346F" w:rsidP="00DD6A56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ciąża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karmienie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piersią;</w:t>
            </w:r>
          </w:p>
          <w:p w14:paraId="1000CE26" w14:textId="0EB83872" w:rsidR="0046346F" w:rsidRDefault="0046346F" w:rsidP="00DD6A56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obecność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zapalnego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piersi;</w:t>
            </w:r>
          </w:p>
          <w:p w14:paraId="09F145B3" w14:textId="4D99E2EF" w:rsidR="0046346F" w:rsidRPr="0046346F" w:rsidRDefault="0046346F" w:rsidP="00DD6A56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wcześniejsze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wykorzystaniem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inhibitorów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CDK4/6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46346F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color w:val="000000" w:themeColor="text1"/>
                <w:sz w:val="20"/>
                <w:szCs w:val="20"/>
              </w:rPr>
              <w:t>dotyczy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color w:val="000000" w:themeColor="text1"/>
                <w:sz w:val="20"/>
                <w:szCs w:val="20"/>
              </w:rPr>
              <w:t>pacjentów,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color w:val="000000" w:themeColor="text1"/>
                <w:sz w:val="20"/>
                <w:szCs w:val="20"/>
              </w:rPr>
              <w:t>którzy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color w:val="000000" w:themeColor="text1"/>
                <w:sz w:val="20"/>
                <w:szCs w:val="20"/>
              </w:rPr>
              <w:t>byli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color w:val="000000" w:themeColor="text1"/>
                <w:sz w:val="20"/>
                <w:szCs w:val="20"/>
              </w:rPr>
              <w:t>leczeni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rybocyklibem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color w:val="000000" w:themeColor="text1"/>
                <w:sz w:val="20"/>
                <w:szCs w:val="20"/>
              </w:rPr>
              <w:t>ramach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color w:val="000000" w:themeColor="text1"/>
                <w:sz w:val="20"/>
                <w:szCs w:val="20"/>
              </w:rPr>
              <w:t>innego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color w:val="000000" w:themeColor="text1"/>
                <w:sz w:val="20"/>
                <w:szCs w:val="20"/>
              </w:rPr>
              <w:t>sposobu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color w:val="000000" w:themeColor="text1"/>
                <w:sz w:val="20"/>
                <w:szCs w:val="20"/>
              </w:rPr>
              <w:t>finansowania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color w:val="000000" w:themeColor="text1"/>
                <w:sz w:val="20"/>
                <w:szCs w:val="20"/>
              </w:rPr>
              <w:t>terapii,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color w:val="000000" w:themeColor="text1"/>
                <w:sz w:val="20"/>
                <w:szCs w:val="20"/>
              </w:rPr>
              <w:t>pod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color w:val="000000" w:themeColor="text1"/>
                <w:sz w:val="20"/>
                <w:szCs w:val="20"/>
              </w:rPr>
              <w:t>warunkiem,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color w:val="000000" w:themeColor="text1"/>
                <w:sz w:val="20"/>
                <w:szCs w:val="20"/>
              </w:rPr>
              <w:t>że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color w:val="000000" w:themeColor="text1"/>
                <w:sz w:val="20"/>
                <w:szCs w:val="20"/>
              </w:rPr>
              <w:t>chwili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color w:val="000000" w:themeColor="text1"/>
                <w:sz w:val="20"/>
                <w:szCs w:val="20"/>
              </w:rPr>
              <w:t>rozpoczęcia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color w:val="000000" w:themeColor="text1"/>
                <w:sz w:val="20"/>
                <w:szCs w:val="20"/>
              </w:rPr>
              <w:t>spełniali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color w:val="000000" w:themeColor="text1"/>
                <w:sz w:val="20"/>
                <w:szCs w:val="20"/>
              </w:rPr>
              <w:t>kryteria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color w:val="000000" w:themeColor="text1"/>
                <w:sz w:val="20"/>
                <w:szCs w:val="20"/>
              </w:rPr>
              <w:t>kwalifikacji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color w:val="000000" w:themeColor="text1"/>
                <w:sz w:val="20"/>
                <w:szCs w:val="20"/>
              </w:rPr>
              <w:t>programu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6346F">
              <w:rPr>
                <w:color w:val="000000" w:themeColor="text1"/>
                <w:sz w:val="20"/>
                <w:szCs w:val="20"/>
              </w:rPr>
              <w:t>lekowego)</w:t>
            </w:r>
          </w:p>
          <w:p w14:paraId="080B98DB" w14:textId="60BCB6E5" w:rsidR="0046346F" w:rsidRDefault="0046346F" w:rsidP="00DD6A56">
            <w:pPr>
              <w:pStyle w:val="Akapitzlist"/>
              <w:numPr>
                <w:ilvl w:val="2"/>
                <w:numId w:val="2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przebyte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neo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adjuwantowe</w:t>
            </w:r>
            <w:proofErr w:type="spellEnd"/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wykorzystaniem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niesteroidowych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inhibitorów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aromatazy,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jeżeli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okres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zakończenia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terapii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nawrotu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był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krótszy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niż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miesięcy.</w:t>
            </w:r>
          </w:p>
          <w:p w14:paraId="21F3B62A" w14:textId="77777777" w:rsidR="0046346F" w:rsidRDefault="0046346F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397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DBC9675" w14:textId="2F7C4AC4" w:rsidR="000B4D93" w:rsidRPr="00695891" w:rsidRDefault="000B4D93" w:rsidP="000967CD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Określenie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czasu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programie: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6E4EE22" w14:textId="611CE74E" w:rsidR="000B4D93" w:rsidRDefault="000B4D93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skojarzone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palbocyklibem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rybocyklibem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inhibitorem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aromatazy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palbocyklibem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fulwestrantem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powinno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być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prowadzone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czasu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wystąpienia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progresji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choroby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wystąpienia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niepożądanych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działań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istotnym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znaczeniu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klinicznym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ocenie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lekarza,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które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ustępują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zastosowaniu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przerwy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leczeniu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redukcji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leku.</w:t>
            </w:r>
          </w:p>
          <w:p w14:paraId="0189C8AD" w14:textId="77777777" w:rsidR="00A26E70" w:rsidRPr="00695891" w:rsidRDefault="00A26E70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0FDFC80" w14:textId="7576DBC0" w:rsidR="005E755F" w:rsidRPr="00695891" w:rsidRDefault="00D75635" w:rsidP="000967C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Wyłączenie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programu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27FF323" w14:textId="6DA54DCC" w:rsidR="002B58D3" w:rsidRPr="00695891" w:rsidRDefault="002B58D3" w:rsidP="000967CD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95891">
              <w:rPr>
                <w:b/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przedoperacyjne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(neoadjuwantowe)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pooperacyjne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(adjuwantowe)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trastuzumabem:</w:t>
            </w:r>
          </w:p>
          <w:p w14:paraId="219F4BA0" w14:textId="1E48A77C" w:rsidR="002B58D3" w:rsidRPr="00695891" w:rsidRDefault="002B58D3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progresja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choroby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nowotworowej,</w:t>
            </w:r>
          </w:p>
          <w:p w14:paraId="7724FEA8" w14:textId="2D448E79" w:rsidR="002B58D3" w:rsidRPr="00695891" w:rsidRDefault="002B58D3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utrzymujące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się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pogorszenie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stanu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sprawności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stopnia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2-4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WHO,</w:t>
            </w:r>
          </w:p>
          <w:p w14:paraId="614A6273" w14:textId="3344FDE6" w:rsidR="002B58D3" w:rsidRPr="00695891" w:rsidRDefault="002B58D3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lastRenderedPageBreak/>
              <w:t>istotna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klinicznie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utrzymująca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się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toksyczność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stopnia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przynajmniej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3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WHO,</w:t>
            </w:r>
          </w:p>
          <w:p w14:paraId="7DAFB382" w14:textId="466FE511" w:rsidR="002B58D3" w:rsidRDefault="002B58D3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pojawienie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się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objawów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nadwrażliwości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trastuzumab,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białko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mysie,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substancje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pomocnicze;</w:t>
            </w:r>
          </w:p>
          <w:p w14:paraId="1DE44FE5" w14:textId="77777777" w:rsidR="00A26E70" w:rsidRPr="00695891" w:rsidRDefault="00A26E70" w:rsidP="00A26E70">
            <w:pPr>
              <w:pStyle w:val="Akapitzlist"/>
              <w:autoSpaceDE w:val="0"/>
              <w:autoSpaceDN w:val="0"/>
              <w:adjustRightInd w:val="0"/>
              <w:spacing w:after="60"/>
              <w:ind w:left="567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4D893D1" w14:textId="6B397464" w:rsidR="007A48A2" w:rsidRPr="00695891" w:rsidRDefault="007A48A2" w:rsidP="000967CD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95891">
              <w:rPr>
                <w:b/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przedoperacyjne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(neoadjuwantowe)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pertuzumabem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chemioterapią</w:t>
            </w:r>
          </w:p>
          <w:p w14:paraId="03AB7E50" w14:textId="399D0A65" w:rsidR="007A48A2" w:rsidRPr="00695891" w:rsidRDefault="007A48A2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toksyczność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według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klasyfikacji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WHO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≥3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stopnia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(poza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toksycznością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związaną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cytostatykiem);</w:t>
            </w:r>
          </w:p>
          <w:p w14:paraId="1A321872" w14:textId="4524C0EA" w:rsidR="005A67B6" w:rsidRDefault="007A48A2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progresja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choroby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trakcie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stosowania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leczenia;</w:t>
            </w:r>
          </w:p>
          <w:p w14:paraId="7E688CAD" w14:textId="26C2C106" w:rsidR="005A67B6" w:rsidRDefault="005A67B6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A67B6">
              <w:rPr>
                <w:color w:val="000000" w:themeColor="text1"/>
                <w:sz w:val="20"/>
                <w:szCs w:val="20"/>
              </w:rPr>
              <w:t>okres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color w:val="000000" w:themeColor="text1"/>
                <w:sz w:val="20"/>
                <w:szCs w:val="20"/>
              </w:rPr>
              <w:t>ciąży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color w:val="000000" w:themeColor="text1"/>
                <w:sz w:val="20"/>
                <w:szCs w:val="20"/>
              </w:rPr>
              <w:t>karmienia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color w:val="000000" w:themeColor="text1"/>
                <w:sz w:val="20"/>
                <w:szCs w:val="20"/>
              </w:rPr>
              <w:t>piersią.</w:t>
            </w:r>
          </w:p>
          <w:p w14:paraId="5AD9BCC3" w14:textId="77777777" w:rsidR="00A26E70" w:rsidRPr="005A67B6" w:rsidRDefault="00A26E70" w:rsidP="00A26E70">
            <w:pPr>
              <w:pStyle w:val="Akapitzlist"/>
              <w:autoSpaceDE w:val="0"/>
              <w:autoSpaceDN w:val="0"/>
              <w:adjustRightInd w:val="0"/>
              <w:spacing w:after="60"/>
              <w:ind w:left="567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0BD21F9" w14:textId="739AE18F" w:rsidR="00187B5B" w:rsidRPr="00D8369C" w:rsidRDefault="00187B5B" w:rsidP="000967CD">
            <w:pPr>
              <w:pStyle w:val="Akapitzlist"/>
              <w:numPr>
                <w:ilvl w:val="1"/>
                <w:numId w:val="10"/>
              </w:numPr>
              <w:suppressAutoHyphens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D8369C">
              <w:rPr>
                <w:b/>
                <w:sz w:val="20"/>
                <w:szCs w:val="20"/>
              </w:rPr>
              <w:t>Leczenie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trastuzumabem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emtanzyną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chorych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na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nieoperacyjnego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miejscowo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zaawansowanego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lub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przerzutowego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raka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piersi.</w:t>
            </w:r>
          </w:p>
          <w:p w14:paraId="52CD32D6" w14:textId="0A1E4F08" w:rsidR="00187B5B" w:rsidRPr="00A26E70" w:rsidRDefault="00187B5B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26E70">
              <w:rPr>
                <w:color w:val="000000" w:themeColor="text1"/>
                <w:sz w:val="20"/>
                <w:szCs w:val="20"/>
              </w:rPr>
              <w:t>utrzymujące</w:t>
            </w:r>
            <w:r w:rsidR="00DD6A56" w:rsidRPr="00A26E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6E70">
              <w:rPr>
                <w:color w:val="000000" w:themeColor="text1"/>
                <w:sz w:val="20"/>
                <w:szCs w:val="20"/>
              </w:rPr>
              <w:t>się</w:t>
            </w:r>
            <w:r w:rsidR="00DD6A56" w:rsidRPr="00A26E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6E70">
              <w:rPr>
                <w:color w:val="000000" w:themeColor="text1"/>
                <w:sz w:val="20"/>
                <w:szCs w:val="20"/>
              </w:rPr>
              <w:t>i</w:t>
            </w:r>
            <w:r w:rsidR="00DD6A56" w:rsidRPr="00A26E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6E70">
              <w:rPr>
                <w:color w:val="000000" w:themeColor="text1"/>
                <w:sz w:val="20"/>
                <w:szCs w:val="20"/>
              </w:rPr>
              <w:t>istotne</w:t>
            </w:r>
            <w:r w:rsidR="00DD6A56" w:rsidRPr="00A26E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6E70">
              <w:rPr>
                <w:color w:val="000000" w:themeColor="text1"/>
                <w:sz w:val="20"/>
                <w:szCs w:val="20"/>
              </w:rPr>
              <w:t>klinicznie</w:t>
            </w:r>
            <w:r w:rsidR="00DD6A56" w:rsidRPr="00A26E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6E70">
              <w:rPr>
                <w:color w:val="000000" w:themeColor="text1"/>
                <w:sz w:val="20"/>
                <w:szCs w:val="20"/>
              </w:rPr>
              <w:t>objawy</w:t>
            </w:r>
            <w:r w:rsidR="00DD6A56" w:rsidRPr="00A26E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6E70">
              <w:rPr>
                <w:color w:val="000000" w:themeColor="text1"/>
                <w:sz w:val="20"/>
                <w:szCs w:val="20"/>
              </w:rPr>
              <w:t>niepożądane</w:t>
            </w:r>
            <w:r w:rsidR="00DD6A56" w:rsidRPr="00A26E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6E70">
              <w:rPr>
                <w:color w:val="000000" w:themeColor="text1"/>
                <w:sz w:val="20"/>
                <w:szCs w:val="20"/>
              </w:rPr>
              <w:t>stopnia</w:t>
            </w:r>
            <w:r w:rsidR="00DD6A56" w:rsidRPr="00A26E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6E70">
              <w:rPr>
                <w:color w:val="000000" w:themeColor="text1"/>
                <w:sz w:val="20"/>
                <w:szCs w:val="20"/>
              </w:rPr>
              <w:t>przynajmniej</w:t>
            </w:r>
            <w:r w:rsidR="00DD6A56" w:rsidRPr="00A26E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6E70">
              <w:rPr>
                <w:color w:val="000000" w:themeColor="text1"/>
                <w:sz w:val="20"/>
                <w:szCs w:val="20"/>
              </w:rPr>
              <w:t>3</w:t>
            </w:r>
            <w:r w:rsidR="00DD6A56" w:rsidRPr="00A26E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6E70">
              <w:rPr>
                <w:color w:val="000000" w:themeColor="text1"/>
                <w:sz w:val="20"/>
                <w:szCs w:val="20"/>
              </w:rPr>
              <w:t>wg</w:t>
            </w:r>
            <w:r w:rsidR="00DD6A56" w:rsidRPr="00A26E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6E70">
              <w:rPr>
                <w:color w:val="000000" w:themeColor="text1"/>
                <w:sz w:val="20"/>
                <w:szCs w:val="20"/>
              </w:rPr>
              <w:t>skali</w:t>
            </w:r>
            <w:r w:rsidR="00DD6A56" w:rsidRPr="00A26E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6E70">
              <w:rPr>
                <w:color w:val="000000" w:themeColor="text1"/>
                <w:sz w:val="20"/>
                <w:szCs w:val="20"/>
              </w:rPr>
              <w:t>CTCAE;</w:t>
            </w:r>
          </w:p>
          <w:p w14:paraId="25240C5E" w14:textId="663EBB0F" w:rsidR="00187B5B" w:rsidRPr="00A26E70" w:rsidRDefault="00187B5B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26E70">
              <w:rPr>
                <w:color w:val="000000" w:themeColor="text1"/>
                <w:sz w:val="20"/>
                <w:szCs w:val="20"/>
              </w:rPr>
              <w:t>progresja</w:t>
            </w:r>
            <w:r w:rsidR="00DD6A56" w:rsidRPr="00A26E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6E70">
              <w:rPr>
                <w:color w:val="000000" w:themeColor="text1"/>
                <w:sz w:val="20"/>
                <w:szCs w:val="20"/>
              </w:rPr>
              <w:t>choroby</w:t>
            </w:r>
            <w:r w:rsidR="00DD6A56" w:rsidRPr="00A26E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6E70">
              <w:rPr>
                <w:color w:val="000000" w:themeColor="text1"/>
                <w:sz w:val="20"/>
                <w:szCs w:val="20"/>
              </w:rPr>
              <w:t>w</w:t>
            </w:r>
            <w:r w:rsidR="00DD6A56" w:rsidRPr="00A26E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6E70">
              <w:rPr>
                <w:color w:val="000000" w:themeColor="text1"/>
                <w:sz w:val="20"/>
                <w:szCs w:val="20"/>
              </w:rPr>
              <w:t>trakcie</w:t>
            </w:r>
            <w:r w:rsidR="00DD6A56" w:rsidRPr="00A26E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6E70">
              <w:rPr>
                <w:color w:val="000000" w:themeColor="text1"/>
                <w:sz w:val="20"/>
                <w:szCs w:val="20"/>
              </w:rPr>
              <w:t>stosowania</w:t>
            </w:r>
            <w:r w:rsidR="00DD6A56" w:rsidRPr="00A26E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6E70">
              <w:rPr>
                <w:color w:val="000000" w:themeColor="text1"/>
                <w:sz w:val="20"/>
                <w:szCs w:val="20"/>
              </w:rPr>
              <w:t>leczenia;</w:t>
            </w:r>
            <w:r w:rsidR="00DD6A56" w:rsidRPr="00A26E7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2FB36B4" w14:textId="1DACCCED" w:rsidR="00187B5B" w:rsidRPr="00A26E70" w:rsidRDefault="00187B5B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26E70">
              <w:rPr>
                <w:color w:val="000000" w:themeColor="text1"/>
                <w:sz w:val="20"/>
                <w:szCs w:val="20"/>
              </w:rPr>
              <w:t>ciąża,</w:t>
            </w:r>
            <w:r w:rsidR="00DD6A56" w:rsidRPr="00A26E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6E70">
              <w:rPr>
                <w:color w:val="000000" w:themeColor="text1"/>
                <w:sz w:val="20"/>
                <w:szCs w:val="20"/>
              </w:rPr>
              <w:t>karmienie</w:t>
            </w:r>
            <w:r w:rsidR="00DD6A56" w:rsidRPr="00A26E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6E70">
              <w:rPr>
                <w:color w:val="000000" w:themeColor="text1"/>
                <w:sz w:val="20"/>
                <w:szCs w:val="20"/>
              </w:rPr>
              <w:t>piersią</w:t>
            </w:r>
            <w:r w:rsidR="00DD6A56" w:rsidRPr="00A26E7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70C9B8F" w14:textId="3B3230DF" w:rsidR="00187B5B" w:rsidRPr="00187B5B" w:rsidRDefault="00187B5B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26E70">
              <w:rPr>
                <w:color w:val="000000" w:themeColor="text1"/>
                <w:sz w:val="20"/>
                <w:szCs w:val="20"/>
              </w:rPr>
              <w:t>rezygnacja</w:t>
            </w:r>
            <w:r w:rsidR="00DD6A56" w:rsidRPr="00A26E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6E70">
              <w:rPr>
                <w:color w:val="000000" w:themeColor="text1"/>
                <w:sz w:val="20"/>
                <w:szCs w:val="20"/>
              </w:rPr>
              <w:t>pacjentki.</w:t>
            </w:r>
          </w:p>
          <w:p w14:paraId="35477AF8" w14:textId="77777777" w:rsidR="00187B5B" w:rsidRPr="00187B5B" w:rsidRDefault="00187B5B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792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C9C9865" w14:textId="2B7D59D2" w:rsidR="002B58D3" w:rsidRPr="00695891" w:rsidRDefault="002B58D3" w:rsidP="000967CD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95891">
              <w:rPr>
                <w:b/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przerzutowego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albo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lapatynibem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kapecytabiną:</w:t>
            </w:r>
          </w:p>
          <w:p w14:paraId="5E8F23F8" w14:textId="20500A06" w:rsidR="002B58D3" w:rsidRPr="00695891" w:rsidRDefault="002B58D3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progresja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choroby,</w:t>
            </w:r>
          </w:p>
          <w:p w14:paraId="3463D3A9" w14:textId="7A9A52CE" w:rsidR="002B58D3" w:rsidRPr="00695891" w:rsidRDefault="002B58D3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utrzymujące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pogorszenie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się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stanu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sprawności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stopnia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3-4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WHO,</w:t>
            </w:r>
          </w:p>
          <w:p w14:paraId="74BBC9D1" w14:textId="61A3D91D" w:rsidR="002B58D3" w:rsidRPr="00695891" w:rsidRDefault="002B58D3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istotna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klinicznie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utrzymująca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się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toksyczność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stopnia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przynajmniej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3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WHO,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zwłaszcza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wystąpienie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objawów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zahamowania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czynności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szpiku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objawów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niewydolności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krążenia,</w:t>
            </w:r>
          </w:p>
          <w:p w14:paraId="633A4571" w14:textId="186FD965" w:rsidR="002B58D3" w:rsidRPr="00695891" w:rsidRDefault="002B58D3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pojawienie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się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objawów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nadwrażliwości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trastuzumab,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białko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mysie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substancje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pomocnicze;</w:t>
            </w:r>
          </w:p>
          <w:p w14:paraId="4D86FD41" w14:textId="2384A737" w:rsidR="002B58D3" w:rsidRPr="00695891" w:rsidRDefault="002B58D3" w:rsidP="000967CD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95891">
              <w:rPr>
                <w:b/>
                <w:color w:val="000000" w:themeColor="text1"/>
                <w:sz w:val="20"/>
                <w:szCs w:val="20"/>
              </w:rPr>
              <w:lastRenderedPageBreak/>
              <w:t>Leczenie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zaawansowanego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pertuzumabem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color w:val="000000" w:themeColor="text1"/>
                <w:sz w:val="20"/>
                <w:szCs w:val="20"/>
              </w:rPr>
              <w:t>docetakselem:</w:t>
            </w:r>
          </w:p>
          <w:p w14:paraId="4EAE9475" w14:textId="1F9BA8E2" w:rsidR="002B58D3" w:rsidRPr="00695891" w:rsidRDefault="00DD6A56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toksyczność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leczenia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według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klasyfikacji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WHO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≥3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stopnia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(poza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toksycznością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związaną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z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leczeniem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docetakselem);</w:t>
            </w:r>
          </w:p>
          <w:p w14:paraId="1A823149" w14:textId="181FF496" w:rsidR="002B58D3" w:rsidRPr="00695891" w:rsidRDefault="00DD6A56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utrzymujące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pogorszenie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się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stanu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sprawności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do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stopnia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3-4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wg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WHO,</w:t>
            </w:r>
          </w:p>
          <w:p w14:paraId="0FA97CC3" w14:textId="1EF6B83F" w:rsidR="002B58D3" w:rsidRPr="00695891" w:rsidRDefault="00DD6A56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progresja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choroby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w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trakcie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stosowania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leczenia;</w:t>
            </w:r>
          </w:p>
          <w:p w14:paraId="74240400" w14:textId="796E090F" w:rsidR="002B58D3" w:rsidRDefault="00DD6A56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B58D3" w:rsidRPr="00695891">
              <w:rPr>
                <w:color w:val="000000" w:themeColor="text1"/>
                <w:sz w:val="20"/>
                <w:szCs w:val="20"/>
              </w:rPr>
              <w:t>ciąża.</w:t>
            </w:r>
          </w:p>
          <w:p w14:paraId="6E2B6F7F" w14:textId="77777777" w:rsidR="00A26E70" w:rsidRPr="00695891" w:rsidRDefault="00A26E70" w:rsidP="00A26E70">
            <w:pPr>
              <w:pStyle w:val="Akapitzlist"/>
              <w:autoSpaceDE w:val="0"/>
              <w:autoSpaceDN w:val="0"/>
              <w:adjustRightInd w:val="0"/>
              <w:spacing w:after="60"/>
              <w:ind w:left="567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0BDD891" w14:textId="64016F47" w:rsidR="002B58D3" w:rsidRPr="00695891" w:rsidRDefault="002B58D3" w:rsidP="000967CD">
            <w:pPr>
              <w:pStyle w:val="Akapitzlist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zaawansowanego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palbocyklibem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rybocyklibem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inhibitorami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aromatazy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b/>
                <w:bCs/>
                <w:color w:val="000000" w:themeColor="text1"/>
                <w:sz w:val="20"/>
                <w:szCs w:val="20"/>
              </w:rPr>
              <w:t>palbocyklibe</w:t>
            </w:r>
            <w:r w:rsidR="00414198" w:rsidRPr="00695891">
              <w:rPr>
                <w:b/>
                <w:bCs/>
                <w:color w:val="000000" w:themeColor="text1"/>
                <w:sz w:val="20"/>
                <w:szCs w:val="20"/>
              </w:rPr>
              <w:t>m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14198" w:rsidRPr="00695891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14198" w:rsidRPr="00695891">
              <w:rPr>
                <w:b/>
                <w:bCs/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14198" w:rsidRPr="00695891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14198" w:rsidRPr="00695891">
              <w:rPr>
                <w:b/>
                <w:bCs/>
                <w:color w:val="000000" w:themeColor="text1"/>
                <w:sz w:val="20"/>
                <w:szCs w:val="20"/>
              </w:rPr>
              <w:t>fulwestrantem</w:t>
            </w:r>
          </w:p>
          <w:p w14:paraId="1BCAB12D" w14:textId="34BDC220" w:rsidR="002B58D3" w:rsidRPr="00695891" w:rsidRDefault="002B58D3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Udokumentowana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progresja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trakcie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stosowania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wg.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kryteriów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RECIST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1.1;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9FBB9CE" w14:textId="77ABC64F" w:rsidR="002B58D3" w:rsidRPr="00695891" w:rsidRDefault="002B58D3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Wystąpienie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objawów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nadwrażliwości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leki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podawane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programie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innych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działań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niepożądanych,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które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ocenie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lekarza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uniemożliwiają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kontynuację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leczenia;</w:t>
            </w:r>
          </w:p>
          <w:p w14:paraId="5913DEFD" w14:textId="1831BE27" w:rsidR="002B58D3" w:rsidRPr="00695891" w:rsidRDefault="002B58D3" w:rsidP="000967CD">
            <w:pPr>
              <w:pStyle w:val="Akapitzlist"/>
              <w:numPr>
                <w:ilvl w:val="3"/>
                <w:numId w:val="1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95891">
              <w:rPr>
                <w:color w:val="000000" w:themeColor="text1"/>
                <w:sz w:val="20"/>
                <w:szCs w:val="20"/>
              </w:rPr>
              <w:t>Rezygnacja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pacjenta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-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wycofanie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zgody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udział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5891">
              <w:rPr>
                <w:color w:val="000000" w:themeColor="text1"/>
                <w:sz w:val="20"/>
                <w:szCs w:val="20"/>
              </w:rPr>
              <w:t>programie</w:t>
            </w:r>
          </w:p>
          <w:p w14:paraId="0A79CBD1" w14:textId="387DA415" w:rsidR="000B4D93" w:rsidRPr="004C6BF0" w:rsidRDefault="000B4D93" w:rsidP="00DD6A56">
            <w:p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E7E2" w14:textId="7A08B510" w:rsidR="0008474B" w:rsidRPr="000E5B14" w:rsidRDefault="0008474B" w:rsidP="00DD6A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E5B14">
              <w:rPr>
                <w:b/>
                <w:color w:val="000000" w:themeColor="text1"/>
                <w:sz w:val="20"/>
                <w:szCs w:val="20"/>
              </w:rPr>
              <w:lastRenderedPageBreak/>
              <w:t>Leczenie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przedoperacyjne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(neoadjuwantowe)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pooperacyjne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(adjuwantowe)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936CB4C" w14:textId="37BBA7E0" w:rsidR="0008474B" w:rsidRPr="000E5B14" w:rsidRDefault="00B84A22" w:rsidP="00DD6A56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D</w:t>
            </w:r>
            <w:r w:rsidR="00F6152C" w:rsidRPr="000E5B14">
              <w:rPr>
                <w:color w:val="000000" w:themeColor="text1"/>
                <w:sz w:val="20"/>
                <w:szCs w:val="20"/>
              </w:rPr>
              <w:t>awkowanie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152C" w:rsidRPr="000E5B14">
              <w:rPr>
                <w:color w:val="000000" w:themeColor="text1"/>
                <w:sz w:val="20"/>
                <w:szCs w:val="20"/>
              </w:rPr>
              <w:t>leku,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152C" w:rsidRPr="000E5B14">
              <w:rPr>
                <w:color w:val="000000" w:themeColor="text1"/>
                <w:sz w:val="20"/>
                <w:szCs w:val="20"/>
              </w:rPr>
              <w:t>modyfikacja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152C" w:rsidRPr="000E5B14">
              <w:rPr>
                <w:color w:val="000000" w:themeColor="text1"/>
                <w:sz w:val="20"/>
                <w:szCs w:val="20"/>
              </w:rPr>
              <w:t>dawki,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152C" w:rsidRPr="000E5B14">
              <w:rPr>
                <w:color w:val="000000" w:themeColor="text1"/>
                <w:sz w:val="20"/>
                <w:szCs w:val="20"/>
              </w:rPr>
              <w:t>techniczne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152C" w:rsidRPr="000E5B14">
              <w:rPr>
                <w:color w:val="000000" w:themeColor="text1"/>
                <w:sz w:val="20"/>
                <w:szCs w:val="20"/>
              </w:rPr>
              <w:t>zasady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152C" w:rsidRPr="000E5B14">
              <w:rPr>
                <w:color w:val="000000" w:themeColor="text1"/>
                <w:sz w:val="20"/>
                <w:szCs w:val="20"/>
              </w:rPr>
              <w:t>podawania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152C" w:rsidRPr="000E5B14">
              <w:rPr>
                <w:color w:val="000000" w:themeColor="text1"/>
                <w:sz w:val="20"/>
                <w:szCs w:val="20"/>
              </w:rPr>
              <w:t>leku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152C" w:rsidRPr="000E5B14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152C" w:rsidRPr="000E5B14">
              <w:rPr>
                <w:color w:val="000000" w:themeColor="text1"/>
                <w:sz w:val="20"/>
                <w:szCs w:val="20"/>
              </w:rPr>
              <w:t>postępowanie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152C" w:rsidRPr="000E5B14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152C" w:rsidRPr="000E5B14">
              <w:rPr>
                <w:color w:val="000000" w:themeColor="text1"/>
                <w:sz w:val="20"/>
                <w:szCs w:val="20"/>
              </w:rPr>
              <w:t>sytuacjach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152C" w:rsidRPr="000E5B14">
              <w:rPr>
                <w:color w:val="000000" w:themeColor="text1"/>
                <w:sz w:val="20"/>
                <w:szCs w:val="20"/>
              </w:rPr>
              <w:t>szczególnych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152C" w:rsidRPr="000E5B14">
              <w:rPr>
                <w:color w:val="000000" w:themeColor="text1"/>
                <w:sz w:val="20"/>
                <w:szCs w:val="20"/>
              </w:rPr>
              <w:t>–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152C" w:rsidRPr="000E5B14">
              <w:rPr>
                <w:color w:val="000000" w:themeColor="text1"/>
                <w:sz w:val="20"/>
                <w:szCs w:val="20"/>
              </w:rPr>
              <w:t>zgodnie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152C" w:rsidRPr="000E5B14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4507B" w:rsidRPr="000E5B14">
              <w:rPr>
                <w:color w:val="000000" w:themeColor="text1"/>
                <w:sz w:val="20"/>
                <w:szCs w:val="20"/>
              </w:rPr>
              <w:t>aktualną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152C" w:rsidRPr="000E5B14">
              <w:rPr>
                <w:color w:val="000000" w:themeColor="text1"/>
                <w:sz w:val="20"/>
                <w:szCs w:val="20"/>
              </w:rPr>
              <w:t>ChPL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dzień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wydania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decyzji</w:t>
            </w:r>
            <w:r w:rsidRPr="000E5B14">
              <w:rPr>
                <w:color w:val="000000" w:themeColor="text1"/>
                <w:sz w:val="20"/>
                <w:szCs w:val="20"/>
              </w:rPr>
              <w:t>.</w:t>
            </w:r>
          </w:p>
          <w:p w14:paraId="1621CAD9" w14:textId="20F7740B" w:rsidR="0008474B" w:rsidRPr="000E5B14" w:rsidRDefault="00B84A22" w:rsidP="00DD6A56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B1294" w:rsidRPr="000E5B14">
              <w:rPr>
                <w:color w:val="000000" w:themeColor="text1"/>
                <w:sz w:val="20"/>
                <w:szCs w:val="20"/>
              </w:rPr>
              <w:t>programie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B1294" w:rsidRPr="000E5B14">
              <w:rPr>
                <w:color w:val="000000" w:themeColor="text1"/>
                <w:sz w:val="20"/>
                <w:szCs w:val="20"/>
              </w:rPr>
              <w:t>lekowym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B1294" w:rsidRPr="000E5B14">
              <w:rPr>
                <w:color w:val="000000" w:themeColor="text1"/>
                <w:sz w:val="20"/>
                <w:szCs w:val="20"/>
              </w:rPr>
              <w:t>trastuzumab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B1294" w:rsidRPr="000E5B14">
              <w:rPr>
                <w:color w:val="000000" w:themeColor="text1"/>
                <w:sz w:val="20"/>
                <w:szCs w:val="20"/>
              </w:rPr>
              <w:t>podaje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B1294" w:rsidRPr="000E5B14">
              <w:rPr>
                <w:color w:val="000000" w:themeColor="text1"/>
                <w:sz w:val="20"/>
                <w:szCs w:val="20"/>
              </w:rPr>
              <w:t>się:</w:t>
            </w:r>
          </w:p>
          <w:p w14:paraId="296FAF11" w14:textId="2825B00A" w:rsidR="0008474B" w:rsidRPr="000E5B14" w:rsidRDefault="0008474B" w:rsidP="00DD6A56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po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zakończeniu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chemioterapii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adjuwantowej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antracyklinami,</w:t>
            </w:r>
          </w:p>
          <w:p w14:paraId="3C9BD68C" w14:textId="0A4AAABB" w:rsidR="0008474B" w:rsidRPr="000E5B14" w:rsidRDefault="0008474B" w:rsidP="00DD6A56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po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zakończeniu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chemioterapii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adjuwantowej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antracyklinami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paklitakselem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docetakselem,</w:t>
            </w:r>
          </w:p>
          <w:p w14:paraId="41829B9D" w14:textId="3C6E31A1" w:rsidR="0008474B" w:rsidRPr="000E5B14" w:rsidRDefault="0008474B" w:rsidP="00DD6A56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chemioterapią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adjuwantową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użyciem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docetakselu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karboplatyny,</w:t>
            </w:r>
          </w:p>
          <w:p w14:paraId="0F98128C" w14:textId="1CE9F3E4" w:rsidR="00AB096A" w:rsidRPr="000E5B14" w:rsidRDefault="00AB096A" w:rsidP="00DD6A56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skoja</w:t>
            </w:r>
            <w:bookmarkStart w:id="0" w:name="_GoBack"/>
            <w:bookmarkEnd w:id="0"/>
            <w:r w:rsidRPr="000E5B14">
              <w:rPr>
                <w:color w:val="000000" w:themeColor="text1"/>
                <w:sz w:val="20"/>
                <w:szCs w:val="20"/>
              </w:rPr>
              <w:t>rzeniu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chemioterapią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adjuwantową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użyciem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paklitakselu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monoterapii,</w:t>
            </w:r>
          </w:p>
          <w:p w14:paraId="4A98BF4F" w14:textId="2B13730B" w:rsidR="005B1294" w:rsidRPr="000E5B14" w:rsidRDefault="0008474B" w:rsidP="00DD6A56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chemioterapią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przedoperacyjną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n</w:t>
            </w:r>
            <w:r w:rsidR="00B84A22" w:rsidRPr="000E5B14">
              <w:rPr>
                <w:color w:val="000000" w:themeColor="text1"/>
                <w:sz w:val="20"/>
                <w:szCs w:val="20"/>
              </w:rPr>
              <w:t>astępnie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B84A22" w:rsidRPr="000E5B14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B84A22" w:rsidRPr="000E5B14">
              <w:rPr>
                <w:color w:val="000000" w:themeColor="text1"/>
                <w:sz w:val="20"/>
                <w:szCs w:val="20"/>
              </w:rPr>
              <w:t>terapii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B84A22" w:rsidRPr="000E5B14">
              <w:rPr>
                <w:color w:val="000000" w:themeColor="text1"/>
                <w:sz w:val="20"/>
                <w:szCs w:val="20"/>
              </w:rPr>
              <w:t>adjuwantowej.</w:t>
            </w:r>
          </w:p>
          <w:p w14:paraId="313B92E2" w14:textId="5C9A1EF7" w:rsidR="00FC07B1" w:rsidRPr="000E5B14" w:rsidRDefault="005B1294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ałość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zaplanowanego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cytostatykami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powinna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być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podana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operacją,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uzupełniające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powinno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być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prowadzone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wyłącznie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radioterapią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hormonoterapią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jeżeli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są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wskazania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ich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stosowania).</w:t>
            </w:r>
          </w:p>
          <w:p w14:paraId="76583939" w14:textId="4B79B5D2" w:rsidR="0008474B" w:rsidRPr="000E5B14" w:rsidRDefault="0008474B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Pooperacyjne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podawanie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trastuzumabu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wznowić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jak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najszybciej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przeprowadzonym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leczeniu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operacyjnym.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19834BF" w14:textId="48A6EA48" w:rsidR="0008474B" w:rsidRPr="000E5B14" w:rsidRDefault="00B84A22" w:rsidP="00DD6A56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R</w:t>
            </w:r>
            <w:r w:rsidR="0008474B" w:rsidRPr="000E5B14">
              <w:rPr>
                <w:color w:val="000000" w:themeColor="text1"/>
                <w:sz w:val="20"/>
                <w:szCs w:val="20"/>
              </w:rPr>
              <w:t>ozpoczęcie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color w:val="000000" w:themeColor="text1"/>
                <w:sz w:val="20"/>
                <w:szCs w:val="20"/>
              </w:rPr>
              <w:t>jest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color w:val="000000" w:themeColor="text1"/>
                <w:sz w:val="20"/>
                <w:szCs w:val="20"/>
              </w:rPr>
              <w:t>możliwe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color w:val="000000" w:themeColor="text1"/>
                <w:sz w:val="20"/>
                <w:szCs w:val="20"/>
              </w:rPr>
              <w:t>podczas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color w:val="000000" w:themeColor="text1"/>
                <w:sz w:val="20"/>
                <w:szCs w:val="20"/>
              </w:rPr>
              <w:t>stosowania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color w:val="000000" w:themeColor="text1"/>
                <w:sz w:val="20"/>
                <w:szCs w:val="20"/>
              </w:rPr>
              <w:t>chemioterapii,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color w:val="000000" w:themeColor="text1"/>
                <w:sz w:val="20"/>
                <w:szCs w:val="20"/>
              </w:rPr>
              <w:t>r</w:t>
            </w:r>
            <w:r w:rsidRPr="000E5B14">
              <w:rPr>
                <w:color w:val="000000" w:themeColor="text1"/>
                <w:sz w:val="20"/>
                <w:szCs w:val="20"/>
              </w:rPr>
              <w:t>adioterapii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hormonoterapii.</w:t>
            </w:r>
          </w:p>
          <w:p w14:paraId="372C52BD" w14:textId="474C0F9A" w:rsidR="0008474B" w:rsidRPr="000E5B14" w:rsidRDefault="0008474B" w:rsidP="00DD6A56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należy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stosować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trastuzumabu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jednocześnie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antracyklinami.</w:t>
            </w:r>
          </w:p>
          <w:p w14:paraId="3A6EDDD9" w14:textId="558492A4" w:rsidR="0008474B" w:rsidRPr="000E5B14" w:rsidRDefault="0008474B" w:rsidP="00DD6A56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Całkowity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czas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aktywnej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terapii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trwa:</w:t>
            </w:r>
          </w:p>
          <w:p w14:paraId="4A41A8B8" w14:textId="344C5C14" w:rsidR="0008474B" w:rsidRPr="000E5B14" w:rsidRDefault="0008474B" w:rsidP="00DD6A56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maksymalnie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12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miesięcy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maksymalnie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18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podań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tym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schemacie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określonym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pkt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68B" w:rsidRPr="000E5B14">
              <w:rPr>
                <w:color w:val="000000" w:themeColor="text1"/>
                <w:sz w:val="20"/>
                <w:szCs w:val="20"/>
              </w:rPr>
              <w:t>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lit.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d)</w:t>
            </w:r>
          </w:p>
          <w:p w14:paraId="53F28158" w14:textId="77777777" w:rsidR="0008474B" w:rsidRPr="000E5B14" w:rsidRDefault="0008474B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34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albo</w:t>
            </w:r>
          </w:p>
          <w:p w14:paraId="1958F965" w14:textId="154C653F" w:rsidR="0008474B" w:rsidRPr="000E5B14" w:rsidRDefault="0008474B" w:rsidP="00DD6A56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czasu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wystąpienia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progresji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choroby</w:t>
            </w:r>
          </w:p>
          <w:p w14:paraId="056444CD" w14:textId="77777777" w:rsidR="0008474B" w:rsidRPr="000E5B14" w:rsidRDefault="0008474B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34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albo</w:t>
            </w:r>
          </w:p>
          <w:p w14:paraId="72B02D48" w14:textId="20D60241" w:rsidR="0008474B" w:rsidRPr="000E5B14" w:rsidRDefault="0008474B" w:rsidP="00DD6A56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wystąpienia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niepożądanych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działań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istotnym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znaczeniu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klinicznym.</w:t>
            </w:r>
          </w:p>
          <w:p w14:paraId="6BC627ED" w14:textId="6C077538" w:rsidR="0008474B" w:rsidRPr="000E5B14" w:rsidRDefault="0008474B" w:rsidP="00DD6A56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uzasadnionych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przypadkach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możliwe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jest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ponowne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podjęcie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uzupełniającego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przerwie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trwającej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dłużej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iż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60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dni.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Warunkiem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podjęcia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takiego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jest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wykluczenie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sytuacji,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których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przerwy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spowodowane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zostały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wystąpieniem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działań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niepożądanych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progresją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choroby.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05CF6F1" w14:textId="77777777" w:rsidR="00EE3DE0" w:rsidRPr="000E5B14" w:rsidRDefault="00EE3DE0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04D787" w14:textId="2817F09C" w:rsidR="000718D6" w:rsidRPr="000E5B14" w:rsidRDefault="00DD6A56" w:rsidP="00DD6A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Leczenie przedoperacyjne (neoadj</w:t>
            </w:r>
            <w:r w:rsidR="000718D6" w:rsidRPr="000E5B14">
              <w:rPr>
                <w:b/>
                <w:color w:val="000000" w:themeColor="text1"/>
                <w:sz w:val="20"/>
                <w:szCs w:val="20"/>
              </w:rPr>
              <w:t>uwantowe)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18D6" w:rsidRPr="000E5B14">
              <w:rPr>
                <w:b/>
                <w:color w:val="000000" w:themeColor="text1"/>
                <w:sz w:val="20"/>
                <w:szCs w:val="20"/>
              </w:rPr>
              <w:t>raka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18D6" w:rsidRPr="000E5B14">
              <w:rPr>
                <w:b/>
                <w:color w:val="000000" w:themeColor="text1"/>
                <w:sz w:val="20"/>
                <w:szCs w:val="20"/>
              </w:rPr>
              <w:t>piersi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18D6" w:rsidRPr="000E5B14">
              <w:rPr>
                <w:b/>
                <w:color w:val="000000" w:themeColor="text1"/>
                <w:sz w:val="20"/>
                <w:szCs w:val="20"/>
              </w:rPr>
              <w:t>pertuzumabem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18D6" w:rsidRPr="000E5B14">
              <w:rPr>
                <w:b/>
                <w:color w:val="000000" w:themeColor="text1"/>
                <w:sz w:val="20"/>
                <w:szCs w:val="20"/>
              </w:rPr>
              <w:t>w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18D6" w:rsidRPr="000E5B14">
              <w:rPr>
                <w:b/>
                <w:color w:val="000000" w:themeColor="text1"/>
                <w:sz w:val="20"/>
                <w:szCs w:val="20"/>
              </w:rPr>
              <w:t>skojarzeniu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18D6" w:rsidRPr="000E5B14">
              <w:rPr>
                <w:b/>
                <w:color w:val="000000" w:themeColor="text1"/>
                <w:sz w:val="20"/>
                <w:szCs w:val="20"/>
              </w:rPr>
              <w:t>z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18D6" w:rsidRPr="000E5B14">
              <w:rPr>
                <w:b/>
                <w:color w:val="000000" w:themeColor="text1"/>
                <w:sz w:val="20"/>
                <w:szCs w:val="20"/>
              </w:rPr>
              <w:t>trastuzumabem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18D6" w:rsidRPr="000E5B14">
              <w:rPr>
                <w:b/>
                <w:color w:val="000000" w:themeColor="text1"/>
                <w:sz w:val="20"/>
                <w:szCs w:val="20"/>
              </w:rPr>
              <w:t>i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18D6" w:rsidRPr="000E5B14">
              <w:rPr>
                <w:b/>
                <w:color w:val="000000" w:themeColor="text1"/>
                <w:sz w:val="20"/>
                <w:szCs w:val="20"/>
              </w:rPr>
              <w:t>chemioterapią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6CD46A9" w14:textId="78D4C7D2" w:rsidR="000718D6" w:rsidRPr="000E5B14" w:rsidRDefault="000718D6" w:rsidP="00DD6A56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Dawkowanie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leku,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modyfikacja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dawki,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techniczne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zasady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podawania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leku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postępowanie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sytuacjach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szczególnych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–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zgodnie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odpowiednio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aktualną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ChPL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dzień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wydania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decyzji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pertuzumabu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aktualną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ChPL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dzień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wydania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decyzji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trastuzumabu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C1C9B76" w14:textId="5E31DC0D" w:rsidR="000718D6" w:rsidRPr="000E5B14" w:rsidRDefault="000718D6" w:rsidP="00DD6A56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lastRenderedPageBreak/>
              <w:t>Pertuzumab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trastuzumab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można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podawać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dowolnej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kolejności.</w:t>
            </w:r>
          </w:p>
          <w:p w14:paraId="1084BE15" w14:textId="20891F69" w:rsidR="000718D6" w:rsidRPr="000E5B14" w:rsidRDefault="000718D6" w:rsidP="00DD6A56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Całość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zaplanowanego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cytostatykami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powinna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być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podana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przed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operacją,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uzupełniające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prowadzone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jest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zgodnie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wytycznymi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pkt.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1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programu: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„</w:t>
            </w:r>
            <w:r w:rsidR="00DD6A56">
              <w:rPr>
                <w:color w:val="000000" w:themeColor="text1"/>
                <w:sz w:val="20"/>
                <w:szCs w:val="20"/>
              </w:rPr>
              <w:t>Leczenie przedoperacyjne (neoadj</w:t>
            </w:r>
            <w:r w:rsidRPr="000E5B14">
              <w:rPr>
                <w:color w:val="000000" w:themeColor="text1"/>
                <w:sz w:val="20"/>
                <w:szCs w:val="20"/>
              </w:rPr>
              <w:t>uwantowe)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pooperacyjne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(ad</w:t>
            </w:r>
            <w:r w:rsidR="00DD6A56">
              <w:rPr>
                <w:color w:val="000000" w:themeColor="text1"/>
                <w:sz w:val="20"/>
                <w:szCs w:val="20"/>
              </w:rPr>
              <w:t>j</w:t>
            </w:r>
            <w:r w:rsidRPr="000E5B14">
              <w:rPr>
                <w:color w:val="000000" w:themeColor="text1"/>
                <w:sz w:val="20"/>
                <w:szCs w:val="20"/>
              </w:rPr>
              <w:t>uwantowe)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trastuzumabem”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F7CF8A8" w14:textId="05AC1484" w:rsidR="000718D6" w:rsidRPr="000E5B14" w:rsidRDefault="000718D6" w:rsidP="00DD6A56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Całkowity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czas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aktywnej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terapii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pertuzumabem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l</w:t>
            </w:r>
            <w:r w:rsidR="00DD6A56">
              <w:rPr>
                <w:color w:val="000000" w:themeColor="text1"/>
                <w:sz w:val="20"/>
                <w:szCs w:val="20"/>
              </w:rPr>
              <w:t>eczeniu przedoperacyjnym (neoadj</w:t>
            </w:r>
            <w:r w:rsidRPr="000E5B14">
              <w:rPr>
                <w:color w:val="000000" w:themeColor="text1"/>
                <w:sz w:val="20"/>
                <w:szCs w:val="20"/>
              </w:rPr>
              <w:t>uwantowym)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chemioterapią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to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85C1462" w14:textId="46B1DAB8" w:rsidR="000718D6" w:rsidRPr="000E5B14" w:rsidRDefault="000718D6" w:rsidP="00DD6A56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3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6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podań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pertuzumabu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chemioterapią</w:t>
            </w:r>
          </w:p>
          <w:p w14:paraId="4F86B4CA" w14:textId="6F0B5A6B" w:rsidR="000718D6" w:rsidRPr="000E5B14" w:rsidRDefault="000718D6" w:rsidP="00DD6A56">
            <w:pPr>
              <w:autoSpaceDE w:val="0"/>
              <w:autoSpaceDN w:val="0"/>
              <w:adjustRightInd w:val="0"/>
              <w:spacing w:after="60" w:line="240" w:lineRule="auto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albo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75F741A" w14:textId="68E1F03D" w:rsidR="000718D6" w:rsidRPr="000E5B14" w:rsidRDefault="000718D6" w:rsidP="00DD6A56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wystąpienia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niepożądanych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działań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istotnym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znaczeniu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klinicznym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uniemożliwiających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opinii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lekarza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prowadzącego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kontynuowanie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terapii.</w:t>
            </w:r>
          </w:p>
          <w:p w14:paraId="43F5B68D" w14:textId="36E64E75" w:rsidR="000718D6" w:rsidRPr="000E5B14" w:rsidRDefault="000718D6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zabiegu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operacyjnym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stosuje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się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uzupełniające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trastuzumabem.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neoadjuwantowe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adjuwantowe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całkowity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aktywnej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terapii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trwa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miesięcy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podań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trastuzumabu.</w:t>
            </w:r>
          </w:p>
          <w:p w14:paraId="44692666" w14:textId="3B254A5D" w:rsidR="000718D6" w:rsidRPr="000E5B14" w:rsidRDefault="000718D6" w:rsidP="00DD6A56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stosuje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się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pertuzumabu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trastuzumabu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łącznie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antracyklinami.</w:t>
            </w:r>
          </w:p>
          <w:p w14:paraId="10F2F578" w14:textId="4ACB940F" w:rsidR="000718D6" w:rsidRDefault="000718D6" w:rsidP="00DD6A56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przypadku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przerwania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terapii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przerywa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się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stosowanie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pertuzumabu.</w:t>
            </w:r>
          </w:p>
          <w:p w14:paraId="4DC3001F" w14:textId="77777777" w:rsidR="00DD6A56" w:rsidRDefault="00DD6A56" w:rsidP="00DD6A56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6E2386C" w14:textId="77777777" w:rsidR="00DD6A56" w:rsidRDefault="00DD6A56" w:rsidP="00DD6A56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F9B7D65" w14:textId="77777777" w:rsidR="00DD6A56" w:rsidRDefault="00DD6A56" w:rsidP="00DD6A56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B2676C3" w14:textId="77777777" w:rsidR="00DD6A56" w:rsidRPr="00DD6A56" w:rsidRDefault="00DD6A56" w:rsidP="00DD6A56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82CCD60" w14:textId="6A2EE232" w:rsidR="005A67B6" w:rsidRDefault="005A67B6" w:rsidP="00DD6A56">
            <w:pPr>
              <w:pStyle w:val="Akapitzlist"/>
              <w:numPr>
                <w:ilvl w:val="0"/>
                <w:numId w:val="4"/>
              </w:numPr>
              <w:suppressAutoHyphens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D8369C">
              <w:rPr>
                <w:b/>
                <w:sz w:val="20"/>
                <w:szCs w:val="20"/>
              </w:rPr>
              <w:lastRenderedPageBreak/>
              <w:t>Leczenie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trastuzumabem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emtanzyną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chorych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na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nieoperacyjnego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miejscowo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zaawansowanego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lub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przerzutowego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raka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piersi.</w:t>
            </w:r>
          </w:p>
          <w:p w14:paraId="29CFB7BD" w14:textId="60B82CAF" w:rsidR="005A67B6" w:rsidRPr="005A67B6" w:rsidRDefault="005A67B6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Zalecaną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dawką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trastuzumabu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emtanzyny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mg/kg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masy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ciała,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podawaną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wlewu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dożylnego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tygodnie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(cykl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21-dniowy).</w:t>
            </w:r>
          </w:p>
          <w:p w14:paraId="20C89BAA" w14:textId="35945626" w:rsidR="005A67B6" w:rsidRPr="005A67B6" w:rsidRDefault="005A67B6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Postępowanie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przypadku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objawowych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działań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niepożądanych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wiązać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się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czasowym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przerwaniem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terapii,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zmniejszeniem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zakończeniem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emtanzyną.</w:t>
            </w:r>
          </w:p>
          <w:p w14:paraId="4B087F9B" w14:textId="4A3DFD70" w:rsidR="005A67B6" w:rsidRPr="005A67B6" w:rsidRDefault="005A67B6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Dawkę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trastuzumabu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emtanzyny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należy,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potrzeby,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redukować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wg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następującego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schematu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aktualną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Charakterystyką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Produktu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Leczniczego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dzień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wydania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decyzji):</w:t>
            </w:r>
          </w:p>
          <w:p w14:paraId="201435A7" w14:textId="6F94BCCA" w:rsidR="005A67B6" w:rsidRPr="005A67B6" w:rsidRDefault="005A67B6" w:rsidP="00DD6A56">
            <w:pPr>
              <w:pStyle w:val="Akapitzlist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A67B6">
              <w:rPr>
                <w:color w:val="000000" w:themeColor="text1"/>
                <w:sz w:val="20"/>
                <w:szCs w:val="20"/>
              </w:rPr>
              <w:t>dawka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color w:val="000000" w:themeColor="text1"/>
                <w:sz w:val="20"/>
                <w:szCs w:val="20"/>
              </w:rPr>
              <w:t>początkowa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color w:val="000000" w:themeColor="text1"/>
                <w:sz w:val="20"/>
                <w:szCs w:val="20"/>
              </w:rPr>
              <w:t>3,6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color w:val="000000" w:themeColor="text1"/>
                <w:sz w:val="20"/>
                <w:szCs w:val="20"/>
              </w:rPr>
              <w:t>mg/kg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color w:val="000000" w:themeColor="text1"/>
                <w:sz w:val="20"/>
                <w:szCs w:val="20"/>
              </w:rPr>
              <w:t>mc;</w:t>
            </w:r>
          </w:p>
          <w:p w14:paraId="425B0110" w14:textId="2F29C354" w:rsidR="005A67B6" w:rsidRPr="005A67B6" w:rsidRDefault="005A67B6" w:rsidP="00DD6A56">
            <w:pPr>
              <w:pStyle w:val="Akapitzlist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A67B6">
              <w:rPr>
                <w:color w:val="000000" w:themeColor="text1"/>
                <w:sz w:val="20"/>
                <w:szCs w:val="20"/>
              </w:rPr>
              <w:t>pierwsza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color w:val="000000" w:themeColor="text1"/>
                <w:sz w:val="20"/>
                <w:szCs w:val="20"/>
              </w:rPr>
              <w:t>redukcja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color w:val="000000" w:themeColor="text1"/>
                <w:sz w:val="20"/>
                <w:szCs w:val="20"/>
              </w:rPr>
              <w:t>dawki: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color w:val="000000" w:themeColor="text1"/>
                <w:sz w:val="20"/>
                <w:szCs w:val="20"/>
              </w:rPr>
              <w:t>3,0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color w:val="000000" w:themeColor="text1"/>
                <w:sz w:val="20"/>
                <w:szCs w:val="20"/>
              </w:rPr>
              <w:t>mg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color w:val="000000" w:themeColor="text1"/>
                <w:sz w:val="20"/>
                <w:szCs w:val="20"/>
              </w:rPr>
              <w:t>kg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color w:val="000000" w:themeColor="text1"/>
                <w:sz w:val="20"/>
                <w:szCs w:val="20"/>
              </w:rPr>
              <w:t>mc;</w:t>
            </w:r>
          </w:p>
          <w:p w14:paraId="3844A1E6" w14:textId="4F47A524" w:rsidR="005A67B6" w:rsidRPr="005A67B6" w:rsidRDefault="005A67B6" w:rsidP="00DD6A56">
            <w:pPr>
              <w:pStyle w:val="Akapitzlist"/>
              <w:numPr>
                <w:ilvl w:val="2"/>
                <w:numId w:val="38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A67B6">
              <w:rPr>
                <w:color w:val="000000" w:themeColor="text1"/>
                <w:sz w:val="20"/>
                <w:szCs w:val="20"/>
              </w:rPr>
              <w:t>druga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color w:val="000000" w:themeColor="text1"/>
                <w:sz w:val="20"/>
                <w:szCs w:val="20"/>
              </w:rPr>
              <w:t>redukcja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color w:val="000000" w:themeColor="text1"/>
                <w:sz w:val="20"/>
                <w:szCs w:val="20"/>
              </w:rPr>
              <w:t>dawki: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color w:val="000000" w:themeColor="text1"/>
                <w:sz w:val="20"/>
                <w:szCs w:val="20"/>
              </w:rPr>
              <w:t>2,4mg/kg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color w:val="000000" w:themeColor="text1"/>
                <w:sz w:val="20"/>
                <w:szCs w:val="20"/>
              </w:rPr>
              <w:t>mc.</w:t>
            </w:r>
          </w:p>
          <w:p w14:paraId="3C03BB4A" w14:textId="58B565EB" w:rsidR="005A67B6" w:rsidRPr="005A67B6" w:rsidRDefault="005A67B6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Jeśli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istnieje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konieczność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dalszej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redukcji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dawki,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zakończyć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emtanzyną.</w:t>
            </w:r>
          </w:p>
          <w:p w14:paraId="7634CB57" w14:textId="52B4439E" w:rsidR="005A67B6" w:rsidRPr="005A67B6" w:rsidRDefault="005A67B6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zwiększać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trastuzumabu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emtanzyny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jej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A67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redukcji.</w:t>
            </w:r>
          </w:p>
          <w:p w14:paraId="1CA42743" w14:textId="632B8D08" w:rsidR="005A67B6" w:rsidRDefault="00B62310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2310">
              <w:rPr>
                <w:rFonts w:ascii="Times New Roman" w:eastAsia="Calibri" w:hAnsi="Times New Roman" w:cs="Times New Roman"/>
                <w:sz w:val="20"/>
                <w:szCs w:val="20"/>
              </w:rPr>
              <w:t>Leczenie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2310">
              <w:rPr>
                <w:rFonts w:ascii="Times New Roman" w:eastAsia="Calibri" w:hAnsi="Times New Roman" w:cs="Times New Roman"/>
                <w:sz w:val="20"/>
                <w:szCs w:val="20"/>
              </w:rPr>
              <w:t>należy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2310">
              <w:rPr>
                <w:rFonts w:ascii="Times New Roman" w:eastAsia="Calibri" w:hAnsi="Times New Roman" w:cs="Times New Roman"/>
                <w:sz w:val="20"/>
                <w:szCs w:val="20"/>
              </w:rPr>
              <w:t>prowadzić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2310">
              <w:rPr>
                <w:rFonts w:ascii="Times New Roman" w:eastAsia="Calibri" w:hAnsi="Times New Roman" w:cs="Times New Roman"/>
                <w:sz w:val="20"/>
                <w:szCs w:val="20"/>
              </w:rPr>
              <w:t>do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2310">
              <w:rPr>
                <w:rFonts w:ascii="Times New Roman" w:eastAsia="Calibri" w:hAnsi="Times New Roman" w:cs="Times New Roman"/>
                <w:sz w:val="20"/>
                <w:szCs w:val="20"/>
              </w:rPr>
              <w:t>czasu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2310">
              <w:rPr>
                <w:rFonts w:ascii="Times New Roman" w:eastAsia="Calibri" w:hAnsi="Times New Roman" w:cs="Times New Roman"/>
                <w:sz w:val="20"/>
                <w:szCs w:val="20"/>
              </w:rPr>
              <w:t>progresji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2310">
              <w:rPr>
                <w:rFonts w:ascii="Times New Roman" w:eastAsia="Calibri" w:hAnsi="Times New Roman" w:cs="Times New Roman"/>
                <w:sz w:val="20"/>
                <w:szCs w:val="20"/>
              </w:rPr>
              <w:t>nowotworu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2310">
              <w:rPr>
                <w:rFonts w:ascii="Times New Roman" w:eastAsia="Calibri" w:hAnsi="Times New Roman" w:cs="Times New Roman"/>
                <w:sz w:val="20"/>
                <w:szCs w:val="20"/>
              </w:rPr>
              <w:t>lub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2310">
              <w:rPr>
                <w:rFonts w:ascii="Times New Roman" w:eastAsia="Calibri" w:hAnsi="Times New Roman" w:cs="Times New Roman"/>
                <w:sz w:val="20"/>
                <w:szCs w:val="20"/>
              </w:rPr>
              <w:t>nieakceptowalnej</w:t>
            </w:r>
            <w:r w:rsidR="00DD6A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2310">
              <w:rPr>
                <w:rFonts w:ascii="Times New Roman" w:eastAsia="Calibri" w:hAnsi="Times New Roman" w:cs="Times New Roman"/>
                <w:sz w:val="20"/>
                <w:szCs w:val="20"/>
              </w:rPr>
              <w:t>toksyczności</w:t>
            </w:r>
            <w:r w:rsidR="00DD6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896E86C" w14:textId="77777777" w:rsidR="00DD6A56" w:rsidRPr="000E5B14" w:rsidRDefault="00DD6A56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227CD6" w14:textId="77407C00" w:rsidR="0008474B" w:rsidRPr="000E5B14" w:rsidRDefault="0008474B" w:rsidP="00DD6A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E5B14">
              <w:rPr>
                <w:b/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przerzutowego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trastuzumabem</w:t>
            </w:r>
          </w:p>
          <w:p w14:paraId="6EC85152" w14:textId="2D65ABB9" w:rsidR="0054468B" w:rsidRPr="000E5B14" w:rsidRDefault="00B84A22" w:rsidP="00DD6A56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D</w:t>
            </w:r>
            <w:r w:rsidR="0054468B" w:rsidRPr="000E5B14">
              <w:rPr>
                <w:color w:val="000000" w:themeColor="text1"/>
                <w:sz w:val="20"/>
                <w:szCs w:val="20"/>
              </w:rPr>
              <w:t>awkowanie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68B" w:rsidRPr="000E5B14">
              <w:rPr>
                <w:color w:val="000000" w:themeColor="text1"/>
                <w:sz w:val="20"/>
                <w:szCs w:val="20"/>
              </w:rPr>
              <w:t>leku,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68B" w:rsidRPr="000E5B14">
              <w:rPr>
                <w:color w:val="000000" w:themeColor="text1"/>
                <w:sz w:val="20"/>
                <w:szCs w:val="20"/>
              </w:rPr>
              <w:t>modyfikacja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68B" w:rsidRPr="000E5B14">
              <w:rPr>
                <w:color w:val="000000" w:themeColor="text1"/>
                <w:sz w:val="20"/>
                <w:szCs w:val="20"/>
              </w:rPr>
              <w:t>dawki,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68B" w:rsidRPr="000E5B14">
              <w:rPr>
                <w:color w:val="000000" w:themeColor="text1"/>
                <w:sz w:val="20"/>
                <w:szCs w:val="20"/>
              </w:rPr>
              <w:t>techniczne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68B" w:rsidRPr="000E5B14">
              <w:rPr>
                <w:color w:val="000000" w:themeColor="text1"/>
                <w:sz w:val="20"/>
                <w:szCs w:val="20"/>
              </w:rPr>
              <w:t>zasady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68B" w:rsidRPr="000E5B14">
              <w:rPr>
                <w:color w:val="000000" w:themeColor="text1"/>
                <w:sz w:val="20"/>
                <w:szCs w:val="20"/>
              </w:rPr>
              <w:t>podawania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68B" w:rsidRPr="000E5B14">
              <w:rPr>
                <w:color w:val="000000" w:themeColor="text1"/>
                <w:sz w:val="20"/>
                <w:szCs w:val="20"/>
              </w:rPr>
              <w:t>leku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68B" w:rsidRPr="000E5B14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68B" w:rsidRPr="000E5B14">
              <w:rPr>
                <w:color w:val="000000" w:themeColor="text1"/>
                <w:sz w:val="20"/>
                <w:szCs w:val="20"/>
              </w:rPr>
              <w:t>postępowanie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68B" w:rsidRPr="000E5B14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68B" w:rsidRPr="000E5B14">
              <w:rPr>
                <w:color w:val="000000" w:themeColor="text1"/>
                <w:sz w:val="20"/>
                <w:szCs w:val="20"/>
              </w:rPr>
              <w:t>sytuacjach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68B" w:rsidRPr="000E5B14">
              <w:rPr>
                <w:color w:val="000000" w:themeColor="text1"/>
                <w:sz w:val="20"/>
                <w:szCs w:val="20"/>
              </w:rPr>
              <w:t>szczególnych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68B" w:rsidRPr="000E5B14">
              <w:rPr>
                <w:color w:val="000000" w:themeColor="text1"/>
                <w:sz w:val="20"/>
                <w:szCs w:val="20"/>
              </w:rPr>
              <w:t>–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68B" w:rsidRPr="000E5B14">
              <w:rPr>
                <w:color w:val="000000" w:themeColor="text1"/>
                <w:sz w:val="20"/>
                <w:szCs w:val="20"/>
              </w:rPr>
              <w:t>zgodnie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68B" w:rsidRPr="000E5B14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aktualną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68B" w:rsidRPr="000E5B14">
              <w:rPr>
                <w:color w:val="000000" w:themeColor="text1"/>
                <w:sz w:val="20"/>
                <w:szCs w:val="20"/>
              </w:rPr>
              <w:t>ChPL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dzień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wydania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decyzji</w:t>
            </w:r>
            <w:r w:rsidRPr="000E5B14">
              <w:rPr>
                <w:color w:val="000000" w:themeColor="text1"/>
                <w:sz w:val="20"/>
                <w:szCs w:val="20"/>
              </w:rPr>
              <w:t>.</w:t>
            </w:r>
          </w:p>
          <w:p w14:paraId="15E4B56C" w14:textId="487DE507" w:rsidR="0008474B" w:rsidRPr="000E5B14" w:rsidRDefault="00B84A22" w:rsidP="00DD6A56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68B" w:rsidRPr="000E5B14">
              <w:rPr>
                <w:color w:val="000000" w:themeColor="text1"/>
                <w:sz w:val="20"/>
                <w:szCs w:val="20"/>
              </w:rPr>
              <w:t>programie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68B" w:rsidRPr="000E5B14">
              <w:rPr>
                <w:color w:val="000000" w:themeColor="text1"/>
                <w:sz w:val="20"/>
                <w:szCs w:val="20"/>
              </w:rPr>
              <w:t>lekowym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68B" w:rsidRPr="000E5B14">
              <w:rPr>
                <w:color w:val="000000" w:themeColor="text1"/>
                <w:sz w:val="20"/>
                <w:szCs w:val="20"/>
              </w:rPr>
              <w:t>trastuzumab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68B" w:rsidRPr="000E5B14">
              <w:rPr>
                <w:color w:val="000000" w:themeColor="text1"/>
                <w:sz w:val="20"/>
                <w:szCs w:val="20"/>
              </w:rPr>
              <w:t>podaje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468B" w:rsidRPr="000E5B14">
              <w:rPr>
                <w:color w:val="000000" w:themeColor="text1"/>
                <w:sz w:val="20"/>
                <w:szCs w:val="20"/>
              </w:rPr>
              <w:t>się:</w:t>
            </w:r>
          </w:p>
          <w:p w14:paraId="0210A2D1" w14:textId="3C47405A" w:rsidR="0008474B" w:rsidRPr="000E5B14" w:rsidRDefault="0054468B" w:rsidP="00DD6A56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leczeniu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skojarzonym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chemioterapią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inhibitorem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aromatazy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342D057" w14:textId="77777777" w:rsidR="0008474B" w:rsidRPr="000E5B14" w:rsidRDefault="0008474B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34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lub</w:t>
            </w:r>
          </w:p>
          <w:p w14:paraId="453F7E16" w14:textId="0AFE1391" w:rsidR="0008474B" w:rsidRPr="000E5B14" w:rsidRDefault="00B84A22" w:rsidP="00DD6A56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lastRenderedPageBreak/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monoterapii.</w:t>
            </w:r>
          </w:p>
          <w:p w14:paraId="2FD4F2BA" w14:textId="425AFB34" w:rsidR="0008474B" w:rsidRPr="000E5B14" w:rsidRDefault="00B84A22" w:rsidP="00DD6A56">
            <w:pPr>
              <w:pStyle w:val="Akapitzlist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L</w:t>
            </w:r>
            <w:r w:rsidR="0008474B" w:rsidRPr="000E5B14">
              <w:rPr>
                <w:color w:val="000000" w:themeColor="text1"/>
                <w:sz w:val="20"/>
                <w:szCs w:val="20"/>
              </w:rPr>
              <w:t>eczenie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color w:val="000000" w:themeColor="text1"/>
                <w:sz w:val="20"/>
                <w:szCs w:val="20"/>
              </w:rPr>
              <w:t>trwa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0E5B14">
              <w:rPr>
                <w:color w:val="000000" w:themeColor="text1"/>
                <w:sz w:val="20"/>
                <w:szCs w:val="20"/>
              </w:rPr>
              <w:t>czasu:</w:t>
            </w:r>
          </w:p>
          <w:p w14:paraId="17709028" w14:textId="2C8A5EB7" w:rsidR="0008474B" w:rsidRPr="000E5B14" w:rsidRDefault="0008474B" w:rsidP="00DD6A56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wystąpienia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69EB" w:rsidRPr="000E5B14">
              <w:rPr>
                <w:color w:val="000000" w:themeColor="text1"/>
                <w:sz w:val="20"/>
                <w:szCs w:val="20"/>
              </w:rPr>
              <w:t>progresji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choroby</w:t>
            </w:r>
          </w:p>
          <w:p w14:paraId="5457060D" w14:textId="77777777" w:rsidR="0008474B" w:rsidRPr="000E5B14" w:rsidRDefault="0008474B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34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lub</w:t>
            </w:r>
          </w:p>
          <w:p w14:paraId="2990116B" w14:textId="42E8734C" w:rsidR="0008474B" w:rsidRDefault="0008474B" w:rsidP="00DD6A56">
            <w:pPr>
              <w:pStyle w:val="Akapitzlist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wystąpienia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niepożądanych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działań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istotnym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znaczeniu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klinicznym.</w:t>
            </w:r>
          </w:p>
          <w:p w14:paraId="0F3919EC" w14:textId="77777777" w:rsidR="005A67B6" w:rsidRPr="005A67B6" w:rsidRDefault="005A67B6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6F8F08B" w14:textId="1F2B83C0" w:rsidR="0054468B" w:rsidRPr="000E5B14" w:rsidRDefault="0054468B" w:rsidP="00DD6A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E5B14">
              <w:rPr>
                <w:b/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uogólnionego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lapatynibem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kapecytabiną</w:t>
            </w:r>
          </w:p>
          <w:p w14:paraId="6730C096" w14:textId="6BCE68C3" w:rsidR="0054468B" w:rsidRDefault="0054468B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227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Dawkowanie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lapatynibu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kapecytabiny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zgodnie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4507B" w:rsidRPr="000E5B14">
              <w:rPr>
                <w:color w:val="000000" w:themeColor="text1"/>
                <w:sz w:val="20"/>
                <w:szCs w:val="20"/>
              </w:rPr>
              <w:t>aktualną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ChPL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dzień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wydania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decyzji</w:t>
            </w:r>
            <w:r w:rsidR="00B84A22" w:rsidRPr="000E5B14">
              <w:rPr>
                <w:color w:val="000000" w:themeColor="text1"/>
                <w:sz w:val="20"/>
                <w:szCs w:val="20"/>
              </w:rPr>
              <w:t>.</w:t>
            </w:r>
          </w:p>
          <w:p w14:paraId="257A9AD7" w14:textId="77777777" w:rsidR="000E5B14" w:rsidRPr="000E5B14" w:rsidRDefault="000E5B14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227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C5065CD" w14:textId="27B7296B" w:rsidR="0008474B" w:rsidRPr="000E5B14" w:rsidRDefault="0008474B" w:rsidP="00DD6A5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E5B14">
              <w:rPr>
                <w:b/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zaawansowanego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pertuzumabem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color w:val="000000" w:themeColor="text1"/>
                <w:sz w:val="20"/>
                <w:szCs w:val="20"/>
              </w:rPr>
              <w:t>docetakselem</w:t>
            </w:r>
          </w:p>
          <w:p w14:paraId="2AA34692" w14:textId="77702E00" w:rsidR="0008474B" w:rsidRDefault="0008474B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227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Dawkowanie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pertuzumabu,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trastuzumabu,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docetakselu,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kryteria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sposób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modyfikowania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dawkowania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leków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oraz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zasady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czasowego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wstrzymania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podawani</w:t>
            </w:r>
            <w:r w:rsidR="00813B51" w:rsidRPr="000E5B14">
              <w:rPr>
                <w:color w:val="000000" w:themeColor="text1"/>
                <w:sz w:val="20"/>
                <w:szCs w:val="20"/>
              </w:rPr>
              <w:t>a</w:t>
            </w:r>
            <w:r w:rsidRPr="000E5B14">
              <w:rPr>
                <w:color w:val="000000" w:themeColor="text1"/>
                <w:sz w:val="20"/>
                <w:szCs w:val="20"/>
              </w:rPr>
              <w:t>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leków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programie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zgodnie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4507B" w:rsidRPr="000E5B14">
              <w:rPr>
                <w:color w:val="000000" w:themeColor="text1"/>
                <w:sz w:val="20"/>
                <w:szCs w:val="20"/>
              </w:rPr>
              <w:t>aktualną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07B1" w:rsidRPr="000E5B14">
              <w:rPr>
                <w:color w:val="000000" w:themeColor="text1"/>
                <w:sz w:val="20"/>
                <w:szCs w:val="20"/>
              </w:rPr>
              <w:t>ChP</w:t>
            </w:r>
            <w:r w:rsidR="00813B51" w:rsidRPr="000E5B14">
              <w:rPr>
                <w:color w:val="000000" w:themeColor="text1"/>
                <w:sz w:val="20"/>
                <w:szCs w:val="20"/>
              </w:rPr>
              <w:t>L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dzień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wydania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decyzji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4507B" w:rsidRPr="000E5B14">
              <w:rPr>
                <w:color w:val="000000" w:themeColor="text1"/>
                <w:sz w:val="20"/>
                <w:szCs w:val="20"/>
              </w:rPr>
              <w:t>pertuzumabu.</w:t>
            </w:r>
          </w:p>
          <w:p w14:paraId="0113F7B6" w14:textId="77777777" w:rsidR="000E5B14" w:rsidRPr="000E5B14" w:rsidRDefault="000E5B14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227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32C6F13" w14:textId="63DB6B01" w:rsidR="00414198" w:rsidRPr="000E5B14" w:rsidRDefault="00414198" w:rsidP="00DD6A56">
            <w:pPr>
              <w:pStyle w:val="Akapitzlist"/>
              <w:numPr>
                <w:ilvl w:val="0"/>
                <w:numId w:val="4"/>
              </w:numPr>
              <w:tabs>
                <w:tab w:val="left" w:pos="213"/>
              </w:tabs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b/>
                <w:bCs/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bCs/>
                <w:color w:val="000000" w:themeColor="text1"/>
                <w:sz w:val="20"/>
                <w:szCs w:val="20"/>
              </w:rPr>
              <w:t>zaawansowanego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bCs/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bCs/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bCs/>
                <w:color w:val="000000" w:themeColor="text1"/>
                <w:sz w:val="20"/>
                <w:szCs w:val="20"/>
              </w:rPr>
              <w:t>palbocyklibem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bCs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bCs/>
                <w:color w:val="000000" w:themeColor="text1"/>
                <w:sz w:val="20"/>
                <w:szCs w:val="20"/>
              </w:rPr>
              <w:t>rybocyklibem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bCs/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bCs/>
                <w:color w:val="000000" w:themeColor="text1"/>
                <w:sz w:val="20"/>
                <w:szCs w:val="20"/>
              </w:rPr>
              <w:t>inhibitorami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bCs/>
                <w:color w:val="000000" w:themeColor="text1"/>
                <w:sz w:val="20"/>
                <w:szCs w:val="20"/>
              </w:rPr>
              <w:t>aromatazy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bCs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bCs/>
                <w:color w:val="000000" w:themeColor="text1"/>
                <w:sz w:val="20"/>
                <w:szCs w:val="20"/>
              </w:rPr>
              <w:t>palbocyklibem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bCs/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b/>
                <w:bCs/>
                <w:color w:val="000000" w:themeColor="text1"/>
                <w:sz w:val="20"/>
                <w:szCs w:val="20"/>
              </w:rPr>
              <w:t>fulwestrantem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61D8FF0" w14:textId="527713BF" w:rsidR="000B4D93" w:rsidRPr="000E5B14" w:rsidRDefault="000B4D93" w:rsidP="00DD6A56">
            <w:pPr>
              <w:pStyle w:val="Akapitzlist"/>
              <w:tabs>
                <w:tab w:val="left" w:pos="213"/>
              </w:tabs>
              <w:autoSpaceDE w:val="0"/>
              <w:autoSpaceDN w:val="0"/>
              <w:adjustRightInd w:val="0"/>
              <w:spacing w:after="60"/>
              <w:ind w:left="227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E5B14">
              <w:rPr>
                <w:color w:val="000000" w:themeColor="text1"/>
                <w:sz w:val="20"/>
                <w:szCs w:val="20"/>
              </w:rPr>
              <w:t>Dawkowanie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palbocyklibu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rybocyklibu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programie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oraz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modyfikowanie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powinno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być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zgodne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5B14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3A6C87" w:rsidRPr="000E5B14">
              <w:rPr>
                <w:color w:val="000000" w:themeColor="text1"/>
                <w:sz w:val="20"/>
                <w:szCs w:val="20"/>
              </w:rPr>
              <w:t>aktualn</w:t>
            </w:r>
            <w:r w:rsidR="000718D6" w:rsidRPr="000E5B14">
              <w:rPr>
                <w:color w:val="000000" w:themeColor="text1"/>
                <w:sz w:val="20"/>
                <w:szCs w:val="20"/>
              </w:rPr>
              <w:t>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718D6" w:rsidRPr="000E5B14">
              <w:rPr>
                <w:color w:val="000000" w:themeColor="text1"/>
                <w:sz w:val="20"/>
                <w:szCs w:val="20"/>
              </w:rPr>
              <w:t>ChPL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dzień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wydania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82361">
              <w:rPr>
                <w:color w:val="000000" w:themeColor="text1"/>
                <w:sz w:val="20"/>
                <w:szCs w:val="20"/>
              </w:rPr>
              <w:t>decyzji</w:t>
            </w:r>
            <w:r w:rsidR="000718D6" w:rsidRPr="000E5B14">
              <w:rPr>
                <w:color w:val="000000" w:themeColor="text1"/>
                <w:sz w:val="20"/>
                <w:szCs w:val="20"/>
              </w:rPr>
              <w:t>.</w:t>
            </w:r>
          </w:p>
          <w:p w14:paraId="335E62C8" w14:textId="68F56CEB" w:rsidR="000B4D93" w:rsidRPr="000E5E25" w:rsidRDefault="000B4D93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227"/>
              <w:contextualSpacing w:val="0"/>
              <w:jc w:val="both"/>
              <w:rPr>
                <w:color w:val="000000" w:themeColor="text1"/>
              </w:rPr>
            </w:pP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A04C" w14:textId="4A895669" w:rsidR="00E64C93" w:rsidRPr="00B17BEE" w:rsidRDefault="0008474B" w:rsidP="00DD6A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17BEE">
              <w:rPr>
                <w:b/>
                <w:color w:val="000000" w:themeColor="text1"/>
                <w:sz w:val="20"/>
                <w:szCs w:val="20"/>
              </w:rPr>
              <w:lastRenderedPageBreak/>
              <w:t>Leczenie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przedoperacyjne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(neoadjuwantowe)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pooperacyjne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(adjuwantowe)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4E55EA6" w14:textId="179EC2CE" w:rsidR="0008474B" w:rsidRPr="00B17BEE" w:rsidRDefault="0008474B" w:rsidP="00DD6A56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17BEE">
              <w:rPr>
                <w:b/>
                <w:color w:val="000000" w:themeColor="text1"/>
                <w:sz w:val="20"/>
                <w:szCs w:val="20"/>
              </w:rPr>
              <w:t>Wykaz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badań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przy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kwalifikacji:</w:t>
            </w:r>
          </w:p>
          <w:p w14:paraId="5E6CD461" w14:textId="35E31A5F" w:rsidR="0008474B" w:rsidRPr="00B17BEE" w:rsidRDefault="004964DE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dostępny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wynik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immunohistochemicznego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hybrydyzacji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situ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(ISH)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(ocena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nadekspresji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HER2,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stopień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ekspresji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receptorów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ER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PGR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),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01C716C" w14:textId="3A778239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morfologia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krwi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rozmazem,</w:t>
            </w:r>
          </w:p>
          <w:p w14:paraId="2E37EA18" w14:textId="3C6F167C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poziom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kreatyniny,</w:t>
            </w:r>
          </w:p>
          <w:p w14:paraId="321C547D" w14:textId="7F899BF6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poziom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AlAT,</w:t>
            </w:r>
          </w:p>
          <w:p w14:paraId="03E21AFA" w14:textId="4367E4B3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poziom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AspAT,</w:t>
            </w:r>
          </w:p>
          <w:p w14:paraId="14319AF3" w14:textId="16D20429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stężenie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bilirubiny,</w:t>
            </w:r>
          </w:p>
          <w:p w14:paraId="4E12239C" w14:textId="3095538A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USG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jamy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brzusznej,</w:t>
            </w:r>
          </w:p>
          <w:p w14:paraId="28ECEE84" w14:textId="65C696A3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RTG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klatki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piersiowej,</w:t>
            </w:r>
          </w:p>
          <w:p w14:paraId="24870570" w14:textId="7D0B5389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scyntygrafia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69EB" w:rsidRPr="00B17BEE">
              <w:rPr>
                <w:color w:val="000000" w:themeColor="text1"/>
                <w:sz w:val="20"/>
                <w:szCs w:val="20"/>
              </w:rPr>
              <w:t>kośćca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klinicznej),</w:t>
            </w:r>
          </w:p>
          <w:p w14:paraId="6AE8581A" w14:textId="50E9D0DA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mammografia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USG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dołami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pachowymi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–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chorych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leczonych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przedoperacyjnie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uzasadnionych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sytuacjach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klinicznych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zamiennie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NMR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piersi)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możliwości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wymiarów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zmian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przed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leczeniem,</w:t>
            </w:r>
          </w:p>
          <w:p w14:paraId="6E88C30C" w14:textId="11FB51A3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EKG,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FAF88E4" w14:textId="10DFE3DB" w:rsidR="0008474B" w:rsidRPr="00B17BEE" w:rsidRDefault="004964DE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badanie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ECHO</w:t>
            </w:r>
            <w:r w:rsidR="004C37B4" w:rsidRPr="00B17BEE">
              <w:rPr>
                <w:color w:val="000000" w:themeColor="text1"/>
                <w:sz w:val="20"/>
                <w:szCs w:val="20"/>
              </w:rPr>
              <w:t>;</w:t>
            </w:r>
          </w:p>
          <w:p w14:paraId="2BE6D69C" w14:textId="2DD26A40" w:rsidR="004964DE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lastRenderedPageBreak/>
              <w:t>konsultacja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kardiologiczna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–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64DE" w:rsidRPr="00B17BEE">
              <w:rPr>
                <w:color w:val="000000" w:themeColor="text1"/>
                <w:sz w:val="20"/>
                <w:szCs w:val="20"/>
              </w:rPr>
              <w:t>wyłącznie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64DE" w:rsidRPr="00B17BEE">
              <w:rPr>
                <w:color w:val="000000" w:themeColor="text1"/>
                <w:sz w:val="20"/>
                <w:szCs w:val="20"/>
              </w:rPr>
              <w:t>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64DE" w:rsidRPr="00B17BEE">
              <w:rPr>
                <w:color w:val="000000" w:themeColor="text1"/>
                <w:sz w:val="20"/>
                <w:szCs w:val="20"/>
              </w:rPr>
              <w:t>pacjentów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64DE" w:rsidRPr="00B17BEE">
              <w:rPr>
                <w:color w:val="000000" w:themeColor="text1"/>
                <w:sz w:val="20"/>
                <w:szCs w:val="20"/>
              </w:rPr>
              <w:t>ze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64DE" w:rsidRPr="00B17BEE">
              <w:rPr>
                <w:color w:val="000000" w:themeColor="text1"/>
                <w:sz w:val="20"/>
                <w:szCs w:val="20"/>
              </w:rPr>
              <w:t>współistniejącymi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64DE" w:rsidRPr="00B17BEE">
              <w:rPr>
                <w:color w:val="000000" w:themeColor="text1"/>
                <w:sz w:val="20"/>
                <w:szCs w:val="20"/>
              </w:rPr>
              <w:t>istotnymi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64DE" w:rsidRPr="00B17BEE">
              <w:rPr>
                <w:color w:val="000000" w:themeColor="text1"/>
                <w:sz w:val="20"/>
                <w:szCs w:val="20"/>
              </w:rPr>
              <w:t>schorzeniami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64DE" w:rsidRPr="00B17BEE">
              <w:rPr>
                <w:color w:val="000000" w:themeColor="text1"/>
                <w:sz w:val="20"/>
                <w:szCs w:val="20"/>
              </w:rPr>
              <w:t>układu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64DE" w:rsidRPr="00B17BEE">
              <w:rPr>
                <w:color w:val="000000" w:themeColor="text1"/>
                <w:sz w:val="20"/>
                <w:szCs w:val="20"/>
              </w:rPr>
              <w:t>sercowo-naczyniowego,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F31F994" w14:textId="65D2BAB9" w:rsidR="00DD6A56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test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ciążowy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C37B4" w:rsidRPr="00B17BEE">
              <w:rPr>
                <w:color w:val="000000" w:themeColor="text1"/>
                <w:sz w:val="20"/>
                <w:szCs w:val="20"/>
              </w:rPr>
              <w:t>(u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C37B4" w:rsidRPr="00B17BEE">
              <w:rPr>
                <w:color w:val="000000" w:themeColor="text1"/>
                <w:sz w:val="20"/>
                <w:szCs w:val="20"/>
              </w:rPr>
              <w:t>kobiet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C37B4"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C37B4" w:rsidRPr="00B17BEE">
              <w:rPr>
                <w:color w:val="000000" w:themeColor="text1"/>
                <w:sz w:val="20"/>
                <w:szCs w:val="20"/>
              </w:rPr>
              <w:t>możliwością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C37B4" w:rsidRPr="00B17BEE">
              <w:rPr>
                <w:color w:val="000000" w:themeColor="text1"/>
                <w:sz w:val="20"/>
                <w:szCs w:val="20"/>
              </w:rPr>
              <w:t>zajścia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C37B4"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C37B4" w:rsidRPr="00B17BEE">
              <w:rPr>
                <w:color w:val="000000" w:themeColor="text1"/>
                <w:sz w:val="20"/>
                <w:szCs w:val="20"/>
              </w:rPr>
              <w:t>ciążę).</w:t>
            </w:r>
          </w:p>
          <w:p w14:paraId="5104E7BB" w14:textId="4FB691BB" w:rsidR="0008474B" w:rsidRPr="00B17BEE" w:rsidRDefault="00DD6A56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567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43ACF1E" w14:textId="18E9D4F3" w:rsidR="0008474B" w:rsidRPr="00B17BEE" w:rsidRDefault="0008474B" w:rsidP="00DD6A56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17BEE">
              <w:rPr>
                <w:b/>
                <w:color w:val="000000" w:themeColor="text1"/>
                <w:sz w:val="20"/>
                <w:szCs w:val="20"/>
              </w:rPr>
              <w:t>Monitorowanie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leczenia:</w:t>
            </w:r>
          </w:p>
          <w:p w14:paraId="1F28981A" w14:textId="5E60628B" w:rsidR="0008474B" w:rsidRPr="00B17BEE" w:rsidRDefault="0008474B" w:rsidP="00DD6A56">
            <w:pPr>
              <w:pStyle w:val="Akapitzlist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wykonywane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rzadziej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niż:</w:t>
            </w:r>
          </w:p>
          <w:p w14:paraId="735FEDFE" w14:textId="63790A6C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3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tygodnie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podczas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stosowania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chemioterapii</w:t>
            </w:r>
          </w:p>
          <w:p w14:paraId="423A0D3A" w14:textId="2895E127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3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miesiące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podczas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stosowania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trastuzumabu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monoterapii:</w:t>
            </w:r>
          </w:p>
          <w:p w14:paraId="481A4FE6" w14:textId="522D7382" w:rsidR="0008474B" w:rsidRPr="00B17BEE" w:rsidRDefault="0008474B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morfologia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krwi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rozmazem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przypadku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stosowania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trastuzumabu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paklitakselem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podawanym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7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dni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badanie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należy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wykonać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również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przed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każdym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podaniem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paklitakselu),</w:t>
            </w:r>
          </w:p>
          <w:p w14:paraId="3477FEA0" w14:textId="22B7CD36" w:rsidR="0008474B" w:rsidRPr="00B17BEE" w:rsidRDefault="0008474B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poziom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kreatyniny,</w:t>
            </w:r>
          </w:p>
          <w:p w14:paraId="7A701251" w14:textId="73E6EAA8" w:rsidR="0008474B" w:rsidRPr="00B17BEE" w:rsidRDefault="0008474B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poziom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AlAT,</w:t>
            </w:r>
          </w:p>
          <w:p w14:paraId="387BB798" w14:textId="33CEAFA3" w:rsidR="0008474B" w:rsidRPr="00B17BEE" w:rsidRDefault="0008474B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poziom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AspAT,</w:t>
            </w:r>
          </w:p>
          <w:p w14:paraId="7D3F19F5" w14:textId="5575DE91" w:rsidR="0008474B" w:rsidRPr="00B17BEE" w:rsidRDefault="0008474B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stężenie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bilirubiny,</w:t>
            </w:r>
          </w:p>
          <w:p w14:paraId="78D3C0BD" w14:textId="4B67E7FE" w:rsidR="0008474B" w:rsidRPr="00B17BEE" w:rsidRDefault="0008474B" w:rsidP="00DD6A56">
            <w:pPr>
              <w:pStyle w:val="Akapitzlist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wykonywane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rzadziej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niż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6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tygodni:</w:t>
            </w:r>
          </w:p>
          <w:p w14:paraId="6E9612DC" w14:textId="6ECC0241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USG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dołami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pachowymi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chorych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leczonych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przedoperacyjnie)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celu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odpowiedzi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uzasadnionych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sytuacjach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klinicznych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zamiennie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NMR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–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należy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zastosować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tę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samą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metodę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wyjściowo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przed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leczeniem).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Dobór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badań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musi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umożliwić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ocenę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odpowiedzi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leczenie.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E5E7A09" w14:textId="549DF072" w:rsidR="0008474B" w:rsidRPr="00B17BEE" w:rsidRDefault="0008474B" w:rsidP="00DD6A56">
            <w:pPr>
              <w:pStyle w:val="Akapitzlist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wykonywane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trzecim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szóstym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miesiącu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następnie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przypadku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wskazań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klinicznych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zakończeniu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(4-6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tygodni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podania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ostatniej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dawki):</w:t>
            </w:r>
          </w:p>
          <w:p w14:paraId="597C6556" w14:textId="01AA4664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EKG,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A059741" w14:textId="4F2E7286" w:rsidR="00397267" w:rsidRPr="00B17BEE" w:rsidRDefault="004964DE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ECHO.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B38862D" w14:textId="77777777" w:rsidR="000E5B14" w:rsidRPr="00B17BEE" w:rsidRDefault="000E5B14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DC810D" w14:textId="3B4797E8" w:rsidR="000718D6" w:rsidRPr="00B17BEE" w:rsidRDefault="00DD6A56" w:rsidP="00DD6A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Leczenie przedoperacyjne (neoadj</w:t>
            </w:r>
            <w:r w:rsidR="000718D6" w:rsidRPr="00B17BEE">
              <w:rPr>
                <w:b/>
                <w:color w:val="000000" w:themeColor="text1"/>
                <w:sz w:val="20"/>
                <w:szCs w:val="20"/>
              </w:rPr>
              <w:t>uwantowe)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18D6" w:rsidRPr="00B17BEE">
              <w:rPr>
                <w:b/>
                <w:color w:val="000000" w:themeColor="text1"/>
                <w:sz w:val="20"/>
                <w:szCs w:val="20"/>
              </w:rPr>
              <w:t>raka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piersi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18D6" w:rsidRPr="00B17BEE">
              <w:rPr>
                <w:b/>
                <w:color w:val="000000" w:themeColor="text1"/>
                <w:sz w:val="20"/>
                <w:szCs w:val="20"/>
              </w:rPr>
              <w:t>pertuzumabem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18D6" w:rsidRPr="00B17BEE">
              <w:rPr>
                <w:b/>
                <w:color w:val="000000" w:themeColor="text1"/>
                <w:sz w:val="20"/>
                <w:szCs w:val="20"/>
              </w:rPr>
              <w:t>w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18D6" w:rsidRPr="00B17BEE">
              <w:rPr>
                <w:b/>
                <w:color w:val="000000" w:themeColor="text1"/>
                <w:sz w:val="20"/>
                <w:szCs w:val="20"/>
              </w:rPr>
              <w:t>skojarzeniu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18D6" w:rsidRPr="00B17BEE">
              <w:rPr>
                <w:b/>
                <w:color w:val="000000" w:themeColor="text1"/>
                <w:sz w:val="20"/>
                <w:szCs w:val="20"/>
              </w:rPr>
              <w:t>z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18D6" w:rsidRPr="00B17BEE">
              <w:rPr>
                <w:b/>
                <w:color w:val="000000" w:themeColor="text1"/>
                <w:sz w:val="20"/>
                <w:szCs w:val="20"/>
              </w:rPr>
              <w:t>trastuzumabem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18D6" w:rsidRPr="00B17BEE">
              <w:rPr>
                <w:b/>
                <w:color w:val="000000" w:themeColor="text1"/>
                <w:sz w:val="20"/>
                <w:szCs w:val="20"/>
              </w:rPr>
              <w:t>i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18D6" w:rsidRPr="00B17BEE">
              <w:rPr>
                <w:b/>
                <w:color w:val="000000" w:themeColor="text1"/>
                <w:sz w:val="20"/>
                <w:szCs w:val="20"/>
              </w:rPr>
              <w:t>chemioterapią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24FC36A" w14:textId="533783C2" w:rsidR="000718D6" w:rsidRPr="00B17BEE" w:rsidRDefault="000718D6" w:rsidP="00DD6A56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17BEE">
              <w:rPr>
                <w:b/>
                <w:color w:val="000000" w:themeColor="text1"/>
                <w:sz w:val="20"/>
                <w:szCs w:val="20"/>
              </w:rPr>
              <w:t>Wykaz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badań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przy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kwalifikacji:</w:t>
            </w:r>
          </w:p>
          <w:p w14:paraId="19087E5F" w14:textId="50144079" w:rsidR="000718D6" w:rsidRPr="00B17BEE" w:rsidRDefault="000718D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badanie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immunohistochemiczne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hybrydyzacji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situ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(ISH)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(ocena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nadekspresji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HER2),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stopień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ekspresji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receptorów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ER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PGR,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5E4B336" w14:textId="4EE7E645" w:rsidR="000718D6" w:rsidRPr="00B17BEE" w:rsidRDefault="000718D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morfologia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krwi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rozmazem,</w:t>
            </w:r>
          </w:p>
          <w:p w14:paraId="61BC215E" w14:textId="25786925" w:rsidR="000718D6" w:rsidRPr="00B17BEE" w:rsidRDefault="000718D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poziom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kreatyniny,</w:t>
            </w:r>
          </w:p>
          <w:p w14:paraId="0958EBA4" w14:textId="53834173" w:rsidR="000718D6" w:rsidRPr="00B17BEE" w:rsidRDefault="000718D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poziom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AlAT,</w:t>
            </w:r>
          </w:p>
          <w:p w14:paraId="3354B9E9" w14:textId="64356954" w:rsidR="000718D6" w:rsidRPr="00B17BEE" w:rsidRDefault="000718D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poziom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AspAT,</w:t>
            </w:r>
          </w:p>
          <w:p w14:paraId="546CF67C" w14:textId="2E978848" w:rsidR="000718D6" w:rsidRPr="00B17BEE" w:rsidRDefault="000718D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stężenie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bilirubiny,</w:t>
            </w:r>
          </w:p>
          <w:p w14:paraId="7338E0E4" w14:textId="0345C039" w:rsidR="000718D6" w:rsidRPr="00B17BEE" w:rsidRDefault="000718D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USG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jamy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brzusznej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–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wybór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rodzaju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możliwości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wymiarów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zmian,</w:t>
            </w:r>
          </w:p>
          <w:p w14:paraId="68186F9B" w14:textId="6DF20D03" w:rsidR="000718D6" w:rsidRPr="00B17BEE" w:rsidRDefault="000718D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RTG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klatki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piersiowej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–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wybór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rodzaju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możliwości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wymiarów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zmian,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C7E72FD" w14:textId="7759B391" w:rsidR="000718D6" w:rsidRPr="00B17BEE" w:rsidRDefault="000718D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scyntygrafia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kośćca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klinicznej),</w:t>
            </w:r>
          </w:p>
          <w:p w14:paraId="6A0E1A0A" w14:textId="30D38262" w:rsidR="000718D6" w:rsidRPr="00B17BEE" w:rsidRDefault="000718D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mammografia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USG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dołami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pachowymi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–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chorych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leczonych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przedoperacyjnie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uzasadnionych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sytuacjach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klinicznych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zamiennie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NMR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piersi)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możliwości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wymiarów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zmian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przed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leczeniem,</w:t>
            </w:r>
          </w:p>
          <w:p w14:paraId="3A09F26F" w14:textId="038E4E1A" w:rsidR="000718D6" w:rsidRPr="00B17BEE" w:rsidRDefault="000718D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EKG,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AA66F62" w14:textId="05C3A9F5" w:rsidR="000718D6" w:rsidRPr="00B17BEE" w:rsidRDefault="000718D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badanie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ECHO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E0BBB06" w14:textId="33619B40" w:rsidR="000718D6" w:rsidRPr="00B17BEE" w:rsidRDefault="000718D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konsultacja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kardiologiczna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–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wyłącznie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pacjentów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współistniejącymi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schorzeniami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układu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sercowo-naczyniowego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wywiadzie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wskazań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klinicznych</w:t>
            </w:r>
          </w:p>
          <w:p w14:paraId="3312A667" w14:textId="3E277041" w:rsidR="000718D6" w:rsidRDefault="000718D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test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ciążowy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kobiet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możliwością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zajścia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ciążę)</w:t>
            </w:r>
            <w:r w:rsidRPr="00DD6A56">
              <w:rPr>
                <w:color w:val="000000" w:themeColor="text1"/>
                <w:sz w:val="20"/>
                <w:szCs w:val="20"/>
              </w:rPr>
              <w:t>.</w:t>
            </w:r>
          </w:p>
          <w:p w14:paraId="4B537933" w14:textId="77777777" w:rsidR="00DD6A56" w:rsidRPr="00DD6A56" w:rsidRDefault="00DD6A56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567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D86935C" w14:textId="4738E0C1" w:rsidR="000718D6" w:rsidRPr="00B17BEE" w:rsidRDefault="000718D6" w:rsidP="00DD6A56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17BEE">
              <w:rPr>
                <w:b/>
                <w:color w:val="000000" w:themeColor="text1"/>
                <w:sz w:val="20"/>
                <w:szCs w:val="20"/>
              </w:rPr>
              <w:t>Monitorowanie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leczenia</w:t>
            </w:r>
          </w:p>
          <w:p w14:paraId="5ED0175F" w14:textId="45C655FC" w:rsidR="000718D6" w:rsidRPr="00B17BEE" w:rsidRDefault="000718D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wykonywane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rzadziej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niż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3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tygodnie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:</w:t>
            </w:r>
          </w:p>
          <w:p w14:paraId="701D8787" w14:textId="3A13D086" w:rsidR="000718D6" w:rsidRPr="00B17BEE" w:rsidRDefault="000718D6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lastRenderedPageBreak/>
              <w:t>morfologia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krwi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rozmazem,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7E53516" w14:textId="40114DF3" w:rsidR="000718D6" w:rsidRPr="00B17BEE" w:rsidRDefault="000718D6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poziom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kreatyniny,</w:t>
            </w:r>
          </w:p>
          <w:p w14:paraId="6F326E52" w14:textId="5388CD8B" w:rsidR="000718D6" w:rsidRPr="00B17BEE" w:rsidRDefault="000718D6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poziom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AlAT,</w:t>
            </w:r>
          </w:p>
          <w:p w14:paraId="7CBF3E1D" w14:textId="7EEBDFE9" w:rsidR="000718D6" w:rsidRPr="00B17BEE" w:rsidRDefault="000718D6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poziom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AspAT,</w:t>
            </w:r>
          </w:p>
          <w:p w14:paraId="4FBEE854" w14:textId="4415305B" w:rsidR="000718D6" w:rsidRPr="00B17BEE" w:rsidRDefault="000718D6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stężenie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bilirubiny,</w:t>
            </w:r>
          </w:p>
          <w:p w14:paraId="69E3B9DA" w14:textId="7C403F31" w:rsidR="000718D6" w:rsidRPr="00B17BEE" w:rsidRDefault="000718D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wykonywane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rzadziej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niż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6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tygodni:</w:t>
            </w:r>
          </w:p>
          <w:p w14:paraId="605DCA24" w14:textId="3E8172CC" w:rsidR="000718D6" w:rsidRPr="00B17BEE" w:rsidRDefault="000718D6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USG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dołami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pachowymi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chorych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06BA7" w:rsidRPr="00B17BEE">
              <w:rPr>
                <w:color w:val="000000" w:themeColor="text1"/>
                <w:sz w:val="20"/>
                <w:szCs w:val="20"/>
              </w:rPr>
              <w:t>l</w:t>
            </w:r>
            <w:r w:rsidRPr="00B17BEE">
              <w:rPr>
                <w:color w:val="000000" w:themeColor="text1"/>
                <w:sz w:val="20"/>
                <w:szCs w:val="20"/>
              </w:rPr>
              <w:t>eczonych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przedoperacyjnie)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celu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odpowiedzi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uzasadnionych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sytuacjach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klinicznych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zamiennie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NMR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–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należy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zastosować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tę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samą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metodę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wyjściowo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przed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leczeniem).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Dobór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badań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musi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umożliwić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ocenę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odpowiedzi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leczenie.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920C124" w14:textId="20AB05AC" w:rsidR="000718D6" w:rsidRDefault="000718D6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EKG,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2499383" w14:textId="6F8E8288" w:rsidR="00C63C6C" w:rsidRPr="00C27A5D" w:rsidRDefault="00C63C6C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wykonywane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rzadziej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niż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miesiące</w:t>
            </w:r>
            <w:r w:rsidRPr="00B17BEE">
              <w:rPr>
                <w:color w:val="000000" w:themeColor="text1"/>
                <w:sz w:val="20"/>
                <w:szCs w:val="20"/>
              </w:rPr>
              <w:t>:</w:t>
            </w:r>
          </w:p>
          <w:p w14:paraId="4135146A" w14:textId="1438F9C2" w:rsidR="00DD6A56" w:rsidRDefault="000718D6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ECHO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MUGA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(scyntygrafia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bramkowana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serca)</w:t>
            </w:r>
            <w:r w:rsidR="00DD6A56">
              <w:rPr>
                <w:color w:val="000000" w:themeColor="text1"/>
                <w:sz w:val="20"/>
                <w:szCs w:val="20"/>
              </w:rPr>
              <w:t>.</w:t>
            </w:r>
          </w:p>
          <w:p w14:paraId="489E316F" w14:textId="6568A616" w:rsidR="000718D6" w:rsidRPr="00B17BEE" w:rsidRDefault="00DD6A56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68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E87F0E0" w14:textId="1080C8C4" w:rsidR="005A67B6" w:rsidRDefault="005A67B6" w:rsidP="00DD6A56">
            <w:pPr>
              <w:pStyle w:val="Akapitzlist"/>
              <w:numPr>
                <w:ilvl w:val="0"/>
                <w:numId w:val="5"/>
              </w:numPr>
              <w:suppressAutoHyphens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D8369C">
              <w:rPr>
                <w:b/>
                <w:sz w:val="20"/>
                <w:szCs w:val="20"/>
              </w:rPr>
              <w:t>Leczenie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trastuzumabem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emtanzyną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chorych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na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nieoperacyjnego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miejscowo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zaawansowanego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lub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przerzutowego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raka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piersi.</w:t>
            </w:r>
          </w:p>
          <w:p w14:paraId="2CFA034D" w14:textId="53116FBE" w:rsidR="005A67B6" w:rsidRPr="004E2386" w:rsidRDefault="005A67B6" w:rsidP="00DD6A56">
            <w:pPr>
              <w:pStyle w:val="Akapitzlist"/>
              <w:numPr>
                <w:ilvl w:val="1"/>
                <w:numId w:val="5"/>
              </w:numPr>
              <w:suppressAutoHyphens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4E2386">
              <w:rPr>
                <w:b/>
                <w:sz w:val="20"/>
                <w:szCs w:val="20"/>
              </w:rPr>
              <w:t>Wykaz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4E2386">
              <w:rPr>
                <w:b/>
                <w:sz w:val="20"/>
                <w:szCs w:val="20"/>
              </w:rPr>
              <w:t>badań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4E2386">
              <w:rPr>
                <w:b/>
                <w:sz w:val="20"/>
                <w:szCs w:val="20"/>
              </w:rPr>
              <w:t>przy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4E2386">
              <w:rPr>
                <w:b/>
                <w:sz w:val="20"/>
                <w:szCs w:val="20"/>
              </w:rPr>
              <w:t>kwalifikacji:</w:t>
            </w:r>
          </w:p>
          <w:p w14:paraId="0E5D7B44" w14:textId="0013D5B9" w:rsidR="005A67B6" w:rsidRPr="00DD6A56" w:rsidRDefault="005A67B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D6A56">
              <w:rPr>
                <w:color w:val="000000" w:themeColor="text1"/>
                <w:sz w:val="20"/>
                <w:szCs w:val="20"/>
              </w:rPr>
              <w:t>Badanie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immunohistochemiczne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i/lub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hybrydyzacji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in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situ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potwierdzające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nadekspresję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HER2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(możliwe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wykorzystanie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wykonanego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wcześniej);</w:t>
            </w:r>
          </w:p>
          <w:p w14:paraId="334E8E76" w14:textId="6DCB4F5C" w:rsidR="005A67B6" w:rsidRPr="00DD6A56" w:rsidRDefault="005A67B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D6A56">
              <w:rPr>
                <w:color w:val="000000" w:themeColor="text1"/>
                <w:sz w:val="20"/>
                <w:szCs w:val="20"/>
              </w:rPr>
              <w:t>morfologia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krwi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oznaczeniem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liczby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neutrofili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liczby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płytek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krwi,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stężenie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kreatyniny,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aktywność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ALAT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AspAT,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stężenie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bilirubiny,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stężenie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sodu,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potasu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wapnia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surowicy;</w:t>
            </w:r>
          </w:p>
          <w:p w14:paraId="67BC0587" w14:textId="4D50034C" w:rsidR="005A67B6" w:rsidRPr="00DD6A56" w:rsidRDefault="005A67B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D6A56">
              <w:rPr>
                <w:color w:val="000000" w:themeColor="text1"/>
                <w:sz w:val="20"/>
                <w:szCs w:val="20"/>
              </w:rPr>
              <w:t>RTG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KT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klatki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piersiow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ej (wykonane w ciągu ostatnich </w:t>
            </w:r>
            <w:r w:rsidRPr="00DD6A56">
              <w:rPr>
                <w:color w:val="000000" w:themeColor="text1"/>
                <w:sz w:val="20"/>
                <w:szCs w:val="20"/>
              </w:rPr>
              <w:t>4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tygodni)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–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wybór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rodzaju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br/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możliwości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wymiarów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zmian;</w:t>
            </w:r>
          </w:p>
          <w:p w14:paraId="332D02E1" w14:textId="6A927651" w:rsidR="005A67B6" w:rsidRPr="00DD6A56" w:rsidRDefault="005A67B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D6A56">
              <w:rPr>
                <w:color w:val="000000" w:themeColor="text1"/>
                <w:sz w:val="20"/>
                <w:szCs w:val="20"/>
              </w:rPr>
              <w:t>USG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jamy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brzusznej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TK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jamy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brzusznej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TK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jamy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brzusznej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br/>
            </w:r>
            <w:r w:rsidRPr="00DD6A56">
              <w:rPr>
                <w:color w:val="000000" w:themeColor="text1"/>
                <w:sz w:val="20"/>
                <w:szCs w:val="20"/>
              </w:rPr>
              <w:lastRenderedPageBreak/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miednicy,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(wykonane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ciągu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ostatnich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4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tygodni,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sytuacji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klinicznej)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wybór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rodzaju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możliwości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wymiarów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zmian;);</w:t>
            </w:r>
          </w:p>
          <w:p w14:paraId="60D44EB9" w14:textId="3E710BD8" w:rsidR="005A67B6" w:rsidRPr="00DD6A56" w:rsidRDefault="005A67B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D6A56">
              <w:rPr>
                <w:color w:val="000000" w:themeColor="text1"/>
                <w:sz w:val="20"/>
                <w:szCs w:val="20"/>
              </w:rPr>
              <w:t>scyntygrafia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kośćca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inne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obrazowe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sytuacji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klinicznej;</w:t>
            </w:r>
          </w:p>
          <w:p w14:paraId="4BDCF901" w14:textId="6F884FA9" w:rsidR="005A67B6" w:rsidRPr="00DD6A56" w:rsidRDefault="005A67B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D6A56">
              <w:rPr>
                <w:color w:val="000000" w:themeColor="text1"/>
                <w:sz w:val="20"/>
                <w:szCs w:val="20"/>
              </w:rPr>
              <w:t>EKG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ECHO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(lub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MUGA)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serca;</w:t>
            </w:r>
          </w:p>
          <w:p w14:paraId="7749877B" w14:textId="6E0E74C6" w:rsidR="005A67B6" w:rsidRPr="00DD6A56" w:rsidRDefault="005A67B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D6A56">
              <w:rPr>
                <w:color w:val="000000" w:themeColor="text1"/>
                <w:sz w:val="20"/>
                <w:szCs w:val="20"/>
              </w:rPr>
              <w:t>konsultacja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kardiologiczna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-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jedynie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przypadku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wskazań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klinicznych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dotyczących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wydolności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układu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sercowo-naczyniowego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nieprawidłowych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wyników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EKG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i/lub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ECHO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(MUGA);</w:t>
            </w:r>
          </w:p>
          <w:p w14:paraId="5ADF7E01" w14:textId="2646B10C" w:rsidR="005A67B6" w:rsidRPr="00DD6A56" w:rsidRDefault="005A67B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D6A56">
              <w:rPr>
                <w:color w:val="000000" w:themeColor="text1"/>
                <w:sz w:val="20"/>
                <w:szCs w:val="20"/>
              </w:rPr>
              <w:t>tomografia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komputerowa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rezonans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magnetyczny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mózgu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(tylko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gdy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są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wskazania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kliniczne);</w:t>
            </w:r>
          </w:p>
          <w:p w14:paraId="4AF1E42C" w14:textId="2B18BEE0" w:rsidR="005A67B6" w:rsidRPr="00DD6A56" w:rsidRDefault="005A67B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D6A56">
              <w:rPr>
                <w:color w:val="000000" w:themeColor="text1"/>
                <w:sz w:val="20"/>
                <w:szCs w:val="20"/>
              </w:rPr>
              <w:t>próba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ciążowa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(u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kobiet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możliwością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zajścia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ciążę).</w:t>
            </w:r>
          </w:p>
          <w:p w14:paraId="3CCB56D5" w14:textId="77777777" w:rsidR="005A67B6" w:rsidRPr="00D8369C" w:rsidRDefault="005A67B6" w:rsidP="00DD6A56">
            <w:pPr>
              <w:pStyle w:val="Akapitzlist"/>
              <w:spacing w:after="60"/>
              <w:contextualSpacing w:val="0"/>
              <w:jc w:val="both"/>
              <w:rPr>
                <w:sz w:val="20"/>
                <w:szCs w:val="20"/>
              </w:rPr>
            </w:pPr>
          </w:p>
          <w:p w14:paraId="5FCF03F7" w14:textId="3A22ACB0" w:rsidR="005A67B6" w:rsidRPr="00D8369C" w:rsidRDefault="005A67B6" w:rsidP="00DD6A56">
            <w:pPr>
              <w:pStyle w:val="Akapitzlist"/>
              <w:numPr>
                <w:ilvl w:val="1"/>
                <w:numId w:val="5"/>
              </w:numPr>
              <w:suppressAutoHyphens/>
              <w:spacing w:after="60"/>
              <w:contextualSpacing w:val="0"/>
              <w:jc w:val="both"/>
              <w:rPr>
                <w:b/>
                <w:sz w:val="20"/>
                <w:szCs w:val="20"/>
              </w:rPr>
            </w:pPr>
            <w:r w:rsidRPr="00D8369C">
              <w:rPr>
                <w:b/>
                <w:sz w:val="20"/>
                <w:szCs w:val="20"/>
              </w:rPr>
              <w:t>Monitorowanie</w:t>
            </w:r>
            <w:r w:rsidR="00DD6A56">
              <w:rPr>
                <w:b/>
                <w:sz w:val="20"/>
                <w:szCs w:val="20"/>
              </w:rPr>
              <w:t xml:space="preserve"> </w:t>
            </w:r>
            <w:r w:rsidRPr="00D8369C">
              <w:rPr>
                <w:b/>
                <w:sz w:val="20"/>
                <w:szCs w:val="20"/>
              </w:rPr>
              <w:t>leczenia:</w:t>
            </w:r>
          </w:p>
          <w:p w14:paraId="23D80BB9" w14:textId="667CFD51" w:rsidR="005A67B6" w:rsidRPr="00DD6A56" w:rsidRDefault="005A67B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D6A56">
              <w:rPr>
                <w:color w:val="000000" w:themeColor="text1"/>
                <w:sz w:val="20"/>
                <w:szCs w:val="20"/>
              </w:rPr>
              <w:t>przed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każdym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kolejnym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cyklem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leczenia:</w:t>
            </w:r>
          </w:p>
          <w:p w14:paraId="32468EC0" w14:textId="6AB1814B" w:rsidR="005A67B6" w:rsidRPr="00DD6A56" w:rsidRDefault="005A67B6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D6A56">
              <w:rPr>
                <w:color w:val="000000" w:themeColor="text1"/>
                <w:sz w:val="20"/>
                <w:szCs w:val="20"/>
              </w:rPr>
              <w:t>morfologia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krwi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z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oznaczeniem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liczby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neutrofili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i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liczby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płytek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krwi, </w:t>
            </w:r>
            <w:r w:rsidRPr="00DD6A56">
              <w:rPr>
                <w:color w:val="000000" w:themeColor="text1"/>
                <w:sz w:val="20"/>
                <w:szCs w:val="20"/>
              </w:rPr>
              <w:t>stężenia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sodu,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potasu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i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wapnia,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kreatyniny,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bilirubiny,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aktywności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ALAT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i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AspAT;</w:t>
            </w:r>
          </w:p>
          <w:p w14:paraId="57DF2DB8" w14:textId="3D27CF51" w:rsidR="005A67B6" w:rsidRPr="00DD6A56" w:rsidRDefault="005A67B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D6A56">
              <w:rPr>
                <w:color w:val="000000" w:themeColor="text1"/>
                <w:sz w:val="20"/>
                <w:szCs w:val="20"/>
              </w:rPr>
              <w:t>EKG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i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ECHO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trzecim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oraz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szóstym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miesiącu,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później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przypadku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klinicznych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wskazań;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dodatkowo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br/>
              <w:t>w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razie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klinicznych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wskazań;</w:t>
            </w:r>
          </w:p>
          <w:p w14:paraId="27E9E11C" w14:textId="368271FB" w:rsidR="005A67B6" w:rsidRPr="00DD6A56" w:rsidRDefault="005A67B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D6A56">
              <w:rPr>
                <w:color w:val="000000" w:themeColor="text1"/>
                <w:sz w:val="20"/>
                <w:szCs w:val="20"/>
              </w:rPr>
              <w:t>badania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obrazowe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dokumentujące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odpowiedź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na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leczenie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wykonywane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są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zależności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od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wyjściowej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metody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obrazowej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oraz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lokalizacji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zmian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chorobowych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nie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rzadziej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niż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co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br/>
              <w:t>3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miesiące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lub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przypadku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wskazań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klinicznych;</w:t>
            </w:r>
          </w:p>
          <w:p w14:paraId="526DACE9" w14:textId="36B9FBE1" w:rsidR="005A67B6" w:rsidRPr="00DD6A56" w:rsidRDefault="005A67B6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DD6A56">
              <w:rPr>
                <w:color w:val="000000" w:themeColor="text1"/>
                <w:sz w:val="20"/>
                <w:szCs w:val="20"/>
              </w:rPr>
              <w:t>scyntygrafia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kośćca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(u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chorych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z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przerzutami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do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kości)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nie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rzadziej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niż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co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6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D6A56">
              <w:rPr>
                <w:color w:val="000000" w:themeColor="text1"/>
                <w:sz w:val="20"/>
                <w:szCs w:val="20"/>
              </w:rPr>
              <w:t>miesięcy.</w:t>
            </w:r>
            <w:r w:rsidR="00DD6A56" w:rsidRP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F711B3B" w14:textId="77777777" w:rsidR="000718D6" w:rsidRDefault="000718D6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57EBC42" w14:textId="77777777" w:rsidR="002859D2" w:rsidRPr="005A67B6" w:rsidRDefault="002859D2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B0C90B5" w14:textId="59DA53F0" w:rsidR="0008474B" w:rsidRPr="00B17BEE" w:rsidRDefault="0008474B" w:rsidP="00DD6A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17BEE">
              <w:rPr>
                <w:b/>
                <w:color w:val="000000" w:themeColor="text1"/>
                <w:sz w:val="20"/>
                <w:szCs w:val="20"/>
              </w:rPr>
              <w:lastRenderedPageBreak/>
              <w:t>Leczenie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przerzutowego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36591" w:rsidRPr="00B17BEE">
              <w:rPr>
                <w:b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36591" w:rsidRPr="00B17BEE">
              <w:rPr>
                <w:b/>
                <w:color w:val="000000" w:themeColor="text1"/>
                <w:sz w:val="20"/>
                <w:szCs w:val="20"/>
              </w:rPr>
              <w:t>lapatynibem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36591" w:rsidRPr="00B17BEE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36591" w:rsidRPr="00B17BEE">
              <w:rPr>
                <w:b/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36591" w:rsidRPr="00B17BEE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36591" w:rsidRPr="00B17BEE">
              <w:rPr>
                <w:b/>
                <w:color w:val="000000" w:themeColor="text1"/>
                <w:sz w:val="20"/>
                <w:szCs w:val="20"/>
              </w:rPr>
              <w:t>kapecytabiną</w:t>
            </w:r>
          </w:p>
          <w:p w14:paraId="2C1859A1" w14:textId="43D86568" w:rsidR="0008474B" w:rsidRPr="00B17BEE" w:rsidRDefault="0008474B" w:rsidP="00DD6A56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17BEE">
              <w:rPr>
                <w:b/>
                <w:color w:val="000000" w:themeColor="text1"/>
                <w:sz w:val="20"/>
                <w:szCs w:val="20"/>
              </w:rPr>
              <w:t>Wykaz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badań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przy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kwalifikacji:</w:t>
            </w:r>
          </w:p>
          <w:p w14:paraId="3D33424A" w14:textId="5E2B51A2" w:rsidR="0008474B" w:rsidRPr="00B17BEE" w:rsidRDefault="004964DE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dostępny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wynik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immunohistochemicznego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hybrydyzacji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in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situ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(ISH)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(ocena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nadekspresji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HER2,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stopień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ekspresji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receptorów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ER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PGR),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282F1B0" w14:textId="31542BA5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morfologia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krwi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rozmazem,</w:t>
            </w:r>
          </w:p>
          <w:p w14:paraId="247EE0DB" w14:textId="7BF9FC8C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poziom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kreatyniny,</w:t>
            </w:r>
          </w:p>
          <w:p w14:paraId="3284E509" w14:textId="68840A98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poziom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AlAT,</w:t>
            </w:r>
          </w:p>
          <w:p w14:paraId="2F535BF1" w14:textId="4516640A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poziom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AspAT,</w:t>
            </w:r>
          </w:p>
          <w:p w14:paraId="2BFB05F1" w14:textId="730DAB76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stężenie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bilirubiny,</w:t>
            </w:r>
          </w:p>
          <w:p w14:paraId="581FBCC6" w14:textId="47E1E814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USG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jamy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brzusznej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badanie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tomografii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komputerowej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możliwości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wymiarów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zmian),</w:t>
            </w:r>
          </w:p>
          <w:p w14:paraId="5499EA0B" w14:textId="3510896D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RTG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klatki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piersiowej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badanie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tomografii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komputerowej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możliwości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wymiarów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zmian),</w:t>
            </w:r>
          </w:p>
          <w:p w14:paraId="2FB49A57" w14:textId="3F3C966B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scyntygrafia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69EB" w:rsidRPr="00B17BEE">
              <w:rPr>
                <w:color w:val="000000" w:themeColor="text1"/>
                <w:sz w:val="20"/>
                <w:szCs w:val="20"/>
              </w:rPr>
              <w:t>kośćca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inne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badanie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obrazowe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klinicznej),</w:t>
            </w:r>
          </w:p>
          <w:p w14:paraId="3E91B620" w14:textId="56845119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EKG,</w:t>
            </w:r>
          </w:p>
          <w:p w14:paraId="7704BE24" w14:textId="08964266" w:rsidR="0008474B" w:rsidRPr="00B17BEE" w:rsidRDefault="004964DE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badanie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ECHO,</w:t>
            </w:r>
          </w:p>
          <w:p w14:paraId="0BFF6717" w14:textId="3C903A7F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konsultacja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kardiologiczna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–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64DE" w:rsidRPr="00B17BEE">
              <w:rPr>
                <w:color w:val="000000" w:themeColor="text1"/>
                <w:sz w:val="20"/>
                <w:szCs w:val="20"/>
              </w:rPr>
              <w:t>wyłącznie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64DE" w:rsidRPr="00B17BEE">
              <w:rPr>
                <w:color w:val="000000" w:themeColor="text1"/>
                <w:sz w:val="20"/>
                <w:szCs w:val="20"/>
              </w:rPr>
              <w:t>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64DE" w:rsidRPr="00B17BEE">
              <w:rPr>
                <w:color w:val="000000" w:themeColor="text1"/>
                <w:sz w:val="20"/>
                <w:szCs w:val="20"/>
              </w:rPr>
              <w:t>pacjentów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64DE" w:rsidRPr="00B17BEE">
              <w:rPr>
                <w:color w:val="000000" w:themeColor="text1"/>
                <w:sz w:val="20"/>
                <w:szCs w:val="20"/>
              </w:rPr>
              <w:t>ze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64DE" w:rsidRPr="00B17BEE">
              <w:rPr>
                <w:color w:val="000000" w:themeColor="text1"/>
                <w:sz w:val="20"/>
                <w:szCs w:val="20"/>
              </w:rPr>
              <w:t>współistniejącymi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64DE" w:rsidRPr="00B17BEE">
              <w:rPr>
                <w:color w:val="000000" w:themeColor="text1"/>
                <w:sz w:val="20"/>
                <w:szCs w:val="20"/>
              </w:rPr>
              <w:t>istotnymi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64DE" w:rsidRPr="00B17BEE">
              <w:rPr>
                <w:color w:val="000000" w:themeColor="text1"/>
                <w:sz w:val="20"/>
                <w:szCs w:val="20"/>
              </w:rPr>
              <w:t>schorzeniami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64DE" w:rsidRPr="00B17BEE">
              <w:rPr>
                <w:color w:val="000000" w:themeColor="text1"/>
                <w:sz w:val="20"/>
                <w:szCs w:val="20"/>
              </w:rPr>
              <w:t>układu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64DE" w:rsidRPr="00B17BEE">
              <w:rPr>
                <w:color w:val="000000" w:themeColor="text1"/>
                <w:sz w:val="20"/>
                <w:szCs w:val="20"/>
              </w:rPr>
              <w:t>sercowo-naczyniowego</w:t>
            </w:r>
            <w:r w:rsidRPr="00B17BEE">
              <w:rPr>
                <w:color w:val="000000" w:themeColor="text1"/>
                <w:sz w:val="20"/>
                <w:szCs w:val="20"/>
              </w:rPr>
              <w:t>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9FAA54E" w14:textId="39A7A83F" w:rsidR="00414198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test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ciążowy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kobiet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wieku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przedmenopauzalnym).</w:t>
            </w:r>
          </w:p>
          <w:p w14:paraId="13615DD1" w14:textId="77777777" w:rsidR="00A26E70" w:rsidRPr="004E2386" w:rsidRDefault="00A26E70" w:rsidP="00A26E70">
            <w:pPr>
              <w:pStyle w:val="Akapitzlist"/>
              <w:autoSpaceDE w:val="0"/>
              <w:autoSpaceDN w:val="0"/>
              <w:adjustRightInd w:val="0"/>
              <w:spacing w:after="60"/>
              <w:ind w:left="567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6E7A667" w14:textId="259D9319" w:rsidR="0008474B" w:rsidRPr="00B17BEE" w:rsidRDefault="0008474B" w:rsidP="00DD6A56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17BEE">
              <w:rPr>
                <w:b/>
                <w:color w:val="000000" w:themeColor="text1"/>
                <w:sz w:val="20"/>
                <w:szCs w:val="20"/>
              </w:rPr>
              <w:t>Monitorowanie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leczenia:</w:t>
            </w:r>
          </w:p>
          <w:p w14:paraId="1FE7728B" w14:textId="7EE0FFBC" w:rsidR="0008474B" w:rsidRPr="00B17BEE" w:rsidRDefault="0008474B" w:rsidP="00DD6A56">
            <w:pPr>
              <w:pStyle w:val="Akapitzlist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wykonywane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rzadziej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niż:</w:t>
            </w:r>
          </w:p>
          <w:p w14:paraId="0D221006" w14:textId="452E7A8B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3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tygodnie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podczas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stosowania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chemioterapii</w:t>
            </w:r>
          </w:p>
          <w:p w14:paraId="6ECD5B44" w14:textId="2F69E638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3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miesiące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podczas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stosowania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trastuzumabu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monoterapii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inhibitorem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aromatazy:</w:t>
            </w:r>
          </w:p>
          <w:p w14:paraId="57333C88" w14:textId="7EAE0FAA" w:rsidR="0008474B" w:rsidRPr="00B17BEE" w:rsidRDefault="0008474B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lastRenderedPageBreak/>
              <w:t>morfologia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krwi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rozmazem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przypadku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stosowania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trastuzumabu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paklitakselem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podawanym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7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dni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badanie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należy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wykonać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również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przed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każdym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podaniem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cytostatyku),</w:t>
            </w:r>
          </w:p>
          <w:p w14:paraId="63A61EEC" w14:textId="538E7130" w:rsidR="0008474B" w:rsidRPr="00B17BEE" w:rsidRDefault="0008474B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poziom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kreatyniny,</w:t>
            </w:r>
          </w:p>
          <w:p w14:paraId="76FD24B0" w14:textId="022D8077" w:rsidR="0008474B" w:rsidRPr="00B17BEE" w:rsidRDefault="0008474B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poziom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AlAT,</w:t>
            </w:r>
          </w:p>
          <w:p w14:paraId="687575C9" w14:textId="4864338D" w:rsidR="0008474B" w:rsidRPr="00B17BEE" w:rsidRDefault="0008474B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poziom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AspAT,</w:t>
            </w:r>
          </w:p>
          <w:p w14:paraId="7D3497FA" w14:textId="60A2FE79" w:rsidR="0008474B" w:rsidRPr="00B17BEE" w:rsidRDefault="0008474B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stężenie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bilirubiny,</w:t>
            </w:r>
          </w:p>
          <w:p w14:paraId="65B74A9A" w14:textId="73EA6629" w:rsidR="0008474B" w:rsidRPr="00B17BEE" w:rsidRDefault="0008474B" w:rsidP="00DD6A56">
            <w:pPr>
              <w:pStyle w:val="Akapitzlist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wykonywane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rzadziej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niż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3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miesiące:</w:t>
            </w:r>
          </w:p>
          <w:p w14:paraId="43B5EEA8" w14:textId="20409271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USG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jamy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brzusznej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</w:t>
            </w:r>
            <w:r w:rsidR="00AE03E4" w:rsidRPr="00B17BEE">
              <w:rPr>
                <w:color w:val="000000" w:themeColor="text1"/>
                <w:sz w:val="20"/>
                <w:szCs w:val="20"/>
              </w:rPr>
              <w:t>adanie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AE03E4" w:rsidRPr="00B17BEE">
              <w:rPr>
                <w:color w:val="000000" w:themeColor="text1"/>
                <w:sz w:val="20"/>
                <w:szCs w:val="20"/>
              </w:rPr>
              <w:t>tomografii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AE03E4" w:rsidRPr="00B17BEE">
              <w:rPr>
                <w:color w:val="000000" w:themeColor="text1"/>
                <w:sz w:val="20"/>
                <w:szCs w:val="20"/>
              </w:rPr>
              <w:t>komputerowej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możliwości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wymiarów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zmian)</w:t>
            </w:r>
          </w:p>
          <w:p w14:paraId="35916E69" w14:textId="5E701516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RTG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klatki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piersiowej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badanie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tomografii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komputerowej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możliwości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wymiarów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zmian),</w:t>
            </w:r>
          </w:p>
          <w:p w14:paraId="274581A5" w14:textId="468F275F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scyntygrafia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A69EB" w:rsidRPr="00B17BEE">
              <w:rPr>
                <w:color w:val="000000" w:themeColor="text1"/>
                <w:sz w:val="20"/>
                <w:szCs w:val="20"/>
              </w:rPr>
              <w:t>kośćca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inne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badanie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obrazowe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klinicznej),</w:t>
            </w:r>
          </w:p>
          <w:p w14:paraId="308B6611" w14:textId="0C64E712" w:rsidR="0008474B" w:rsidRPr="00B17BEE" w:rsidRDefault="0008474B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Dobór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badań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musi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umożliwić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ocenę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odpowiedzi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leczenie.</w:t>
            </w:r>
            <w:r w:rsidR="00DD6A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ED76CD2" w14:textId="6DB9A0FB" w:rsidR="0008474B" w:rsidRPr="00B17BEE" w:rsidRDefault="0008474B" w:rsidP="00DD6A56">
            <w:pPr>
              <w:pStyle w:val="Akapitzlist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wykonywane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trzecim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szóstym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miesiącu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następnie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przypadku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wskazań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klinicznych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zakończeniu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(4-6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tygodni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podania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ostatniej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dawki):</w:t>
            </w:r>
          </w:p>
          <w:p w14:paraId="59769B8A" w14:textId="0CF6E6D4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EKG,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639E2A9" w14:textId="294B0ABE" w:rsidR="0008474B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ECH</w:t>
            </w:r>
            <w:r w:rsidR="004964DE" w:rsidRPr="00B17BEE">
              <w:rPr>
                <w:color w:val="000000" w:themeColor="text1"/>
                <w:sz w:val="20"/>
                <w:szCs w:val="20"/>
              </w:rPr>
              <w:t>O.</w:t>
            </w:r>
          </w:p>
          <w:p w14:paraId="1958C603" w14:textId="77777777" w:rsidR="00A26E70" w:rsidRPr="00B17BEE" w:rsidRDefault="00A26E70" w:rsidP="00A26E70">
            <w:pPr>
              <w:pStyle w:val="Akapitzlist"/>
              <w:autoSpaceDE w:val="0"/>
              <w:autoSpaceDN w:val="0"/>
              <w:adjustRightInd w:val="0"/>
              <w:spacing w:after="60"/>
              <w:ind w:left="567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0A3B253" w14:textId="4DF196D6" w:rsidR="0008474B" w:rsidRPr="00B17BEE" w:rsidRDefault="0008474B" w:rsidP="00DD6A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17BEE">
              <w:rPr>
                <w:b/>
                <w:color w:val="000000" w:themeColor="text1"/>
                <w:sz w:val="20"/>
                <w:szCs w:val="20"/>
              </w:rPr>
              <w:t>Leczenie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zaawansowanego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raka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piersi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pertuzumabem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skojarzeniu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trastuzumabem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docetakselem</w:t>
            </w:r>
          </w:p>
          <w:p w14:paraId="72FCD618" w14:textId="7880E33C" w:rsidR="0008474B" w:rsidRPr="00B17BEE" w:rsidRDefault="0008474B" w:rsidP="00DD6A56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17BEE">
              <w:rPr>
                <w:b/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przy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kwalifikacji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leczenia:</w:t>
            </w:r>
          </w:p>
          <w:p w14:paraId="68AE3C8B" w14:textId="0F6779BE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badanie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immunohistochemiczne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i/lub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metodą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hybrydyzacji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situ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receptorowego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białka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HER2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amplifikacji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genu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HER2);</w:t>
            </w:r>
          </w:p>
          <w:p w14:paraId="7F559B00" w14:textId="0507CA3D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morfologia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krwi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rozmazem;</w:t>
            </w:r>
          </w:p>
          <w:p w14:paraId="12284E88" w14:textId="03BE3F25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lastRenderedPageBreak/>
              <w:t>oznaczenie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stężenia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kreatyniny;</w:t>
            </w:r>
          </w:p>
          <w:p w14:paraId="2F5970E1" w14:textId="1E8A0879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oznaczenie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aktywności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ALAT;</w:t>
            </w:r>
          </w:p>
          <w:p w14:paraId="154C276E" w14:textId="573BDAAD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oznaczenie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aktywności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AspAT;</w:t>
            </w:r>
          </w:p>
          <w:p w14:paraId="25916993" w14:textId="1910E4D4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oznaczenie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stężenia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bilirubiny;</w:t>
            </w:r>
          </w:p>
          <w:p w14:paraId="568BF23C" w14:textId="417292F1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oznaczenie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stężenia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fosfatazy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zasadowej:</w:t>
            </w:r>
          </w:p>
          <w:p w14:paraId="51D8CCB9" w14:textId="285B3D48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oznaczenie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stężenia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sodu;</w:t>
            </w:r>
          </w:p>
          <w:p w14:paraId="0532C8C0" w14:textId="5DF2969B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oznaczenie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stężenia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potasu;</w:t>
            </w:r>
          </w:p>
          <w:p w14:paraId="084C24AD" w14:textId="3572708E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oznaczenie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stężenia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wapnia;</w:t>
            </w:r>
          </w:p>
          <w:p w14:paraId="6C27B9CA" w14:textId="085991F8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RTG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klatki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piersiowej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(wykonane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ciągu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ostatnich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4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tygodni)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-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wybór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rodzaju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możliwości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wymiarów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zmian;</w:t>
            </w:r>
          </w:p>
          <w:p w14:paraId="4B0F7C62" w14:textId="6C64EDF4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USG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jamy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brzusznej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(wykonane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ciągu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ostatnich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4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tygodni)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-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wybór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rodzaju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możliwości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wymiarów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zmian;</w:t>
            </w:r>
          </w:p>
          <w:p w14:paraId="2C239B23" w14:textId="570D88B9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scyntygrafia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kośćca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</w:t>
            </w:r>
            <w:r w:rsidR="009A2758">
              <w:rPr>
                <w:color w:val="000000" w:themeColor="text1"/>
                <w:sz w:val="20"/>
                <w:szCs w:val="20"/>
              </w:rPr>
              <w:t>wykonanie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2758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sytuacji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klinicznej);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D0357E4" w14:textId="23DFBD8B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EKG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ECHO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serca,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konsultacja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kardiologiczna;</w:t>
            </w:r>
          </w:p>
          <w:p w14:paraId="344FBF4A" w14:textId="1C99831B" w:rsidR="0008474B" w:rsidRPr="00B17BEE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próba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ciążowa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kobiet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możliwością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zajścia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ciążę);</w:t>
            </w:r>
          </w:p>
          <w:p w14:paraId="726A3E4A" w14:textId="2C3CFF0E" w:rsidR="0008474B" w:rsidRDefault="0008474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KT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MRI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mózgu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(tylko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gdy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wskazania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kliniczne).</w:t>
            </w:r>
          </w:p>
          <w:p w14:paraId="7DB12592" w14:textId="77777777" w:rsidR="00A26E70" w:rsidRPr="00B17BEE" w:rsidRDefault="00A26E70" w:rsidP="00A26E70">
            <w:pPr>
              <w:pStyle w:val="Akapitzlist"/>
              <w:autoSpaceDE w:val="0"/>
              <w:autoSpaceDN w:val="0"/>
              <w:adjustRightInd w:val="0"/>
              <w:spacing w:after="60"/>
              <w:ind w:left="567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0E496DD" w14:textId="29D197E1" w:rsidR="0008474B" w:rsidRPr="00B17BEE" w:rsidRDefault="0008474B" w:rsidP="00DD6A56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17BEE">
              <w:rPr>
                <w:b/>
                <w:color w:val="000000" w:themeColor="text1"/>
                <w:sz w:val="20"/>
                <w:szCs w:val="20"/>
              </w:rPr>
              <w:t>Monitorowanie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leczenia</w:t>
            </w:r>
          </w:p>
          <w:p w14:paraId="0C7C9167" w14:textId="47F610A9" w:rsidR="0008474B" w:rsidRPr="00B17BEE" w:rsidRDefault="00B84A22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P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rzed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każdym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kolejnym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cyklem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chemioterapii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(zgodnie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rytmem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kolejnych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cykli),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następnie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rzadziej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niż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co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3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miesiące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czasie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wyłącznego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stosowania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pertuzumabu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trastuzumabu:</w:t>
            </w:r>
          </w:p>
          <w:p w14:paraId="21E2CC4D" w14:textId="04447BDA" w:rsidR="0008474B" w:rsidRPr="00B17BEE" w:rsidRDefault="0008474B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morfologia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krwi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rozmazem;</w:t>
            </w:r>
          </w:p>
          <w:p w14:paraId="14C45C13" w14:textId="1F16F503" w:rsidR="0008474B" w:rsidRPr="00B17BEE" w:rsidRDefault="0008474B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oznaczenie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stężenia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kreatyniny;</w:t>
            </w:r>
          </w:p>
          <w:p w14:paraId="4C0CFDEC" w14:textId="5B6AE6AB" w:rsidR="0008474B" w:rsidRPr="00B17BEE" w:rsidRDefault="0008474B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oznaczanie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aktywności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AlAT;</w:t>
            </w:r>
          </w:p>
          <w:p w14:paraId="29762957" w14:textId="4EA9CA8F" w:rsidR="0008474B" w:rsidRPr="00B17BEE" w:rsidRDefault="0008474B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oznaczenie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aktywności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AspAT;</w:t>
            </w:r>
          </w:p>
          <w:p w14:paraId="351CC9F2" w14:textId="1AF4DD57" w:rsidR="0008474B" w:rsidRPr="00B17BEE" w:rsidRDefault="0008474B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oznaczenie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stężenia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bilirubiny.</w:t>
            </w:r>
          </w:p>
          <w:p w14:paraId="2C7C0C80" w14:textId="5E87C7BE" w:rsidR="0008474B" w:rsidRPr="00B17BEE" w:rsidRDefault="0008474B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lastRenderedPageBreak/>
              <w:t>oznaczenie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stężenia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sodu;</w:t>
            </w:r>
          </w:p>
          <w:p w14:paraId="2DF85E32" w14:textId="029728C1" w:rsidR="0008474B" w:rsidRPr="00B17BEE" w:rsidRDefault="0008474B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oznaczenie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stężenia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potasu;</w:t>
            </w:r>
          </w:p>
          <w:p w14:paraId="2C4279E2" w14:textId="66C1D8C2" w:rsidR="0008474B" w:rsidRPr="00B17BEE" w:rsidRDefault="00B84A22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oznaczenie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stężenia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wapnia.</w:t>
            </w:r>
          </w:p>
          <w:p w14:paraId="4F01A68C" w14:textId="76B8F298" w:rsidR="00B84A22" w:rsidRPr="00B17BEE" w:rsidRDefault="00B84A22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C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3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miesiące: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D4AA527" w14:textId="4C81FE26" w:rsidR="0008474B" w:rsidRPr="00B17BEE" w:rsidRDefault="00B84A22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EKG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ECHO;</w:t>
            </w:r>
          </w:p>
          <w:p w14:paraId="03AE78AD" w14:textId="226E8681" w:rsidR="0008474B" w:rsidRPr="00B17BEE" w:rsidRDefault="00B84A22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Konsultacja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kardiologiczna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za</w:t>
            </w:r>
            <w:r w:rsidRPr="00B17BEE">
              <w:rPr>
                <w:color w:val="000000" w:themeColor="text1"/>
                <w:sz w:val="20"/>
                <w:szCs w:val="20"/>
              </w:rPr>
              <w:t>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wskazań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klinicznych.</w:t>
            </w:r>
          </w:p>
          <w:p w14:paraId="57583E77" w14:textId="3CC1C0EC" w:rsidR="0008474B" w:rsidRPr="00B17BEE" w:rsidRDefault="00B84A22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C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3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miesiące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przypadku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wskazań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klinicznych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(wybór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metody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wyjściowej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metody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obrazowej):</w:t>
            </w:r>
          </w:p>
          <w:p w14:paraId="6F614F38" w14:textId="2F2CA710" w:rsidR="0008474B" w:rsidRPr="00B17BEE" w:rsidRDefault="0008474B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USG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jamy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brzusznej,</w:t>
            </w:r>
          </w:p>
          <w:p w14:paraId="0328F815" w14:textId="4B95112C" w:rsidR="0008474B" w:rsidRPr="00B17BEE" w:rsidRDefault="00B84A22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RTG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klatki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piersiowej.</w:t>
            </w:r>
          </w:p>
          <w:p w14:paraId="55C1DDEC" w14:textId="662B929F" w:rsidR="0008474B" w:rsidRPr="00B17BEE" w:rsidRDefault="00B84A22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N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nadziej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niż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co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6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miesięcy:</w:t>
            </w:r>
          </w:p>
          <w:p w14:paraId="7DD6FD10" w14:textId="0CA8D3DB" w:rsidR="0008474B" w:rsidRPr="00B17BEE" w:rsidRDefault="0008474B" w:rsidP="00DD6A56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scyntygrafia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kośćca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odniesieniu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chorych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C2D74"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przerzutami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kości).</w:t>
            </w:r>
          </w:p>
          <w:p w14:paraId="307910CB" w14:textId="77777777" w:rsidR="000718D6" w:rsidRPr="00B17BEE" w:rsidRDefault="000718D6" w:rsidP="00DD6A56">
            <w:pPr>
              <w:pStyle w:val="Akapitzlist"/>
              <w:autoSpaceDE w:val="0"/>
              <w:autoSpaceDN w:val="0"/>
              <w:adjustRightInd w:val="0"/>
              <w:spacing w:after="60"/>
              <w:ind w:left="567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4CFDD577" w14:textId="6050316A" w:rsidR="00E06BA7" w:rsidRPr="00B17BEE" w:rsidRDefault="00DD6A56" w:rsidP="00DD6A5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D93" w:rsidRPr="00B17BEE">
              <w:rPr>
                <w:b/>
                <w:bCs/>
                <w:color w:val="000000" w:themeColor="text1"/>
                <w:sz w:val="20"/>
                <w:szCs w:val="20"/>
              </w:rPr>
              <w:t>Leczenie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D93" w:rsidRPr="00B17BEE">
              <w:rPr>
                <w:b/>
                <w:bCs/>
                <w:color w:val="000000" w:themeColor="text1"/>
                <w:sz w:val="20"/>
                <w:szCs w:val="20"/>
              </w:rPr>
              <w:t>zaawansowanego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D93" w:rsidRPr="00B17BEE">
              <w:rPr>
                <w:b/>
                <w:bCs/>
                <w:color w:val="000000" w:themeColor="text1"/>
                <w:sz w:val="20"/>
                <w:szCs w:val="20"/>
              </w:rPr>
              <w:t>raka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D93" w:rsidRPr="00B17BEE">
              <w:rPr>
                <w:b/>
                <w:bCs/>
                <w:color w:val="000000" w:themeColor="text1"/>
                <w:sz w:val="20"/>
                <w:szCs w:val="20"/>
              </w:rPr>
              <w:t>piersi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D93" w:rsidRPr="00B17BEE">
              <w:rPr>
                <w:b/>
                <w:bCs/>
                <w:color w:val="000000" w:themeColor="text1"/>
                <w:sz w:val="20"/>
                <w:szCs w:val="20"/>
              </w:rPr>
              <w:t>palbocyklibem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D93" w:rsidRPr="00B17BEE">
              <w:rPr>
                <w:b/>
                <w:bCs/>
                <w:color w:val="000000" w:themeColor="text1"/>
                <w:sz w:val="20"/>
                <w:szCs w:val="20"/>
              </w:rPr>
              <w:t>lub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D93" w:rsidRPr="00B17BEE">
              <w:rPr>
                <w:b/>
                <w:bCs/>
                <w:color w:val="000000" w:themeColor="text1"/>
                <w:sz w:val="20"/>
                <w:szCs w:val="20"/>
              </w:rPr>
              <w:t>rybocyklibem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D93" w:rsidRPr="00B17BEE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D93" w:rsidRPr="00B17BEE">
              <w:rPr>
                <w:b/>
                <w:bCs/>
                <w:color w:val="000000" w:themeColor="text1"/>
                <w:sz w:val="20"/>
                <w:szCs w:val="20"/>
              </w:rPr>
              <w:t>skojarzeniu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D93" w:rsidRPr="00B17BEE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D93" w:rsidRPr="00B17BEE">
              <w:rPr>
                <w:b/>
                <w:bCs/>
                <w:color w:val="000000" w:themeColor="text1"/>
                <w:sz w:val="20"/>
                <w:szCs w:val="20"/>
              </w:rPr>
              <w:t>inhibitorami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D93" w:rsidRPr="00B17BEE">
              <w:rPr>
                <w:b/>
                <w:bCs/>
                <w:color w:val="000000" w:themeColor="text1"/>
                <w:sz w:val="20"/>
                <w:szCs w:val="20"/>
              </w:rPr>
              <w:t>aromatazy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D93" w:rsidRPr="00B17BEE">
              <w:rPr>
                <w:b/>
                <w:bCs/>
                <w:color w:val="000000" w:themeColor="text1"/>
                <w:sz w:val="20"/>
                <w:szCs w:val="20"/>
              </w:rPr>
              <w:t>lub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D93" w:rsidRPr="00B17BEE">
              <w:rPr>
                <w:b/>
                <w:bCs/>
                <w:color w:val="000000" w:themeColor="text1"/>
                <w:sz w:val="20"/>
                <w:szCs w:val="20"/>
              </w:rPr>
              <w:t>palbocyklibem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D93" w:rsidRPr="00B17BEE">
              <w:rPr>
                <w:b/>
                <w:bCs/>
                <w:color w:val="000000" w:themeColor="text1"/>
                <w:sz w:val="20"/>
                <w:szCs w:val="20"/>
              </w:rPr>
              <w:t>w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D93" w:rsidRPr="00B17BEE">
              <w:rPr>
                <w:b/>
                <w:bCs/>
                <w:color w:val="000000" w:themeColor="text1"/>
                <w:sz w:val="20"/>
                <w:szCs w:val="20"/>
              </w:rPr>
              <w:t>skojarzeniu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D93" w:rsidRPr="00B17BEE">
              <w:rPr>
                <w:b/>
                <w:bCs/>
                <w:color w:val="000000" w:themeColor="text1"/>
                <w:sz w:val="20"/>
                <w:szCs w:val="20"/>
              </w:rPr>
              <w:t>z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D93" w:rsidRPr="00B17BEE">
              <w:rPr>
                <w:b/>
                <w:bCs/>
                <w:color w:val="000000" w:themeColor="text1"/>
                <w:sz w:val="20"/>
                <w:szCs w:val="20"/>
              </w:rPr>
              <w:t>fulwestrantem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29D6BFA" w14:textId="1DB18942" w:rsidR="000B4D93" w:rsidRPr="00B17BEE" w:rsidRDefault="000B4D93" w:rsidP="00DD6A56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BEE">
              <w:rPr>
                <w:b/>
                <w:bCs/>
                <w:color w:val="000000" w:themeColor="text1"/>
                <w:sz w:val="20"/>
                <w:szCs w:val="20"/>
              </w:rPr>
              <w:t>Wykaz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bCs/>
                <w:color w:val="000000" w:themeColor="text1"/>
                <w:sz w:val="20"/>
                <w:szCs w:val="20"/>
              </w:rPr>
              <w:t>badań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bCs/>
                <w:color w:val="000000" w:themeColor="text1"/>
                <w:sz w:val="20"/>
                <w:szCs w:val="20"/>
              </w:rPr>
              <w:t>przy</w:t>
            </w:r>
            <w:r w:rsidR="00DD6A56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bCs/>
                <w:color w:val="000000" w:themeColor="text1"/>
                <w:sz w:val="20"/>
                <w:szCs w:val="20"/>
              </w:rPr>
              <w:t>kwalifikacji</w:t>
            </w:r>
          </w:p>
          <w:p w14:paraId="302DF2FB" w14:textId="05FFC094" w:rsidR="00263923" w:rsidRPr="00B17BEE" w:rsidRDefault="004E2386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E06BA7" w:rsidRPr="00B17B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9F44EB" w:rsidRPr="00B17B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1.1.W</w:t>
            </w:r>
            <w:r w:rsidR="00DD6A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F44EB" w:rsidRPr="00B17B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leczeniu</w:t>
            </w:r>
            <w:r w:rsidR="00DD6A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F44EB" w:rsidRPr="00B17B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palbocyklibem</w:t>
            </w:r>
          </w:p>
          <w:p w14:paraId="179D7FED" w14:textId="0DADE9E6" w:rsidR="009F44EB" w:rsidRPr="00B17BEE" w:rsidRDefault="009F44E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ocena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ekspresji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receptora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estrogenowego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(badanie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immunohistochemiczne)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stanu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receptora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HER2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(badanie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immunohistochemiczne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metodą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hybrydyzacji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situ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(ISH));</w:t>
            </w:r>
          </w:p>
          <w:p w14:paraId="10416943" w14:textId="14BEBE96" w:rsidR="009F44EB" w:rsidRPr="00B17BEE" w:rsidRDefault="009F44E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morfologia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krwi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rozmazem;</w:t>
            </w:r>
          </w:p>
          <w:p w14:paraId="386FF1BA" w14:textId="7B1C5B0B" w:rsidR="009F44EB" w:rsidRPr="00B17BEE" w:rsidRDefault="009F44E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stężenie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kreatyniny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wskaźnika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GFR;</w:t>
            </w:r>
          </w:p>
          <w:p w14:paraId="399943DD" w14:textId="182FC647" w:rsidR="009F44EB" w:rsidRPr="00B17BEE" w:rsidRDefault="009F44E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stężenie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bilirubiny;</w:t>
            </w:r>
          </w:p>
          <w:p w14:paraId="47CD4037" w14:textId="69CCAFF7" w:rsidR="009F44EB" w:rsidRPr="00B17BEE" w:rsidRDefault="009F44E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aktywność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AlAT;</w:t>
            </w:r>
          </w:p>
          <w:p w14:paraId="28254A09" w14:textId="24A58F50" w:rsidR="009F44EB" w:rsidRPr="00B17BEE" w:rsidRDefault="009F44E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aktywność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AspAT;</w:t>
            </w:r>
          </w:p>
          <w:p w14:paraId="3995FCC2" w14:textId="12FB9848" w:rsidR="009F44EB" w:rsidRPr="00B17BEE" w:rsidRDefault="009F44E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lastRenderedPageBreak/>
              <w:t>stężenie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estradiolu,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FSH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chorych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brakiem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miesiączki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indukowanym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chemioterapią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chorych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okresie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przed-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okołomenopauzalnym;</w:t>
            </w:r>
          </w:p>
          <w:p w14:paraId="4A0E6EE0" w14:textId="1BDAB708" w:rsidR="009F44EB" w:rsidRPr="00B17BEE" w:rsidRDefault="009F44E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USG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tomografia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komputerowa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rezonans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magnetyczny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jamy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brzusznej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możliwości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zmian);</w:t>
            </w:r>
          </w:p>
          <w:p w14:paraId="26C05D65" w14:textId="7BB48BE6" w:rsidR="009F44EB" w:rsidRPr="00B17BEE" w:rsidRDefault="009F44E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RTG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tomografia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komputerowa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klatki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piersiowej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możliwości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zmian);</w:t>
            </w:r>
          </w:p>
          <w:p w14:paraId="3CCBB340" w14:textId="37ABA4FA" w:rsidR="009F44EB" w:rsidRPr="00B17BEE" w:rsidRDefault="009F44EB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scyntygrafia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inne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badanie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obrazowe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klinicznej)</w:t>
            </w:r>
            <w:r w:rsidR="00A26E70">
              <w:rPr>
                <w:color w:val="000000" w:themeColor="text1"/>
                <w:sz w:val="20"/>
                <w:szCs w:val="20"/>
              </w:rPr>
              <w:t>;</w:t>
            </w:r>
          </w:p>
          <w:p w14:paraId="1187F7CE" w14:textId="53196756" w:rsidR="00D55D1E" w:rsidRDefault="00E06BA7" w:rsidP="00DD6A56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t</w:t>
            </w:r>
            <w:r w:rsidR="00D55D1E" w:rsidRPr="00B17BEE">
              <w:rPr>
                <w:color w:val="000000" w:themeColor="text1"/>
                <w:sz w:val="20"/>
                <w:szCs w:val="20"/>
              </w:rPr>
              <w:t>est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D55D1E" w:rsidRPr="00B17BEE">
              <w:rPr>
                <w:color w:val="000000" w:themeColor="text1"/>
                <w:sz w:val="20"/>
                <w:szCs w:val="20"/>
              </w:rPr>
              <w:t>ci</w:t>
            </w:r>
            <w:r w:rsidR="00D55D1E" w:rsidRPr="00B17BEE">
              <w:rPr>
                <w:sz w:val="20"/>
                <w:szCs w:val="20"/>
              </w:rPr>
              <w:t>ążowy</w:t>
            </w:r>
            <w:r w:rsidR="00DD6A56">
              <w:rPr>
                <w:sz w:val="20"/>
                <w:szCs w:val="20"/>
              </w:rPr>
              <w:t xml:space="preserve"> </w:t>
            </w:r>
            <w:r w:rsidR="00D55D1E" w:rsidRPr="00B17BEE">
              <w:rPr>
                <w:sz w:val="20"/>
                <w:szCs w:val="20"/>
              </w:rPr>
              <w:t>u</w:t>
            </w:r>
            <w:r w:rsidR="00DD6A56">
              <w:rPr>
                <w:sz w:val="20"/>
                <w:szCs w:val="20"/>
              </w:rPr>
              <w:t xml:space="preserve"> </w:t>
            </w:r>
            <w:r w:rsidR="00D55D1E" w:rsidRPr="00B17BEE">
              <w:rPr>
                <w:sz w:val="20"/>
                <w:szCs w:val="20"/>
              </w:rPr>
              <w:t>chorych</w:t>
            </w:r>
            <w:r w:rsidR="00DD6A56">
              <w:rPr>
                <w:sz w:val="20"/>
                <w:szCs w:val="20"/>
              </w:rPr>
              <w:t xml:space="preserve"> </w:t>
            </w:r>
            <w:r w:rsidR="00D55D1E" w:rsidRPr="00B17BEE">
              <w:rPr>
                <w:sz w:val="20"/>
                <w:szCs w:val="20"/>
              </w:rPr>
              <w:t>przed</w:t>
            </w:r>
            <w:r w:rsidR="00DD6A56">
              <w:rPr>
                <w:sz w:val="20"/>
                <w:szCs w:val="20"/>
              </w:rPr>
              <w:t xml:space="preserve"> </w:t>
            </w:r>
            <w:r w:rsidR="00D55D1E" w:rsidRPr="00B17BEE">
              <w:rPr>
                <w:sz w:val="20"/>
                <w:szCs w:val="20"/>
              </w:rPr>
              <w:t>i</w:t>
            </w:r>
            <w:r w:rsidR="00DD6A56">
              <w:rPr>
                <w:sz w:val="20"/>
                <w:szCs w:val="20"/>
              </w:rPr>
              <w:t xml:space="preserve"> </w:t>
            </w:r>
            <w:r w:rsidR="00D55D1E" w:rsidRPr="00B17BEE">
              <w:rPr>
                <w:sz w:val="20"/>
                <w:szCs w:val="20"/>
              </w:rPr>
              <w:t>okołomenopauzalnych</w:t>
            </w:r>
            <w:r w:rsidR="00A26E70">
              <w:rPr>
                <w:sz w:val="20"/>
                <w:szCs w:val="20"/>
              </w:rPr>
              <w:t>.</w:t>
            </w:r>
          </w:p>
          <w:p w14:paraId="4EE4E855" w14:textId="77777777" w:rsidR="00A26E70" w:rsidRPr="00B17BEE" w:rsidRDefault="00A26E70" w:rsidP="00A26E70">
            <w:pPr>
              <w:pStyle w:val="Akapitzlist"/>
              <w:autoSpaceDE w:val="0"/>
              <w:autoSpaceDN w:val="0"/>
              <w:adjustRightInd w:val="0"/>
              <w:spacing w:after="60"/>
              <w:ind w:left="567"/>
              <w:contextualSpacing w:val="0"/>
              <w:jc w:val="both"/>
              <w:rPr>
                <w:sz w:val="20"/>
                <w:szCs w:val="20"/>
              </w:rPr>
            </w:pPr>
          </w:p>
          <w:p w14:paraId="28AAF8F7" w14:textId="41A181CF" w:rsidR="000B4D93" w:rsidRPr="00B17BEE" w:rsidRDefault="004E2386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9F44EB" w:rsidRPr="00B17B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.1.2.</w:t>
            </w:r>
            <w:r w:rsidR="00DD6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F44EB" w:rsidRPr="00B17B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F44EB" w:rsidRPr="00B17B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leczeniu</w:t>
            </w:r>
            <w:r w:rsidR="00DD6A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F44EB" w:rsidRPr="00B17B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rybocyklibem</w:t>
            </w:r>
          </w:p>
          <w:p w14:paraId="49DCC952" w14:textId="0EB391AD" w:rsidR="009F44EB" w:rsidRPr="00B17BEE" w:rsidRDefault="009F44EB" w:rsidP="00A26E70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badanie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immunohistochemiczne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i/lub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metodą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hybrydyzacji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in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situ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receptorowego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białka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HER2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obecności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receptorów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ER/PR;</w:t>
            </w:r>
          </w:p>
          <w:p w14:paraId="36242CFA" w14:textId="4E80824F" w:rsidR="009F44EB" w:rsidRPr="00B17BEE" w:rsidRDefault="009F44EB" w:rsidP="00A26E70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morfologia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krwi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rozmazem;</w:t>
            </w:r>
          </w:p>
          <w:p w14:paraId="24DE32A9" w14:textId="2D2AD834" w:rsidR="009F44EB" w:rsidRPr="00B17BEE" w:rsidRDefault="009F44EB" w:rsidP="00A26E70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oznaczenie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stężenia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kreatyniny;</w:t>
            </w:r>
          </w:p>
          <w:p w14:paraId="7B4A4DF0" w14:textId="7E5658B9" w:rsidR="009F44EB" w:rsidRPr="00B17BEE" w:rsidRDefault="009F44EB" w:rsidP="00A26E70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oznaczenie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aktywności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ALAT;</w:t>
            </w:r>
          </w:p>
          <w:p w14:paraId="6C9CFA81" w14:textId="2F5D4E74" w:rsidR="009F44EB" w:rsidRPr="00B17BEE" w:rsidRDefault="009F44EB" w:rsidP="00A26E70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oznaczenie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aktywności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AspAT;</w:t>
            </w:r>
          </w:p>
          <w:p w14:paraId="5D430CB0" w14:textId="318BFF41" w:rsidR="009F44EB" w:rsidRPr="00B17BEE" w:rsidRDefault="009F44EB" w:rsidP="00A26E70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oznaczenie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stężenia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bilirubiny;</w:t>
            </w:r>
          </w:p>
          <w:p w14:paraId="704AB671" w14:textId="562A722A" w:rsidR="009F44EB" w:rsidRPr="00B17BEE" w:rsidRDefault="009F44EB" w:rsidP="00A26E70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oznaczenie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stężenia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estradiolu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kobiet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wieku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&lt;55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lat</w:t>
            </w:r>
          </w:p>
          <w:p w14:paraId="7D460C93" w14:textId="3E2191FC" w:rsidR="009F44EB" w:rsidRPr="00B17BEE" w:rsidRDefault="009F44EB" w:rsidP="00A26E70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RTG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klatki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piersiowej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(wykonane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ciągu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ostatnich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4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tygodni)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-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wybór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rodzaju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możliwości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wymiarów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zmian;</w:t>
            </w:r>
          </w:p>
          <w:p w14:paraId="035D699A" w14:textId="768E3DCA" w:rsidR="009F44EB" w:rsidRPr="00B17BEE" w:rsidRDefault="009F44EB" w:rsidP="00A26E70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USG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jamy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brzusznej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(wykonane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ciągu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ostatnich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4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tygodni)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-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wybór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rodzaju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możliwości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wymiarów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zmian;</w:t>
            </w:r>
          </w:p>
          <w:p w14:paraId="31A8F8B6" w14:textId="78C04892" w:rsidR="009F44EB" w:rsidRPr="00B17BEE" w:rsidRDefault="009F44EB" w:rsidP="00A26E70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scyntygrafia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kośćca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sytuacji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klinicznej;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A5A27B3" w14:textId="038FB69A" w:rsidR="009F44EB" w:rsidRPr="00B17BEE" w:rsidRDefault="009F44EB" w:rsidP="00A26E70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EKG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odstępu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QT;</w:t>
            </w:r>
          </w:p>
          <w:p w14:paraId="4C827110" w14:textId="295F7406" w:rsidR="00A26E70" w:rsidRPr="002859D2" w:rsidRDefault="009F44EB" w:rsidP="005A7ED7">
            <w:pPr>
              <w:pStyle w:val="Akapitzlist"/>
              <w:numPr>
                <w:ilvl w:val="3"/>
                <w:numId w:val="40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KT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MR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mózgu</w:t>
            </w:r>
            <w:r w:rsidR="00DD6A56">
              <w:rPr>
                <w:sz w:val="20"/>
                <w:szCs w:val="20"/>
              </w:rPr>
              <w:t xml:space="preserve"> </w:t>
            </w:r>
            <w:r w:rsidRPr="00B17BEE">
              <w:rPr>
                <w:sz w:val="20"/>
                <w:szCs w:val="20"/>
              </w:rPr>
              <w:t>(tylko</w:t>
            </w:r>
            <w:r w:rsidR="00DD6A56">
              <w:rPr>
                <w:sz w:val="20"/>
                <w:szCs w:val="20"/>
              </w:rPr>
              <w:t xml:space="preserve"> </w:t>
            </w:r>
            <w:r w:rsidRPr="00B17BEE">
              <w:rPr>
                <w:sz w:val="20"/>
                <w:szCs w:val="20"/>
              </w:rPr>
              <w:t>gdy</w:t>
            </w:r>
            <w:r w:rsidR="00DD6A56">
              <w:rPr>
                <w:sz w:val="20"/>
                <w:szCs w:val="20"/>
              </w:rPr>
              <w:t xml:space="preserve"> </w:t>
            </w:r>
            <w:r w:rsidRPr="00B17BEE">
              <w:rPr>
                <w:sz w:val="20"/>
                <w:szCs w:val="20"/>
              </w:rPr>
              <w:t>są</w:t>
            </w:r>
            <w:r w:rsidR="00DD6A56">
              <w:rPr>
                <w:sz w:val="20"/>
                <w:szCs w:val="20"/>
              </w:rPr>
              <w:t xml:space="preserve"> </w:t>
            </w:r>
            <w:r w:rsidRPr="00B17BEE">
              <w:rPr>
                <w:sz w:val="20"/>
                <w:szCs w:val="20"/>
              </w:rPr>
              <w:t>wskazania</w:t>
            </w:r>
            <w:r w:rsidR="00DD6A56">
              <w:rPr>
                <w:sz w:val="20"/>
                <w:szCs w:val="20"/>
              </w:rPr>
              <w:t xml:space="preserve"> </w:t>
            </w:r>
            <w:r w:rsidRPr="00B17BEE">
              <w:rPr>
                <w:sz w:val="20"/>
                <w:szCs w:val="20"/>
              </w:rPr>
              <w:t>kliniczne).</w:t>
            </w:r>
          </w:p>
          <w:p w14:paraId="6B946C92" w14:textId="71F8ED69" w:rsidR="00E06BA7" w:rsidRPr="005A7ED7" w:rsidRDefault="00E06BA7" w:rsidP="005A7ED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A7ED7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Monitorowanie</w:t>
            </w:r>
            <w:r w:rsidR="00DD6A56" w:rsidRPr="005A7ED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A7ED7">
              <w:rPr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DD6A56" w:rsidRPr="005A7ED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FB9725D" w14:textId="22B6ADE7" w:rsidR="000B4D93" w:rsidRPr="00B17BEE" w:rsidRDefault="004E2386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0B4D93" w:rsidRPr="00B17B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.2.1</w:t>
            </w:r>
            <w:r w:rsidR="00DD6A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D93" w:rsidRPr="00B17B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Monitorowanie</w:t>
            </w:r>
            <w:r w:rsidR="00DD6A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D93" w:rsidRPr="00B17B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D93" w:rsidRPr="00B17B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palbocyklibem</w:t>
            </w:r>
            <w:r w:rsidR="00DD6A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8651E6B" w14:textId="0AEBD5E5" w:rsidR="000B4D93" w:rsidRPr="00B17BEE" w:rsidRDefault="000B4D93" w:rsidP="005A7ED7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bCs/>
                <w:color w:val="000000" w:themeColor="text1"/>
                <w:sz w:val="20"/>
                <w:szCs w:val="20"/>
              </w:rPr>
              <w:t>morfologia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krwi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rozmazem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początku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każdego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cyklu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2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tygodniach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stosowania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palbocyklibu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cyklach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1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2.;</w:t>
            </w:r>
          </w:p>
          <w:p w14:paraId="3A4CD766" w14:textId="5699C2D9" w:rsidR="000B4D93" w:rsidRPr="00B17BEE" w:rsidRDefault="000B4D93" w:rsidP="005A7ED7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7BEE">
              <w:rPr>
                <w:bCs/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wykonania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co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trzy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cykle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leczenia:</w:t>
            </w:r>
          </w:p>
          <w:p w14:paraId="30F02671" w14:textId="294B4D06" w:rsidR="000B4D93" w:rsidRPr="00B17BEE" w:rsidRDefault="000B4D93" w:rsidP="005A7ED7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stężenie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kreatyniny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wskaźnika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GFR;</w:t>
            </w:r>
          </w:p>
          <w:p w14:paraId="07FF9459" w14:textId="547FBA49" w:rsidR="000B4D93" w:rsidRPr="00B17BEE" w:rsidRDefault="000B4D93" w:rsidP="005A7ED7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stężenie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bilirubiny;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2EABEE5" w14:textId="63E8F784" w:rsidR="000B4D93" w:rsidRPr="00B17BEE" w:rsidRDefault="000B4D93" w:rsidP="005A7ED7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aktywność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AlAT;</w:t>
            </w:r>
          </w:p>
          <w:p w14:paraId="32AA499C" w14:textId="0AD11FA6" w:rsidR="000B4D93" w:rsidRPr="00B17BEE" w:rsidRDefault="000B4D93" w:rsidP="005A7ED7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aktywność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AspAT;</w:t>
            </w:r>
          </w:p>
          <w:p w14:paraId="49D6A73C" w14:textId="06DED230" w:rsidR="000B4D93" w:rsidRPr="00B17BEE" w:rsidRDefault="000B4D93" w:rsidP="005A7ED7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stężenie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estradiolu,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FSH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chorych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brakiem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miesiączki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indukowanym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chemioterapią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stosowaniem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analogów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LHRH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chorych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okresie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przed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okołomenopauzalnym;</w:t>
            </w:r>
          </w:p>
          <w:p w14:paraId="4ADA802A" w14:textId="06672358" w:rsidR="000B4D93" w:rsidRPr="00B17BEE" w:rsidRDefault="000B4D93" w:rsidP="005A7ED7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USG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chorych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wyjściowo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bez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przerzutów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jamie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brzusznej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tomografia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komputerowa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rezonans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magnetyczny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jamy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brzusznej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chorych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wyjściowo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przerzutami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jamie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brzusznej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możliwości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zmian);</w:t>
            </w:r>
          </w:p>
          <w:p w14:paraId="3B739D28" w14:textId="2D2CF898" w:rsidR="000B4D93" w:rsidRPr="00B17BEE" w:rsidRDefault="000B4D93" w:rsidP="005A7ED7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RTG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tomografia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komputerowa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klatki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piersiowej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możliwości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zmian);</w:t>
            </w:r>
          </w:p>
          <w:p w14:paraId="5D60CF76" w14:textId="248A0FB6" w:rsidR="000B4D93" w:rsidRDefault="000B4D93" w:rsidP="005A7ED7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scyntygrafia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inne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badanie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obrazowe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sposobu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odpowiedzi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leczenie).</w:t>
            </w:r>
          </w:p>
          <w:p w14:paraId="620C9266" w14:textId="77777777" w:rsidR="00A26E70" w:rsidRPr="00B17BEE" w:rsidRDefault="00A26E70" w:rsidP="00A26E70">
            <w:pPr>
              <w:pStyle w:val="Akapitzlist"/>
              <w:autoSpaceDE w:val="0"/>
              <w:autoSpaceDN w:val="0"/>
              <w:adjustRightInd w:val="0"/>
              <w:spacing w:after="60"/>
              <w:ind w:left="68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A6CC799" w14:textId="6CF74610" w:rsidR="000B4D93" w:rsidRPr="00B17BEE" w:rsidRDefault="004E2386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0B4D93" w:rsidRPr="00B17B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.2.2</w:t>
            </w:r>
            <w:r w:rsidR="00DD6A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D93" w:rsidRPr="00B17B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Monitorowanie</w:t>
            </w:r>
            <w:r w:rsidR="00DD6A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D93" w:rsidRPr="00B17B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B4D93" w:rsidRPr="00B17B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rybocyklibem</w:t>
            </w:r>
          </w:p>
          <w:p w14:paraId="7A31F9FE" w14:textId="339CFC54" w:rsidR="000B4D93" w:rsidRPr="00B17BEE" w:rsidRDefault="000B4D93" w:rsidP="005A7ED7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7BEE">
              <w:rPr>
                <w:bCs/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wykonywane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co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dwa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tygodnie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trakcie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pierwszych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cykli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oraz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początku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każdego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4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kolejnych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cykli,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a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następnie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wskazań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klinicznych: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A507510" w14:textId="460FE10E" w:rsidR="000B4D93" w:rsidRPr="00B17BEE" w:rsidRDefault="000B4D93" w:rsidP="005A7ED7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morfologia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krwi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rozmazem;</w:t>
            </w:r>
          </w:p>
          <w:p w14:paraId="2BA7E751" w14:textId="066D098E" w:rsidR="000B4D93" w:rsidRPr="00B17BEE" w:rsidRDefault="000B4D93" w:rsidP="005A7ED7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poziom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stężenia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kreatyniny;</w:t>
            </w:r>
          </w:p>
          <w:p w14:paraId="6361D59B" w14:textId="34086951" w:rsidR="000B4D93" w:rsidRPr="00B17BEE" w:rsidRDefault="000B4D93" w:rsidP="005A7ED7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poziom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aktywności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ALAT;</w:t>
            </w:r>
          </w:p>
          <w:p w14:paraId="3B4C8A94" w14:textId="573F5091" w:rsidR="000B4D93" w:rsidRPr="00B17BEE" w:rsidRDefault="000B4D93" w:rsidP="005A7ED7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lastRenderedPageBreak/>
              <w:t>poziom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aktywności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AspAT;</w:t>
            </w:r>
          </w:p>
          <w:p w14:paraId="026D1F7E" w14:textId="0A39F8E4" w:rsidR="000B4D93" w:rsidRPr="00B17BEE" w:rsidRDefault="000B4D93" w:rsidP="005A7ED7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stężenie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bilirubiny</w:t>
            </w:r>
          </w:p>
          <w:p w14:paraId="2F5DE271" w14:textId="3EF4BE1C" w:rsidR="000B4D93" w:rsidRPr="00B17BEE" w:rsidRDefault="000B4D93" w:rsidP="005A7ED7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stężenie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elek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trolitów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C52EF41" w14:textId="16545605" w:rsidR="000B4D93" w:rsidRPr="00B17BEE" w:rsidRDefault="000B4D93" w:rsidP="005A7ED7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7BEE">
              <w:rPr>
                <w:bCs/>
                <w:color w:val="000000" w:themeColor="text1"/>
                <w:sz w:val="20"/>
                <w:szCs w:val="20"/>
              </w:rPr>
              <w:t>EKG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należy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wykonywać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ok.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14.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dniu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pierwszego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cyklu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początku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drugiego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cyklu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a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następnie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wykonywać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je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wskazań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klinicznych.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4B188BA" w14:textId="5800D82C" w:rsidR="000B4D93" w:rsidRPr="00B17BEE" w:rsidRDefault="000B4D93" w:rsidP="005A7ED7">
            <w:pPr>
              <w:pStyle w:val="Akapitzlist"/>
              <w:numPr>
                <w:ilvl w:val="3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7BEE">
              <w:rPr>
                <w:bCs/>
                <w:color w:val="000000" w:themeColor="text1"/>
                <w:sz w:val="20"/>
                <w:szCs w:val="20"/>
              </w:rPr>
              <w:t>Badania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wykonywane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nie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rzadziej,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niż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co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3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miesiące;</w:t>
            </w:r>
          </w:p>
          <w:p w14:paraId="79D701A3" w14:textId="034838FF" w:rsidR="000B4D93" w:rsidRPr="00B17BEE" w:rsidRDefault="000B4D93" w:rsidP="005A7ED7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7BEE">
              <w:rPr>
                <w:bCs/>
                <w:color w:val="000000" w:themeColor="text1"/>
                <w:sz w:val="20"/>
                <w:szCs w:val="20"/>
              </w:rPr>
              <w:t>RTG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KT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MR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klatki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piersiowej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możliwości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wymiarów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zmian);</w:t>
            </w:r>
          </w:p>
          <w:p w14:paraId="4866C1A6" w14:textId="32E8654B" w:rsidR="000B4D93" w:rsidRPr="00B17BEE" w:rsidRDefault="000B4D93" w:rsidP="005A7ED7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7BEE">
              <w:rPr>
                <w:bCs/>
                <w:color w:val="000000" w:themeColor="text1"/>
                <w:sz w:val="20"/>
                <w:szCs w:val="20"/>
              </w:rPr>
              <w:t>USG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KT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MR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jamy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brzusznej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(w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możliwości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wymiarów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zmian);</w:t>
            </w:r>
          </w:p>
          <w:p w14:paraId="291FEBD3" w14:textId="0DE3DCAD" w:rsidR="000B4D93" w:rsidRPr="00B17BEE" w:rsidRDefault="000B4D93" w:rsidP="005A7ED7">
            <w:pPr>
              <w:pStyle w:val="Akapitzlist"/>
              <w:numPr>
                <w:ilvl w:val="4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7BEE">
              <w:rPr>
                <w:bCs/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inne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badanie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obrazowe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zależności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od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oceny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sytuacji</w:t>
            </w:r>
            <w:r w:rsidR="00DD6A5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Cs/>
                <w:color w:val="000000" w:themeColor="text1"/>
                <w:sz w:val="20"/>
                <w:szCs w:val="20"/>
              </w:rPr>
              <w:t>klinicznej;</w:t>
            </w:r>
          </w:p>
          <w:p w14:paraId="48A6D46B" w14:textId="67775E9B" w:rsidR="000B4D93" w:rsidRDefault="000B4D93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17BE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Dobór</w:t>
            </w:r>
            <w:r w:rsidR="00DD6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badań</w:t>
            </w:r>
            <w:r w:rsidR="00DD6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musi</w:t>
            </w:r>
            <w:r w:rsidR="00DD6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umożliwić</w:t>
            </w:r>
            <w:r w:rsidR="00DD6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ocenę</w:t>
            </w:r>
            <w:r w:rsidR="00DD6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odpowiedzi</w:t>
            </w:r>
            <w:r w:rsidR="00DD6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leczenie.</w:t>
            </w:r>
          </w:p>
          <w:p w14:paraId="17593B5C" w14:textId="77777777" w:rsidR="00A26E70" w:rsidRPr="00B17BEE" w:rsidRDefault="00A26E70" w:rsidP="00DD6A5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0225A0CA" w14:textId="52C2E446" w:rsidR="0008474B" w:rsidRPr="00B17BEE" w:rsidRDefault="0008474B" w:rsidP="005A7ED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17BEE">
              <w:rPr>
                <w:b/>
                <w:color w:val="000000" w:themeColor="text1"/>
                <w:sz w:val="20"/>
                <w:szCs w:val="20"/>
              </w:rPr>
              <w:t>Monitorowanie</w:t>
            </w:r>
            <w:r w:rsidR="00DD6A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b/>
                <w:color w:val="000000" w:themeColor="text1"/>
                <w:sz w:val="20"/>
                <w:szCs w:val="20"/>
              </w:rPr>
              <w:t>programu</w:t>
            </w:r>
          </w:p>
          <w:p w14:paraId="78962512" w14:textId="4F806E1C" w:rsidR="0008474B" w:rsidRPr="00B17BEE" w:rsidRDefault="00B84A22" w:rsidP="005A7ED7">
            <w:pPr>
              <w:pStyle w:val="Akapitzlist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G</w:t>
            </w:r>
            <w:r w:rsidR="007C2D74" w:rsidRPr="00B17BEE">
              <w:rPr>
                <w:color w:val="000000" w:themeColor="text1"/>
                <w:sz w:val="20"/>
                <w:szCs w:val="20"/>
              </w:rPr>
              <w:t>r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omadzenie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dokumentacji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medycznej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pacjenta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danych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dotyczących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monitorowania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leczenia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każdorazowe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ich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przedstawianie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żądanie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kontrolerów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Narodowego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Funduszu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Zdrowia.</w:t>
            </w:r>
          </w:p>
          <w:p w14:paraId="33190C84" w14:textId="6CC6041F" w:rsidR="0008474B" w:rsidRPr="00B17BEE" w:rsidRDefault="00B84A22" w:rsidP="005A7ED7">
            <w:pPr>
              <w:pStyle w:val="Akapitzlist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U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zupełnienie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danych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zawartych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3A48" w:rsidRPr="00B17BEE">
              <w:rPr>
                <w:color w:val="000000" w:themeColor="text1"/>
                <w:sz w:val="20"/>
                <w:szCs w:val="20"/>
              </w:rPr>
              <w:t>elektronicznym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3A48" w:rsidRPr="00B17BEE">
              <w:rPr>
                <w:color w:val="000000" w:themeColor="text1"/>
                <w:sz w:val="20"/>
                <w:szCs w:val="20"/>
              </w:rPr>
              <w:t>systemie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3A48" w:rsidRPr="00B17BEE">
              <w:rPr>
                <w:color w:val="000000" w:themeColor="text1"/>
                <w:sz w:val="20"/>
                <w:szCs w:val="20"/>
              </w:rPr>
              <w:t>monitorowania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3A48" w:rsidRPr="00B17BEE">
              <w:rPr>
                <w:color w:val="000000" w:themeColor="text1"/>
                <w:sz w:val="20"/>
                <w:szCs w:val="20"/>
              </w:rPr>
              <w:t>programów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653A48" w:rsidRPr="00B17BEE">
              <w:rPr>
                <w:color w:val="000000" w:themeColor="text1"/>
                <w:sz w:val="20"/>
                <w:szCs w:val="20"/>
              </w:rPr>
              <w:t>lekowych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dostępnym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za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pomocą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aplikacji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internetowej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udostępnionej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przez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OW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NFZ,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częstotliwością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zgodną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opisem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progra</w:t>
            </w:r>
            <w:r w:rsidRPr="00B17BEE">
              <w:rPr>
                <w:color w:val="000000" w:themeColor="text1"/>
                <w:sz w:val="20"/>
                <w:szCs w:val="20"/>
              </w:rPr>
              <w:t>mu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oraz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na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zakończenie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7BEE">
              <w:rPr>
                <w:color w:val="000000" w:themeColor="text1"/>
                <w:sz w:val="20"/>
                <w:szCs w:val="20"/>
              </w:rPr>
              <w:t>leczenia.</w:t>
            </w:r>
          </w:p>
          <w:p w14:paraId="17393BE4" w14:textId="13C94494" w:rsidR="0008474B" w:rsidRPr="000E5E25" w:rsidRDefault="00B84A22" w:rsidP="005A7ED7">
            <w:pPr>
              <w:pStyle w:val="Akapitzlist"/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60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17BEE">
              <w:rPr>
                <w:color w:val="000000" w:themeColor="text1"/>
                <w:sz w:val="20"/>
                <w:szCs w:val="20"/>
              </w:rPr>
              <w:t>P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rzekazywanie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informacji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sprawozdawczo-rozliczeniowych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NFZ: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informacje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przekazuje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się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do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NFZ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formie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papierowej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lub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w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formie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elektronicznej,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zgodnie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wymaganiami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opublikowanymi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przez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Narodowy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Fundusz</w:t>
            </w:r>
            <w:r w:rsidR="00DD6A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474B" w:rsidRPr="00B17BEE">
              <w:rPr>
                <w:color w:val="000000" w:themeColor="text1"/>
                <w:sz w:val="20"/>
                <w:szCs w:val="20"/>
              </w:rPr>
              <w:t>Zdrowia.</w:t>
            </w:r>
          </w:p>
        </w:tc>
      </w:tr>
    </w:tbl>
    <w:p w14:paraId="7212D52F" w14:textId="3EB1D2BB" w:rsidR="00C561AE" w:rsidRPr="000E5E25" w:rsidRDefault="00C561AE">
      <w:pPr>
        <w:rPr>
          <w:color w:val="000000" w:themeColor="text1"/>
        </w:rPr>
      </w:pPr>
    </w:p>
    <w:sectPr w:rsidR="00C561AE" w:rsidRPr="000E5E25" w:rsidSect="005910E7">
      <w:pgSz w:w="16838" w:h="11906" w:orient="landscape"/>
      <w:pgMar w:top="1588" w:right="720" w:bottom="1418" w:left="72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897232" w16cid:durableId="1E521924"/>
  <w16cid:commentId w16cid:paraId="4EEEC766" w16cid:durableId="1E521925"/>
  <w16cid:commentId w16cid:paraId="396468B9" w16cid:durableId="1E521926"/>
  <w16cid:commentId w16cid:paraId="5C1264C9" w16cid:durableId="1E5219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4445"/>
    <w:multiLevelType w:val="hybridMultilevel"/>
    <w:tmpl w:val="227081DA"/>
    <w:lvl w:ilvl="0" w:tplc="F386002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FDA5F6E"/>
    <w:multiLevelType w:val="multilevel"/>
    <w:tmpl w:val="E676C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083AFD"/>
    <w:multiLevelType w:val="multilevel"/>
    <w:tmpl w:val="C09237C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11713D37"/>
    <w:multiLevelType w:val="multilevel"/>
    <w:tmpl w:val="8C229CE4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12020A01"/>
    <w:multiLevelType w:val="multilevel"/>
    <w:tmpl w:val="2256C5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5D05D7"/>
    <w:multiLevelType w:val="multilevel"/>
    <w:tmpl w:val="C09237C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1C3D0E19"/>
    <w:multiLevelType w:val="multilevel"/>
    <w:tmpl w:val="8C229CE4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20E82C0F"/>
    <w:multiLevelType w:val="multilevel"/>
    <w:tmpl w:val="8C229CE4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2A040C2C"/>
    <w:multiLevelType w:val="multilevel"/>
    <w:tmpl w:val="8C229CE4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2FC555E6"/>
    <w:multiLevelType w:val="multilevel"/>
    <w:tmpl w:val="F3B87B16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30DE7009"/>
    <w:multiLevelType w:val="multilevel"/>
    <w:tmpl w:val="ABE0515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1" w15:restartNumberingAfterBreak="0">
    <w:nsid w:val="385D7471"/>
    <w:multiLevelType w:val="hybridMultilevel"/>
    <w:tmpl w:val="0390F488"/>
    <w:lvl w:ilvl="0" w:tplc="27DEC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E7F4F"/>
    <w:multiLevelType w:val="multilevel"/>
    <w:tmpl w:val="8C229CE4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3" w15:restartNumberingAfterBreak="0">
    <w:nsid w:val="3A7A1779"/>
    <w:multiLevelType w:val="multilevel"/>
    <w:tmpl w:val="FAF64780"/>
    <w:styleLink w:val="Styl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7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40" w:firstLine="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10" w:firstLine="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4" w15:restartNumberingAfterBreak="0">
    <w:nsid w:val="3F055E98"/>
    <w:multiLevelType w:val="multilevel"/>
    <w:tmpl w:val="0108D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3B7F63"/>
    <w:multiLevelType w:val="multilevel"/>
    <w:tmpl w:val="B9FC9E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6ED382F"/>
    <w:multiLevelType w:val="multilevel"/>
    <w:tmpl w:val="ABE0515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7" w15:restartNumberingAfterBreak="0">
    <w:nsid w:val="47FC4E5A"/>
    <w:multiLevelType w:val="multilevel"/>
    <w:tmpl w:val="8C229CE4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8" w15:restartNumberingAfterBreak="0">
    <w:nsid w:val="48AE72C1"/>
    <w:multiLevelType w:val="hybridMultilevel"/>
    <w:tmpl w:val="73CA9D10"/>
    <w:lvl w:ilvl="0" w:tplc="2236EC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D0B2D"/>
    <w:multiLevelType w:val="multilevel"/>
    <w:tmpl w:val="8C229CE4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0" w15:restartNumberingAfterBreak="0">
    <w:nsid w:val="515030A9"/>
    <w:multiLevelType w:val="multilevel"/>
    <w:tmpl w:val="ABE0515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1" w15:restartNumberingAfterBreak="0">
    <w:nsid w:val="51F2031C"/>
    <w:multiLevelType w:val="hybridMultilevel"/>
    <w:tmpl w:val="303A71D4"/>
    <w:lvl w:ilvl="0" w:tplc="4A368EF8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2" w15:restartNumberingAfterBreak="0">
    <w:nsid w:val="567E6474"/>
    <w:multiLevelType w:val="hybridMultilevel"/>
    <w:tmpl w:val="3BE8BA9C"/>
    <w:lvl w:ilvl="0" w:tplc="8D7432DA">
      <w:start w:val="1"/>
      <w:numFmt w:val="lowerLetter"/>
      <w:lvlText w:val="%1)"/>
      <w:lvlJc w:val="left"/>
      <w:pPr>
        <w:ind w:left="11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574C5783"/>
    <w:multiLevelType w:val="multilevel"/>
    <w:tmpl w:val="61D0C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451D3F"/>
    <w:multiLevelType w:val="multilevel"/>
    <w:tmpl w:val="8C229CE4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5" w15:restartNumberingAfterBreak="0">
    <w:nsid w:val="6275766C"/>
    <w:multiLevelType w:val="multilevel"/>
    <w:tmpl w:val="1426541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6" w15:restartNumberingAfterBreak="0">
    <w:nsid w:val="62B75B41"/>
    <w:multiLevelType w:val="multilevel"/>
    <w:tmpl w:val="8C229CE4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7" w15:restartNumberingAfterBreak="0">
    <w:nsid w:val="64833261"/>
    <w:multiLevelType w:val="multilevel"/>
    <w:tmpl w:val="8C229CE4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8" w15:restartNumberingAfterBreak="0">
    <w:nsid w:val="66A04B2E"/>
    <w:multiLevelType w:val="multilevel"/>
    <w:tmpl w:val="886AB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E35A24"/>
    <w:multiLevelType w:val="multilevel"/>
    <w:tmpl w:val="ABE0515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0" w15:restartNumberingAfterBreak="0">
    <w:nsid w:val="6A230061"/>
    <w:multiLevelType w:val="hybridMultilevel"/>
    <w:tmpl w:val="999A3B4E"/>
    <w:lvl w:ilvl="0" w:tplc="E5720D10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 w15:restartNumberingAfterBreak="0">
    <w:nsid w:val="6AA517AD"/>
    <w:multiLevelType w:val="multilevel"/>
    <w:tmpl w:val="C09237C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2" w15:restartNumberingAfterBreak="0">
    <w:nsid w:val="6E9C17F4"/>
    <w:multiLevelType w:val="multilevel"/>
    <w:tmpl w:val="62640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2130E2C"/>
    <w:multiLevelType w:val="multilevel"/>
    <w:tmpl w:val="767E6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7B2C68"/>
    <w:multiLevelType w:val="multilevel"/>
    <w:tmpl w:val="689494F2"/>
    <w:lvl w:ilvl="0">
      <w:start w:val="6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3AC5F98"/>
    <w:multiLevelType w:val="multilevel"/>
    <w:tmpl w:val="04B848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4347F2"/>
    <w:multiLevelType w:val="multilevel"/>
    <w:tmpl w:val="9EE0A2D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397" w:hanging="22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567" w:hanging="227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9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7" w15:restartNumberingAfterBreak="0">
    <w:nsid w:val="7E7D6118"/>
    <w:multiLevelType w:val="hybridMultilevel"/>
    <w:tmpl w:val="3C248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12"/>
  </w:num>
  <w:num w:numId="4">
    <w:abstractNumId w:val="25"/>
  </w:num>
  <w:num w:numId="5">
    <w:abstractNumId w:val="10"/>
  </w:num>
  <w:num w:numId="6">
    <w:abstractNumId w:val="34"/>
  </w:num>
  <w:num w:numId="7">
    <w:abstractNumId w:val="15"/>
  </w:num>
  <w:num w:numId="8">
    <w:abstractNumId w:val="26"/>
  </w:num>
  <w:num w:numId="9">
    <w:abstractNumId w:val="17"/>
  </w:num>
  <w:num w:numId="10">
    <w:abstractNumId w:val="31"/>
  </w:num>
  <w:num w:numId="11">
    <w:abstractNumId w:val="3"/>
  </w:num>
  <w:num w:numId="12">
    <w:abstractNumId w:val="7"/>
  </w:num>
  <w:num w:numId="13">
    <w:abstractNumId w:val="6"/>
  </w:num>
  <w:num w:numId="14">
    <w:abstractNumId w:val="19"/>
  </w:num>
  <w:num w:numId="15">
    <w:abstractNumId w:val="8"/>
  </w:num>
  <w:num w:numId="16">
    <w:abstractNumId w:val="27"/>
  </w:num>
  <w:num w:numId="17">
    <w:abstractNumId w:val="24"/>
  </w:num>
  <w:num w:numId="18">
    <w:abstractNumId w:val="29"/>
  </w:num>
  <w:num w:numId="19">
    <w:abstractNumId w:val="20"/>
  </w:num>
  <w:num w:numId="20">
    <w:abstractNumId w:val="9"/>
  </w:num>
  <w:num w:numId="21">
    <w:abstractNumId w:val="30"/>
  </w:num>
  <w:num w:numId="22">
    <w:abstractNumId w:val="11"/>
  </w:num>
  <w:num w:numId="23">
    <w:abstractNumId w:val="21"/>
  </w:num>
  <w:num w:numId="2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5"/>
  </w:num>
  <w:num w:numId="28">
    <w:abstractNumId w:val="22"/>
  </w:num>
  <w:num w:numId="29">
    <w:abstractNumId w:val="0"/>
  </w:num>
  <w:num w:numId="30">
    <w:abstractNumId w:val="23"/>
  </w:num>
  <w:num w:numId="31">
    <w:abstractNumId w:val="32"/>
  </w:num>
  <w:num w:numId="32">
    <w:abstractNumId w:val="28"/>
  </w:num>
  <w:num w:numId="33">
    <w:abstractNumId w:val="1"/>
  </w:num>
  <w:num w:numId="34">
    <w:abstractNumId w:val="14"/>
  </w:num>
  <w:num w:numId="35">
    <w:abstractNumId w:val="37"/>
  </w:num>
  <w:num w:numId="36">
    <w:abstractNumId w:val="18"/>
  </w:num>
  <w:num w:numId="37">
    <w:abstractNumId w:val="33"/>
  </w:num>
  <w:num w:numId="38">
    <w:abstractNumId w:val="2"/>
  </w:num>
  <w:num w:numId="39">
    <w:abstractNumId w:val="5"/>
  </w:num>
  <w:num w:numId="4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4B"/>
    <w:rsid w:val="000718D6"/>
    <w:rsid w:val="00083C4F"/>
    <w:rsid w:val="0008474B"/>
    <w:rsid w:val="000873BD"/>
    <w:rsid w:val="000967CD"/>
    <w:rsid w:val="000B4D93"/>
    <w:rsid w:val="000C1E5B"/>
    <w:rsid w:val="000E5B14"/>
    <w:rsid w:val="000E5E25"/>
    <w:rsid w:val="000F4E70"/>
    <w:rsid w:val="0011698B"/>
    <w:rsid w:val="00124352"/>
    <w:rsid w:val="0015056B"/>
    <w:rsid w:val="001611E9"/>
    <w:rsid w:val="001865C5"/>
    <w:rsid w:val="00187B5B"/>
    <w:rsid w:val="001B74AC"/>
    <w:rsid w:val="00263923"/>
    <w:rsid w:val="002859D2"/>
    <w:rsid w:val="002B58D3"/>
    <w:rsid w:val="002D0E51"/>
    <w:rsid w:val="002D2A64"/>
    <w:rsid w:val="002F02A4"/>
    <w:rsid w:val="00300CBD"/>
    <w:rsid w:val="00321C2E"/>
    <w:rsid w:val="0034187B"/>
    <w:rsid w:val="0035415D"/>
    <w:rsid w:val="003746BA"/>
    <w:rsid w:val="00397267"/>
    <w:rsid w:val="003A6C87"/>
    <w:rsid w:val="00414198"/>
    <w:rsid w:val="00431C27"/>
    <w:rsid w:val="0046346F"/>
    <w:rsid w:val="00486305"/>
    <w:rsid w:val="00493F17"/>
    <w:rsid w:val="004964DE"/>
    <w:rsid w:val="00496B88"/>
    <w:rsid w:val="004A69EB"/>
    <w:rsid w:val="004B7355"/>
    <w:rsid w:val="004C1E90"/>
    <w:rsid w:val="004C37B4"/>
    <w:rsid w:val="004C6BF0"/>
    <w:rsid w:val="004E2386"/>
    <w:rsid w:val="004E6571"/>
    <w:rsid w:val="005423D2"/>
    <w:rsid w:val="0054468B"/>
    <w:rsid w:val="00550156"/>
    <w:rsid w:val="005834F0"/>
    <w:rsid w:val="005910E7"/>
    <w:rsid w:val="005A67B6"/>
    <w:rsid w:val="005A7ED7"/>
    <w:rsid w:val="005B1294"/>
    <w:rsid w:val="005E483D"/>
    <w:rsid w:val="005E755F"/>
    <w:rsid w:val="00653A48"/>
    <w:rsid w:val="006731E5"/>
    <w:rsid w:val="00695891"/>
    <w:rsid w:val="006C7CBC"/>
    <w:rsid w:val="00751BC1"/>
    <w:rsid w:val="00775AC5"/>
    <w:rsid w:val="00782361"/>
    <w:rsid w:val="007869EF"/>
    <w:rsid w:val="00794D18"/>
    <w:rsid w:val="007A48A2"/>
    <w:rsid w:val="007B28F3"/>
    <w:rsid w:val="007C2D74"/>
    <w:rsid w:val="007F4CC0"/>
    <w:rsid w:val="00813B51"/>
    <w:rsid w:val="00814AAB"/>
    <w:rsid w:val="008252A5"/>
    <w:rsid w:val="0083134E"/>
    <w:rsid w:val="00874523"/>
    <w:rsid w:val="00877A58"/>
    <w:rsid w:val="00893B5C"/>
    <w:rsid w:val="008A0093"/>
    <w:rsid w:val="008E5867"/>
    <w:rsid w:val="00900D96"/>
    <w:rsid w:val="00923301"/>
    <w:rsid w:val="00936591"/>
    <w:rsid w:val="00961055"/>
    <w:rsid w:val="0098062E"/>
    <w:rsid w:val="009A2758"/>
    <w:rsid w:val="009C1834"/>
    <w:rsid w:val="009D361E"/>
    <w:rsid w:val="009F44EB"/>
    <w:rsid w:val="00A00427"/>
    <w:rsid w:val="00A10CDC"/>
    <w:rsid w:val="00A21CCA"/>
    <w:rsid w:val="00A26E70"/>
    <w:rsid w:val="00A32A95"/>
    <w:rsid w:val="00A619BB"/>
    <w:rsid w:val="00AA39F0"/>
    <w:rsid w:val="00AB096A"/>
    <w:rsid w:val="00AB22F0"/>
    <w:rsid w:val="00AE03E4"/>
    <w:rsid w:val="00B05ED1"/>
    <w:rsid w:val="00B17BEE"/>
    <w:rsid w:val="00B62310"/>
    <w:rsid w:val="00B71921"/>
    <w:rsid w:val="00B84A22"/>
    <w:rsid w:val="00BA2079"/>
    <w:rsid w:val="00C27A5D"/>
    <w:rsid w:val="00C561AE"/>
    <w:rsid w:val="00C63C6C"/>
    <w:rsid w:val="00C7405A"/>
    <w:rsid w:val="00C94F59"/>
    <w:rsid w:val="00C95221"/>
    <w:rsid w:val="00CB4A6A"/>
    <w:rsid w:val="00CB7367"/>
    <w:rsid w:val="00CB7883"/>
    <w:rsid w:val="00D26C38"/>
    <w:rsid w:val="00D55D1E"/>
    <w:rsid w:val="00D75635"/>
    <w:rsid w:val="00DD6A56"/>
    <w:rsid w:val="00DD78BA"/>
    <w:rsid w:val="00DE1666"/>
    <w:rsid w:val="00E06BA7"/>
    <w:rsid w:val="00E0704F"/>
    <w:rsid w:val="00E10CE8"/>
    <w:rsid w:val="00E31219"/>
    <w:rsid w:val="00E41BF7"/>
    <w:rsid w:val="00E43D02"/>
    <w:rsid w:val="00E4507B"/>
    <w:rsid w:val="00E64C93"/>
    <w:rsid w:val="00E655DB"/>
    <w:rsid w:val="00E764AB"/>
    <w:rsid w:val="00EB4510"/>
    <w:rsid w:val="00EE3DE0"/>
    <w:rsid w:val="00F213C0"/>
    <w:rsid w:val="00F42C99"/>
    <w:rsid w:val="00F60321"/>
    <w:rsid w:val="00F6152C"/>
    <w:rsid w:val="00F73F9C"/>
    <w:rsid w:val="00F7527B"/>
    <w:rsid w:val="00F90081"/>
    <w:rsid w:val="00FA6BC9"/>
    <w:rsid w:val="00FB372E"/>
    <w:rsid w:val="00FC07B1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1D32"/>
  <w15:docId w15:val="{D9AEC064-B251-134D-8632-8B7F267B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tyl moj"/>
    <w:basedOn w:val="Normalny"/>
    <w:link w:val="AkapitzlistZnak"/>
    <w:uiPriority w:val="34"/>
    <w:qFormat/>
    <w:rsid w:val="000847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05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1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1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1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1A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36591"/>
    <w:pPr>
      <w:spacing w:after="0" w:line="240" w:lineRule="auto"/>
    </w:pPr>
  </w:style>
  <w:style w:type="numbering" w:customStyle="1" w:styleId="Styl1">
    <w:name w:val="Styl1"/>
    <w:uiPriority w:val="99"/>
    <w:rsid w:val="00F73F9C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972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tyl moj Znak"/>
    <w:basedOn w:val="Domylnaczcionkaakapitu"/>
    <w:link w:val="Akapitzlist"/>
    <w:uiPriority w:val="34"/>
    <w:locked/>
    <w:rsid w:val="004C6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47A1-B1AD-4CCC-A944-1FDC154A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6321</Words>
  <Characters>37932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Uszyńska-Osowska Alicja</dc:creator>
  <cp:lastModifiedBy>Królak-Buzakowska Joanna</cp:lastModifiedBy>
  <cp:revision>3</cp:revision>
  <cp:lastPrinted>2019-08-14T12:58:00Z</cp:lastPrinted>
  <dcterms:created xsi:type="dcterms:W3CDTF">2019-12-11T10:02:00Z</dcterms:created>
  <dcterms:modified xsi:type="dcterms:W3CDTF">2019-12-11T10:19:00Z</dcterms:modified>
</cp:coreProperties>
</file>