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EC85B66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12854780"/>
      <w:r w:rsidR="00955AAA" w:rsidRPr="00955AAA">
        <w:rPr>
          <w:rFonts w:ascii="Lato" w:hAnsi="Lato"/>
          <w:spacing w:val="4"/>
        </w:rPr>
        <w:t>DLI-II.7620.1</w:t>
      </w:r>
      <w:r w:rsidR="00191373">
        <w:rPr>
          <w:rFonts w:ascii="Lato" w:hAnsi="Lato"/>
          <w:spacing w:val="4"/>
        </w:rPr>
        <w:t>0</w:t>
      </w:r>
      <w:r w:rsidR="00955AAA" w:rsidRPr="00955AAA">
        <w:rPr>
          <w:rFonts w:ascii="Lato" w:hAnsi="Lato"/>
          <w:spacing w:val="4"/>
        </w:rPr>
        <w:t>.202</w:t>
      </w:r>
      <w:r w:rsidR="00191373">
        <w:rPr>
          <w:rFonts w:ascii="Lato" w:hAnsi="Lato"/>
          <w:spacing w:val="4"/>
        </w:rPr>
        <w:t>0</w:t>
      </w:r>
      <w:r w:rsidR="00955AAA" w:rsidRPr="00955AAA">
        <w:rPr>
          <w:rFonts w:ascii="Lato" w:hAnsi="Lato"/>
          <w:spacing w:val="4"/>
        </w:rPr>
        <w:t>.</w:t>
      </w:r>
      <w:bookmarkEnd w:id="0"/>
      <w:r w:rsidR="00191373">
        <w:rPr>
          <w:rFonts w:ascii="Lato" w:hAnsi="Lato"/>
          <w:spacing w:val="4"/>
        </w:rPr>
        <w:t>PMJ.30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636C5C9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E4E9EB1" w14:textId="5512ADC4" w:rsidR="00D97692" w:rsidRPr="00E3570D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spacing w:val="4"/>
          <w:lang w:eastAsia="pl-PL"/>
        </w:rPr>
        <w:t xml:space="preserve">Na podstawie art. 54 § 4 w zw. z art. 33 § 1a ustawy z dnia 30 sierpnia 2002 r. – Prawo </w:t>
      </w:r>
      <w:r w:rsidRPr="00E3570D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</w:t>
      </w:r>
      <w:proofErr w:type="spellStart"/>
      <w:r w:rsidR="0094492A" w:rsidRPr="00E3570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4492A" w:rsidRPr="00E3570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Dz. U. 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z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2023</w:t>
      </w:r>
      <w:r w:rsidR="00191373">
        <w:rPr>
          <w:rFonts w:ascii="Lato" w:eastAsia="Times New Roman" w:hAnsi="Lato" w:cs="Arial"/>
          <w:color w:val="000000"/>
          <w:spacing w:val="4"/>
          <w:lang w:eastAsia="pl-PL"/>
        </w:rPr>
        <w:t xml:space="preserve"> r. poz. </w:t>
      </w:r>
      <w:r w:rsidR="00191373" w:rsidRPr="00191373">
        <w:rPr>
          <w:rFonts w:ascii="Lato" w:eastAsia="Times New Roman" w:hAnsi="Lato" w:cs="Arial"/>
          <w:color w:val="000000"/>
          <w:spacing w:val="4"/>
          <w:lang w:eastAsia="pl-PL"/>
        </w:rPr>
        <w:t>259</w:t>
      </w:r>
      <w:r w:rsidRPr="00E3570D">
        <w:rPr>
          <w:rFonts w:ascii="Lato" w:eastAsia="Times New Roman" w:hAnsi="Lato" w:cs="Arial"/>
          <w:spacing w:val="4"/>
          <w:lang w:eastAsia="pl-PL"/>
        </w:rPr>
        <w:t>)</w:t>
      </w:r>
      <w:r w:rsidRPr="00E3570D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92AAAA3" w14:textId="77777777" w:rsidR="00D97692" w:rsidRPr="00E3570D" w:rsidRDefault="00D97692" w:rsidP="00D9769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E4AC80C" w14:textId="6CF2145E" w:rsidR="0021139A" w:rsidRPr="0021139A" w:rsidRDefault="00D97692" w:rsidP="0021139A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i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wraz z odpowiedzi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t>ą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na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na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decyzję Ministra Rozwoju i Technologii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z dnia</w:t>
      </w:r>
      <w:r w:rsidR="00955AAA" w:rsidRPr="00955AAA">
        <w:rPr>
          <w:rFonts w:ascii="Lato" w:eastAsia="Times New Roman" w:hAnsi="Lato" w:cs="Arial"/>
          <w:b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/>
          <w:bCs/>
          <w:spacing w:val="4"/>
          <w:lang w:eastAsia="pl-PL"/>
        </w:rPr>
        <w:br/>
      </w:r>
      <w:r w:rsidR="0021139A">
        <w:rPr>
          <w:rFonts w:ascii="Lato" w:eastAsia="Times New Roman" w:hAnsi="Lato" w:cs="Arial"/>
          <w:bCs/>
          <w:spacing w:val="4"/>
          <w:lang w:eastAsia="pl-PL"/>
        </w:rPr>
        <w:t xml:space="preserve">20 września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2022 r., znak: DLI-II.7620.1</w:t>
      </w:r>
      <w:r w:rsidR="0021139A">
        <w:rPr>
          <w:rFonts w:ascii="Lato" w:eastAsia="Times New Roman" w:hAnsi="Lato" w:cs="Arial"/>
          <w:bCs/>
          <w:spacing w:val="4"/>
          <w:lang w:eastAsia="pl-PL"/>
        </w:rPr>
        <w:t>0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.202</w:t>
      </w:r>
      <w:r w:rsidR="0021139A">
        <w:rPr>
          <w:rFonts w:ascii="Lato" w:eastAsia="Times New Roman" w:hAnsi="Lato" w:cs="Arial"/>
          <w:bCs/>
          <w:spacing w:val="4"/>
          <w:lang w:eastAsia="pl-PL"/>
        </w:rPr>
        <w:t>0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.</w:t>
      </w:r>
      <w:bookmarkStart w:id="1" w:name="_Hlk118991850"/>
      <w:r w:rsidR="0021139A">
        <w:rPr>
          <w:rFonts w:ascii="Lato" w:eastAsia="Times New Roman" w:hAnsi="Lato" w:cs="Arial"/>
          <w:bCs/>
          <w:spacing w:val="4"/>
          <w:lang w:eastAsia="pl-PL"/>
        </w:rPr>
        <w:t>PMJ.22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, uchylającą w części </w:t>
      </w:r>
      <w:bookmarkEnd w:id="1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i orzekającą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w tym zakresie co do istoty sprawy, a w pozostałej części utrzymującą w mocy decyzję </w:t>
      </w:r>
      <w:r w:rsidR="0021139A" w:rsidRPr="0021139A">
        <w:rPr>
          <w:rFonts w:ascii="Lato" w:eastAsia="Times New Roman" w:hAnsi="Lato" w:cs="Arial"/>
          <w:bCs/>
          <w:iCs/>
          <w:spacing w:val="4"/>
          <w:lang w:eastAsia="pl-PL"/>
        </w:rPr>
        <w:t xml:space="preserve">Wojewody Mazowieckiego </w:t>
      </w:r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Nr 36/SPEC/2020 z dnia 29 kwietnia 2020 r., znak: </w:t>
      </w:r>
      <w:bookmarkStart w:id="2" w:name="_Hlk112314514"/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WI-I.747.2.6.2019.</w:t>
      </w:r>
      <w:bookmarkEnd w:id="2"/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ZK/EA o ustaleniu lokalizacji linii kolejowej </w:t>
      </w:r>
      <w:bookmarkStart w:id="3" w:name="_Hlk113349578"/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dla obiektów metra </w:t>
      </w:r>
      <w:bookmarkEnd w:id="3"/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dla inwestycji pn.: „Budowa II linii metra w Warszawie – III etap realizacji odcinka zachodniego od szlaku za stacją C04 »Powstańców Śląskich« do stacji Techniczno-Postojowej (STP) Mory wraz z STP Mory w zakresie </w:t>
      </w:r>
      <w:proofErr w:type="spellStart"/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>wentylatorni</w:t>
      </w:r>
      <w:proofErr w:type="spellEnd"/>
      <w:r w:rsidR="0021139A" w:rsidRPr="0021139A">
        <w:rPr>
          <w:rFonts w:ascii="Lato" w:eastAsia="Times New Roman" w:hAnsi="Lato" w:cs="Arial"/>
          <w:bCs/>
          <w:spacing w:val="4"/>
          <w:lang w:eastAsia="pl-PL"/>
        </w:rPr>
        <w:t xml:space="preserve"> V2”</w:t>
      </w:r>
      <w:r w:rsidR="00A04D4F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64171FD5" w14:textId="05E93AA5" w:rsidR="00D97692" w:rsidRPr="00E3570D" w:rsidRDefault="00D97692" w:rsidP="0094492A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br/>
      </w:r>
      <w:r w:rsidRPr="00E3570D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E3570D">
        <w:rPr>
          <w:rFonts w:ascii="Lato" w:eastAsia="Calibri" w:hAnsi="Lato" w:cs="Arial"/>
          <w:bCs/>
          <w:color w:val="000000"/>
          <w:spacing w:val="4"/>
        </w:rPr>
        <w:t>.</w:t>
      </w:r>
    </w:p>
    <w:p w14:paraId="662D1780" w14:textId="77777777" w:rsidR="00D97692" w:rsidRPr="00E3570D" w:rsidRDefault="00D97692" w:rsidP="00D97692">
      <w:pPr>
        <w:spacing w:before="120" w:after="240" w:line="240" w:lineRule="auto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3570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CAA4123" w14:textId="6074D52C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48CC7A4" w14:textId="7DAB78FC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7D3D492" w14:textId="22C84FF3" w:rsidR="00D97692" w:rsidRDefault="002B39AF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FD28C" wp14:editId="46671260">
                <wp:simplePos x="0" y="0"/>
                <wp:positionH relativeFrom="margin">
                  <wp:posOffset>2316480</wp:posOffset>
                </wp:positionH>
                <wp:positionV relativeFrom="paragraph">
                  <wp:posOffset>83185</wp:posOffset>
                </wp:positionV>
                <wp:extent cx="3631565" cy="905894"/>
                <wp:effectExtent l="0" t="0" r="6985" b="889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05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DD567" w14:textId="77777777" w:rsidR="002B39AF" w:rsidRDefault="002B39AF" w:rsidP="002B39AF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51A08FF5" w14:textId="77777777" w:rsidR="002B39AF" w:rsidRPr="008014E0" w:rsidRDefault="002B39AF" w:rsidP="002B39AF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z up.</w:t>
                            </w:r>
                          </w:p>
                          <w:p w14:paraId="17BF850B" w14:textId="77777777" w:rsidR="002B39AF" w:rsidRPr="008014E0" w:rsidRDefault="002B39AF" w:rsidP="002B39A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295FC513" w14:textId="77777777" w:rsidR="002B39AF" w:rsidRPr="008014E0" w:rsidRDefault="002B39AF" w:rsidP="002B39AF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14:paraId="5A1827B8" w14:textId="77777777" w:rsidR="002B39AF" w:rsidRPr="00AE4057" w:rsidRDefault="002B39AF" w:rsidP="002B39A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6BB89210" w14:textId="77777777" w:rsidR="002B39AF" w:rsidRPr="002A53E2" w:rsidRDefault="002B39AF" w:rsidP="002B39AF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FD28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2.4pt;margin-top:6.55pt;width:285.95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Fb0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" stroked="f">
                <v:textbox>
                  <w:txbxContent>
                    <w:p w14:paraId="356DD567" w14:textId="77777777" w:rsidR="002B39AF" w:rsidRDefault="002B39AF" w:rsidP="002B39AF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51A08FF5" w14:textId="77777777" w:rsidR="002B39AF" w:rsidRPr="008014E0" w:rsidRDefault="002B39AF" w:rsidP="002B39AF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z up.</w:t>
                      </w:r>
                    </w:p>
                    <w:p w14:paraId="17BF850B" w14:textId="77777777" w:rsidR="002B39AF" w:rsidRPr="008014E0" w:rsidRDefault="002B39AF" w:rsidP="002B39AF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295FC513" w14:textId="77777777" w:rsidR="002B39AF" w:rsidRPr="008014E0" w:rsidRDefault="002B39AF" w:rsidP="002B39AF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/podpisano kwalifikowanym podpisem elektronicznym/</w:t>
                      </w:r>
                    </w:p>
                    <w:p w14:paraId="5A1827B8" w14:textId="77777777" w:rsidR="002B39AF" w:rsidRPr="00AE4057" w:rsidRDefault="002B39AF" w:rsidP="002B39AF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6BB89210" w14:textId="77777777" w:rsidR="002B39AF" w:rsidRPr="002A53E2" w:rsidRDefault="002B39AF" w:rsidP="002B39AF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EF411" w14:textId="18F28052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B0292D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F106B7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76988EB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15A9E09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C8A6A0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08795F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12F4D199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519842B" w14:textId="4EF03831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0A89015" w14:textId="0DAC5F22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CA453D" w14:textId="72CEFD3D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9D60353" w14:textId="724A4BDC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74D266B" w14:textId="77777777" w:rsidR="003B2CBD" w:rsidRDefault="003B2CB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260B55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0B10422" w14:textId="4F4CF76F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z dnia 28 marca 2003 r. o transporcie kolejowym </w:t>
      </w:r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br/>
        <w:t xml:space="preserve">(Dz. U. z 2021 r. poz. 1984, z </w:t>
      </w:r>
      <w:proofErr w:type="spellStart"/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>. zm.).</w:t>
      </w:r>
    </w:p>
    <w:p w14:paraId="51F8919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CA94" w14:textId="77777777" w:rsidR="008A2BC8" w:rsidRDefault="008A2BC8" w:rsidP="009276B2">
      <w:pPr>
        <w:spacing w:after="0" w:line="240" w:lineRule="auto"/>
      </w:pPr>
      <w:r>
        <w:separator/>
      </w:r>
    </w:p>
  </w:endnote>
  <w:endnote w:type="continuationSeparator" w:id="0">
    <w:p w14:paraId="7092C410" w14:textId="77777777" w:rsidR="008A2BC8" w:rsidRDefault="008A2BC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EF056A6-4AF5-489B-BBE7-BE653B51A7C5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CE743E1A-FD93-4772-B339-24F8D3ED310F}"/>
    <w:embedBold r:id="rId3" w:fontKey="{0047333A-9F0B-44E4-8BC9-CBF8D960A733}"/>
    <w:embedItalic r:id="rId4" w:fontKey="{CA2ED5D6-59F4-4D31-9D62-80A9D465A6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C93C1F83-A1C0-4FC6-957B-3E3AF7BD798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1C2C7F1-B483-4F7E-BA6B-13FFAAC8F1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8AC3" w14:textId="77777777" w:rsidR="008A2BC8" w:rsidRDefault="008A2BC8" w:rsidP="009276B2">
      <w:pPr>
        <w:spacing w:after="0" w:line="240" w:lineRule="auto"/>
      </w:pPr>
      <w:r>
        <w:separator/>
      </w:r>
    </w:p>
  </w:footnote>
  <w:footnote w:type="continuationSeparator" w:id="0">
    <w:p w14:paraId="64F87B3B" w14:textId="77777777" w:rsidR="008A2BC8" w:rsidRDefault="008A2BC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0DEDC4E7">
              <wp:simplePos x="0" y="0"/>
              <wp:positionH relativeFrom="column">
                <wp:posOffset>3588385</wp:posOffset>
              </wp:positionH>
              <wp:positionV relativeFrom="paragraph">
                <wp:posOffset>340360</wp:posOffset>
              </wp:positionV>
              <wp:extent cx="2495550" cy="688975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88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018D6FE7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  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DLI-II.7620.1</w:t>
                          </w:r>
                          <w:r w:rsidR="009467B3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0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.202</w:t>
                          </w:r>
                          <w:r w:rsidR="009467B3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0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.</w:t>
                          </w:r>
                          <w:r w:rsidR="009467B3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PMJ.30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2.55pt;margin-top:26.8pt;width:196.5pt;height:54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5YsDQIAAPY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018D6FE7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  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DLI-II.7620.1</w:t>
                    </w:r>
                    <w:r w:rsidR="009467B3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0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.202</w:t>
                    </w:r>
                    <w:r w:rsidR="009467B3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0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.</w:t>
                    </w:r>
                    <w:r w:rsidR="009467B3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PMJ.30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91373"/>
    <w:rsid w:val="001B70EB"/>
    <w:rsid w:val="001D795D"/>
    <w:rsid w:val="0021139A"/>
    <w:rsid w:val="00274D44"/>
    <w:rsid w:val="002830CF"/>
    <w:rsid w:val="002B39AF"/>
    <w:rsid w:val="002E0C9D"/>
    <w:rsid w:val="00343A14"/>
    <w:rsid w:val="00362CAD"/>
    <w:rsid w:val="003A1976"/>
    <w:rsid w:val="003B2CBD"/>
    <w:rsid w:val="003C123B"/>
    <w:rsid w:val="003D2AD6"/>
    <w:rsid w:val="003F0446"/>
    <w:rsid w:val="004076C8"/>
    <w:rsid w:val="004116FD"/>
    <w:rsid w:val="0046221B"/>
    <w:rsid w:val="00475A9A"/>
    <w:rsid w:val="004A2223"/>
    <w:rsid w:val="004F1E35"/>
    <w:rsid w:val="004F5D02"/>
    <w:rsid w:val="00557D28"/>
    <w:rsid w:val="00565D32"/>
    <w:rsid w:val="00584CC7"/>
    <w:rsid w:val="00590C4E"/>
    <w:rsid w:val="0059434A"/>
    <w:rsid w:val="005D01A8"/>
    <w:rsid w:val="005E56C6"/>
    <w:rsid w:val="00604947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338D7"/>
    <w:rsid w:val="008604EE"/>
    <w:rsid w:val="008A2BC8"/>
    <w:rsid w:val="008B10E0"/>
    <w:rsid w:val="008F7FB6"/>
    <w:rsid w:val="009276B2"/>
    <w:rsid w:val="0093525C"/>
    <w:rsid w:val="0094492A"/>
    <w:rsid w:val="009467B3"/>
    <w:rsid w:val="00947F4D"/>
    <w:rsid w:val="00955AAA"/>
    <w:rsid w:val="00975E1D"/>
    <w:rsid w:val="009C7369"/>
    <w:rsid w:val="00A04D4F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B6BEA"/>
    <w:rsid w:val="00BD1152"/>
    <w:rsid w:val="00BE6444"/>
    <w:rsid w:val="00BF279C"/>
    <w:rsid w:val="00C44F50"/>
    <w:rsid w:val="00C52239"/>
    <w:rsid w:val="00C53987"/>
    <w:rsid w:val="00C8064A"/>
    <w:rsid w:val="00C85D56"/>
    <w:rsid w:val="00CF1D4C"/>
    <w:rsid w:val="00CF21C3"/>
    <w:rsid w:val="00D132C0"/>
    <w:rsid w:val="00D1567A"/>
    <w:rsid w:val="00D425EF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80AC2"/>
    <w:rsid w:val="00FA045B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F27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13</cp:revision>
  <cp:lastPrinted>2022-09-08T13:34:00Z</cp:lastPrinted>
  <dcterms:created xsi:type="dcterms:W3CDTF">2023-01-30T09:28:00Z</dcterms:created>
  <dcterms:modified xsi:type="dcterms:W3CDTF">2023-03-16T06:50:00Z</dcterms:modified>
</cp:coreProperties>
</file>