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87B9" w14:textId="4FF82BCC" w:rsidR="00716C9B" w:rsidRPr="0099116C" w:rsidRDefault="0099116C">
      <w:pPr>
        <w:pStyle w:val="Teksttreci0"/>
        <w:spacing w:after="380" w:line="379" w:lineRule="auto"/>
        <w:jc w:val="center"/>
        <w:rPr>
          <w:b/>
          <w:bCs/>
        </w:rPr>
      </w:pPr>
      <w:r w:rsidRPr="0099116C">
        <w:rPr>
          <w:rStyle w:val="Teksttreci"/>
          <w:b/>
          <w:bCs/>
        </w:rPr>
        <w:t>Klauzula informacyjna dla osoby ubiegającej się o delegowanie</w:t>
      </w:r>
      <w:r w:rsidRPr="0099116C">
        <w:rPr>
          <w:rStyle w:val="Teksttreci"/>
          <w:b/>
          <w:bCs/>
        </w:rPr>
        <w:br/>
        <w:t>do wykonywania obowiązków w biurze delegowanego prokuratora europejskiego</w:t>
      </w:r>
      <w:r w:rsidRPr="0099116C">
        <w:rPr>
          <w:rStyle w:val="Teksttreci"/>
          <w:b/>
          <w:bCs/>
        </w:rPr>
        <w:br/>
        <w:t>(</w:t>
      </w:r>
      <w:r w:rsidR="009A3A12">
        <w:rPr>
          <w:rStyle w:val="Teksttreci"/>
          <w:b/>
          <w:bCs/>
        </w:rPr>
        <w:t>urzędnik</w:t>
      </w:r>
      <w:r w:rsidRPr="0099116C">
        <w:rPr>
          <w:rStyle w:val="Teksttreci"/>
          <w:b/>
          <w:bCs/>
        </w:rPr>
        <w:t>)</w:t>
      </w:r>
      <w:r w:rsidR="00D877B3" w:rsidRPr="0099116C">
        <w:rPr>
          <w:rStyle w:val="Teksttreci"/>
          <w:b/>
          <w:bCs/>
        </w:rPr>
        <w:t xml:space="preserve"> przy Prokuraturze Regionalnej w Gdańsku</w:t>
      </w:r>
    </w:p>
    <w:p w14:paraId="5B0532D1" w14:textId="1D494966" w:rsidR="00D877B3" w:rsidRDefault="0099116C">
      <w:pPr>
        <w:pStyle w:val="Teksttreci0"/>
        <w:spacing w:line="377" w:lineRule="auto"/>
        <w:jc w:val="both"/>
        <w:rPr>
          <w:rStyle w:val="Teksttreci"/>
        </w:rPr>
      </w:pPr>
      <w:r>
        <w:rPr>
          <w:rStyle w:val="Teksttreci"/>
        </w:rPr>
        <w:t xml:space="preserve">W związku z treścią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I ze zm.), zwanego dalej RODO. Prokuratura </w:t>
      </w:r>
      <w:r w:rsidR="00D877B3">
        <w:rPr>
          <w:rStyle w:val="Teksttreci"/>
        </w:rPr>
        <w:t>Regionalna w Gdańsku</w:t>
      </w:r>
      <w:r>
        <w:rPr>
          <w:rStyle w:val="Teksttreci"/>
        </w:rPr>
        <w:t xml:space="preserve"> informuje, że: </w:t>
      </w:r>
    </w:p>
    <w:p w14:paraId="1EA07909" w14:textId="7C68C973" w:rsidR="00716C9B" w:rsidRDefault="0099116C">
      <w:pPr>
        <w:pStyle w:val="Teksttreci0"/>
        <w:spacing w:line="377" w:lineRule="auto"/>
        <w:jc w:val="both"/>
      </w:pPr>
      <w:r>
        <w:rPr>
          <w:rStyle w:val="Teksttreci"/>
        </w:rPr>
        <w:t>1. Administratorem, w rozumieniu art. 4 pkt 7 RODO. danych osobowych jest Prokuratura</w:t>
      </w:r>
    </w:p>
    <w:p w14:paraId="0D501AED" w14:textId="02DE6F92" w:rsidR="00716C9B" w:rsidRDefault="00D877B3">
      <w:pPr>
        <w:pStyle w:val="Teksttreci0"/>
        <w:spacing w:line="377" w:lineRule="auto"/>
        <w:ind w:left="360"/>
        <w:jc w:val="both"/>
      </w:pPr>
      <w:r>
        <w:rPr>
          <w:rStyle w:val="Teksttreci"/>
        </w:rPr>
        <w:t xml:space="preserve">Regionalna w Gdańsku </w:t>
      </w:r>
      <w:r w:rsidR="0099116C">
        <w:rPr>
          <w:rStyle w:val="Teksttreci"/>
        </w:rPr>
        <w:t xml:space="preserve">z siedzibą przy ul. </w:t>
      </w:r>
      <w:r>
        <w:rPr>
          <w:rStyle w:val="Teksttreci"/>
        </w:rPr>
        <w:t>Wały Jagiellońskie 38</w:t>
      </w:r>
      <w:r w:rsidR="0099116C">
        <w:rPr>
          <w:rStyle w:val="Teksttreci"/>
        </w:rPr>
        <w:t xml:space="preserve">. </w:t>
      </w:r>
      <w:r>
        <w:rPr>
          <w:rStyle w:val="Teksttreci"/>
        </w:rPr>
        <w:t>80-853</w:t>
      </w:r>
      <w:r w:rsidR="0099116C">
        <w:rPr>
          <w:rStyle w:val="Teksttreci"/>
        </w:rPr>
        <w:t xml:space="preserve"> </w:t>
      </w:r>
      <w:r>
        <w:rPr>
          <w:rStyle w:val="Teksttreci"/>
        </w:rPr>
        <w:t>Gdańsk</w:t>
      </w:r>
      <w:r w:rsidR="0099116C">
        <w:rPr>
          <w:rStyle w:val="Teksttreci"/>
        </w:rPr>
        <w:t xml:space="preserve"> tel. </w:t>
      </w:r>
      <w:r>
        <w:rPr>
          <w:rStyle w:val="Teksttreci"/>
        </w:rPr>
        <w:t xml:space="preserve">58 326-53-00; </w:t>
      </w:r>
      <w:r w:rsidR="0099116C">
        <w:rPr>
          <w:rStyle w:val="Teksttreci"/>
        </w:rPr>
        <w:t>email, biuro.</w:t>
      </w:r>
      <w:hyperlink r:id="rId7" w:history="1">
        <w:r w:rsidR="008A009B" w:rsidRPr="00A83B70">
          <w:rPr>
            <w:rStyle w:val="Hipercze"/>
          </w:rPr>
          <w:t>podawcze.rpgda@prokuratura.gov.pL</w:t>
        </w:r>
      </w:hyperlink>
    </w:p>
    <w:p w14:paraId="5525A29B" w14:textId="0DBECDCF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72" w:lineRule="auto"/>
      </w:pPr>
      <w:r>
        <w:rPr>
          <w:rStyle w:val="Teksttreci"/>
        </w:rPr>
        <w:t>Inspektorem ochrony danych jest Łukasz B</w:t>
      </w:r>
      <w:r w:rsidR="00D877B3">
        <w:rPr>
          <w:rStyle w:val="Teksttreci"/>
        </w:rPr>
        <w:t>ubień</w:t>
      </w:r>
      <w:r>
        <w:rPr>
          <w:rStyle w:val="Teksttreci"/>
        </w:rPr>
        <w:t xml:space="preserve"> e mail, </w:t>
      </w:r>
      <w:hyperlink r:id="rId8" w:history="1">
        <w:r w:rsidR="00D877B3" w:rsidRPr="002667AC">
          <w:rPr>
            <w:rStyle w:val="Hipercze"/>
            <w:lang w:val="en-US" w:eastAsia="en-US"/>
          </w:rPr>
          <w:t>iod.rpgda@prokuratura.gov.pl</w:t>
        </w:r>
      </w:hyperlink>
      <w:r>
        <w:rPr>
          <w:rStyle w:val="Teksttreci"/>
          <w:lang w:val="en-US" w:eastAsia="en-US"/>
        </w:rPr>
        <w:t>.</w:t>
      </w:r>
    </w:p>
    <w:p w14:paraId="1FDBEA1B" w14:textId="358B9EBE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72" w:lineRule="auto"/>
        <w:ind w:left="360" w:hanging="360"/>
        <w:jc w:val="both"/>
      </w:pPr>
      <w:r>
        <w:rPr>
          <w:rStyle w:val="Teksttreci"/>
        </w:rPr>
        <w:t xml:space="preserve">Dane osobowe przetwarzane są w celu realizacji zadań </w:t>
      </w:r>
      <w:r w:rsidR="00DB33FB">
        <w:rPr>
          <w:rStyle w:val="Teksttreci"/>
        </w:rPr>
        <w:t>Krajowego</w:t>
      </w:r>
      <w:r w:rsidR="00D877B3">
        <w:rPr>
          <w:rStyle w:val="Teksttreci"/>
        </w:rPr>
        <w:t xml:space="preserve"> </w:t>
      </w:r>
      <w:r>
        <w:rPr>
          <w:rStyle w:val="Teksttreci"/>
        </w:rPr>
        <w:t>związanych z delegowaniem urzędników do wykonywania obowiązków służbowych w biurze delegowanego prokuratora europejskiego.</w:t>
      </w:r>
    </w:p>
    <w:p w14:paraId="61D4409D" w14:textId="799234F5" w:rsidR="00716C9B" w:rsidRDefault="0099116C" w:rsidP="00116E9F">
      <w:pPr>
        <w:pStyle w:val="Teksttreci0"/>
        <w:numPr>
          <w:ilvl w:val="0"/>
          <w:numId w:val="4"/>
        </w:numPr>
        <w:tabs>
          <w:tab w:val="left" w:pos="346"/>
        </w:tabs>
        <w:spacing w:after="80" w:line="372" w:lineRule="auto"/>
        <w:ind w:left="360" w:hanging="360"/>
        <w:jc w:val="both"/>
      </w:pPr>
      <w:r>
        <w:rPr>
          <w:rStyle w:val="Teksttreci"/>
        </w:rPr>
        <w:t>Podstawę prawną przetwarzania danych stanowią przepisy art. 6 ust. 1 lit. c w zw. z przepisami ustawy z dnia 28 stycznia 2016 r. Prawo o prokuraturze, ustawy z dnia 18 grudnia 1998 r. o pracownikach sądów i prokuratury oraz rozporządzenia Ministra Sprawiedliwości z dnia 28 marca 2025 r. w sprawie delegowania urzędników prokuratury do wykonywania obowiązków służbowych w innej jednostce organizacyjnej prokuratury</w:t>
      </w:r>
      <w:r w:rsidR="00116E9F">
        <w:rPr>
          <w:rStyle w:val="Teksttreci"/>
        </w:rPr>
        <w:t xml:space="preserve">, </w:t>
      </w:r>
      <w:r>
        <w:rPr>
          <w:rStyle w:val="Teksttreci"/>
        </w:rPr>
        <w:t>biurze delegowanego prokuratora europejskiego lub w Ministerstwie Sprawiedliwości lub zgoda osoby, której dane dotyczą art. 6 ust. 1 lit. a RODO. a w przypadku zawarcia w dokumentach danych, o których mowa w art. 9 ust. I RODO w zakresie niewynikającym z przepisów prawa - wyraźna zgoda na ich przetwarzanie, o której mowa w art. 9 ust. 2 lit. a RODO.</w:t>
      </w:r>
    </w:p>
    <w:p w14:paraId="26BFA765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Dane osobowe mogą być udostępniane podmiotom uprawnionym do ich otrzymywania na podstawie przepisów prawa lub umowy.</w:t>
      </w:r>
    </w:p>
    <w:p w14:paraId="218597CC" w14:textId="79068852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Dane osobowe są przechowywane przez okres nie dłuższy niż</w:t>
      </w:r>
      <w:r w:rsidR="00116E9F">
        <w:rPr>
          <w:rStyle w:val="Teksttreci"/>
        </w:rPr>
        <w:t xml:space="preserve"> </w:t>
      </w:r>
      <w:r>
        <w:rPr>
          <w:rStyle w:val="Teksttreci"/>
        </w:rPr>
        <w:t>jest to niezbędne do realizacji celów, w których są przetwarzane, zgodnie z obowiązującymi w tym zakresie przepisami prawa.</w:t>
      </w:r>
    </w:p>
    <w:p w14:paraId="1D1D393D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jc w:val="both"/>
      </w:pPr>
      <w:r>
        <w:rPr>
          <w:rStyle w:val="Teksttreci"/>
        </w:rPr>
        <w:t>Osobie, której dane są przetwarzane przysługuje prawo:</w:t>
      </w:r>
    </w:p>
    <w:p w14:paraId="0529A19F" w14:textId="54F6D7DC" w:rsidR="00716C9B" w:rsidRDefault="0099116C">
      <w:pPr>
        <w:pStyle w:val="Teksttreci0"/>
        <w:numPr>
          <w:ilvl w:val="0"/>
          <w:numId w:val="5"/>
        </w:numPr>
        <w:tabs>
          <w:tab w:val="left" w:pos="1017"/>
        </w:tabs>
        <w:spacing w:line="384" w:lineRule="auto"/>
        <w:ind w:left="1040" w:hanging="340"/>
        <w:jc w:val="both"/>
      </w:pPr>
      <w:r>
        <w:rPr>
          <w:rStyle w:val="Teksttreci"/>
        </w:rPr>
        <w:t>dostępu do treści swoich danych osobowych, zadania ich sprostowania lub usunięcia, na zasadach określonych w art. 15</w:t>
      </w:r>
      <w:r w:rsidR="00C10693">
        <w:rPr>
          <w:rStyle w:val="Teksttreci"/>
        </w:rPr>
        <w:t>-</w:t>
      </w:r>
      <w:r>
        <w:rPr>
          <w:rStyle w:val="Teksttreci"/>
        </w:rPr>
        <w:t xml:space="preserve"> 17 RODO;</w:t>
      </w:r>
    </w:p>
    <w:p w14:paraId="2929F6AD" w14:textId="77777777" w:rsidR="00716C9B" w:rsidRDefault="0099116C">
      <w:pPr>
        <w:pStyle w:val="Teksttreci0"/>
        <w:numPr>
          <w:ilvl w:val="0"/>
          <w:numId w:val="5"/>
        </w:numPr>
        <w:tabs>
          <w:tab w:val="left" w:pos="1010"/>
        </w:tabs>
        <w:spacing w:line="384" w:lineRule="auto"/>
        <w:ind w:firstLine="680"/>
        <w:jc w:val="both"/>
      </w:pPr>
      <w:r>
        <w:rPr>
          <w:rStyle w:val="Teksttreci"/>
        </w:rPr>
        <w:t>ograniczenia przetwarzania danych, w przypadkach określonych w art. 18 RODO;</w:t>
      </w:r>
    </w:p>
    <w:p w14:paraId="49E9213D" w14:textId="77777777" w:rsidR="00716C9B" w:rsidRDefault="0099116C">
      <w:pPr>
        <w:pStyle w:val="Teksttreci0"/>
        <w:numPr>
          <w:ilvl w:val="0"/>
          <w:numId w:val="5"/>
        </w:numPr>
        <w:tabs>
          <w:tab w:val="left" w:pos="1017"/>
        </w:tabs>
        <w:spacing w:line="384" w:lineRule="auto"/>
        <w:ind w:left="1040" w:hanging="340"/>
        <w:jc w:val="both"/>
      </w:pPr>
      <w:r>
        <w:rPr>
          <w:rStyle w:val="Teksttreci"/>
        </w:rPr>
        <w:t xml:space="preserve">przenoszenia danych, na zasadach określonych w art. 20 RODO tj. do otrzymania przez </w:t>
      </w:r>
      <w:r>
        <w:rPr>
          <w:rStyle w:val="Teksttreci"/>
        </w:rPr>
        <w:lastRenderedPageBreak/>
        <w:t>osobę, której dane dotyczą od administratora danych osobowych jej dotyczących, w ustrukturyzowanym. powszechnie używanym formacie nadającym się do odczytu maszynowego:</w:t>
      </w:r>
    </w:p>
    <w:p w14:paraId="0FAD0B90" w14:textId="0AA8B298" w:rsidR="00716C9B" w:rsidRDefault="0099116C">
      <w:pPr>
        <w:pStyle w:val="Teksttreci0"/>
        <w:numPr>
          <w:ilvl w:val="0"/>
          <w:numId w:val="5"/>
        </w:numPr>
        <w:tabs>
          <w:tab w:val="left" w:pos="1022"/>
        </w:tabs>
        <w:spacing w:line="384" w:lineRule="auto"/>
        <w:ind w:left="1040" w:hanging="340"/>
        <w:jc w:val="both"/>
      </w:pPr>
      <w:r>
        <w:rPr>
          <w:rStyle w:val="Teksttreci"/>
        </w:rPr>
        <w:t>cofnięcia zgody w dowolnym momencie bez wpływu na zgodność z prawem przetwarzania, którego dokonano na podstawie zgody przed jej cofnięciem;</w:t>
      </w:r>
    </w:p>
    <w:p w14:paraId="51BE09B6" w14:textId="2B5554A5" w:rsidR="00716C9B" w:rsidRDefault="0099116C" w:rsidP="00116E9F">
      <w:pPr>
        <w:pStyle w:val="Teksttreci0"/>
        <w:numPr>
          <w:ilvl w:val="0"/>
          <w:numId w:val="5"/>
        </w:numPr>
        <w:tabs>
          <w:tab w:val="left" w:pos="1017"/>
          <w:tab w:val="left" w:pos="3450"/>
        </w:tabs>
        <w:spacing w:line="384" w:lineRule="auto"/>
        <w:ind w:left="1040" w:hanging="340"/>
        <w:jc w:val="both"/>
      </w:pPr>
      <w:r>
        <w:rPr>
          <w:rStyle w:val="Teksttreci"/>
        </w:rPr>
        <w:t xml:space="preserve">wniesienia skargi do Prezesa Urzędu Ochrony Danych Osobowych, adres: ul. </w:t>
      </w:r>
      <w:r w:rsidR="00116E9F">
        <w:rPr>
          <w:rStyle w:val="Teksttreci"/>
        </w:rPr>
        <w:t>Stanisława Moniuszki 1A</w:t>
      </w:r>
      <w:r>
        <w:rPr>
          <w:rStyle w:val="Teksttreci"/>
        </w:rPr>
        <w:t>, 00</w:t>
      </w:r>
      <w:r w:rsidR="00116E9F">
        <w:rPr>
          <w:rStyle w:val="Teksttreci"/>
        </w:rPr>
        <w:t>- 014</w:t>
      </w:r>
      <w:r>
        <w:rPr>
          <w:rStyle w:val="Teksttreci"/>
        </w:rPr>
        <w:t xml:space="preserve"> Warszawa, w przypadku uznania, że przetwarzanie</w:t>
      </w:r>
      <w:r w:rsidR="00116E9F">
        <w:rPr>
          <w:rStyle w:val="Teksttreci"/>
        </w:rPr>
        <w:t xml:space="preserve"> </w:t>
      </w:r>
      <w:r>
        <w:rPr>
          <w:rStyle w:val="Teksttreci"/>
        </w:rPr>
        <w:t>danych osobowych jej dotyczących narusza przepisy RODO.</w:t>
      </w:r>
    </w:p>
    <w:p w14:paraId="02875F91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W celu skorzystania z praw, o których mowa w pkt 7 ppkl 1 4 należy skontaktować się z administratorem lub inspektorem ochrony danych, korzystając ze wskazanych wyżej danych kontaktowych.</w:t>
      </w:r>
    </w:p>
    <w:p w14:paraId="1E69E5FD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Podanie danych osobowych jest dobrowolnie, ale niezbędne do ubiegania się o delegowanie do wykonywania obowiązków służbowych w biurze delegowanego prokuratora europejskiego.</w:t>
      </w:r>
    </w:p>
    <w:p w14:paraId="18CC181E" w14:textId="3E5D9E5D" w:rsidR="00716C9B" w:rsidRDefault="00716C9B" w:rsidP="009D3BF7">
      <w:pPr>
        <w:pStyle w:val="Teksttreci0"/>
        <w:tabs>
          <w:tab w:val="left" w:pos="360"/>
        </w:tabs>
        <w:spacing w:line="382" w:lineRule="auto"/>
        <w:ind w:left="340"/>
        <w:jc w:val="both"/>
      </w:pPr>
    </w:p>
    <w:sectPr w:rsidR="00716C9B">
      <w:headerReference w:type="default" r:id="rId9"/>
      <w:headerReference w:type="first" r:id="rId10"/>
      <w:pgSz w:w="11900" w:h="16840"/>
      <w:pgMar w:top="1514" w:right="1615" w:bottom="1681" w:left="1502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665E" w14:textId="77777777" w:rsidR="00547DAF" w:rsidRDefault="0099116C">
      <w:r>
        <w:separator/>
      </w:r>
    </w:p>
  </w:endnote>
  <w:endnote w:type="continuationSeparator" w:id="0">
    <w:p w14:paraId="7E14ABD2" w14:textId="77777777" w:rsidR="00547DAF" w:rsidRDefault="0099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6B39" w14:textId="77777777" w:rsidR="00716C9B" w:rsidRDefault="00716C9B"/>
  </w:footnote>
  <w:footnote w:type="continuationSeparator" w:id="0">
    <w:p w14:paraId="4887A947" w14:textId="77777777" w:rsidR="00716C9B" w:rsidRDefault="00716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4E42" w14:textId="77777777" w:rsidR="00716C9B" w:rsidRDefault="00716C9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8B3A" w14:textId="77777777" w:rsidR="00716C9B" w:rsidRDefault="0099116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42ECE48" wp14:editId="42AC9964">
              <wp:simplePos x="0" y="0"/>
              <wp:positionH relativeFrom="page">
                <wp:posOffset>4263390</wp:posOffset>
              </wp:positionH>
              <wp:positionV relativeFrom="page">
                <wp:posOffset>746760</wp:posOffset>
              </wp:positionV>
              <wp:extent cx="2244725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47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860A3" w14:textId="386BB0D1" w:rsidR="00716C9B" w:rsidRDefault="00716C9B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ECE48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35.7pt;margin-top:58.8pt;width:176.7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" filled="f" stroked="f">
              <v:textbox style="mso-fit-shape-to-text:t" inset="0,0,0,0">
                <w:txbxContent>
                  <w:p w14:paraId="7B7860A3" w14:textId="386BB0D1" w:rsidR="00716C9B" w:rsidRDefault="00716C9B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89C"/>
    <w:multiLevelType w:val="multilevel"/>
    <w:tmpl w:val="7E7AAE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10C81"/>
    <w:multiLevelType w:val="multilevel"/>
    <w:tmpl w:val="E376C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E3999"/>
    <w:multiLevelType w:val="multilevel"/>
    <w:tmpl w:val="C94E4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87300E"/>
    <w:multiLevelType w:val="multilevel"/>
    <w:tmpl w:val="91A62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9E69E9"/>
    <w:multiLevelType w:val="multilevel"/>
    <w:tmpl w:val="A4FCF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8530F4"/>
    <w:multiLevelType w:val="multilevel"/>
    <w:tmpl w:val="5BAE95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65828"/>
    <w:multiLevelType w:val="multilevel"/>
    <w:tmpl w:val="99B411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B06CCF"/>
    <w:multiLevelType w:val="multilevel"/>
    <w:tmpl w:val="433CD0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147251"/>
    <w:multiLevelType w:val="multilevel"/>
    <w:tmpl w:val="AF62D4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06041B"/>
    <w:multiLevelType w:val="multilevel"/>
    <w:tmpl w:val="59E28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9B"/>
    <w:rsid w:val="00116E9F"/>
    <w:rsid w:val="00547DAF"/>
    <w:rsid w:val="00716C9B"/>
    <w:rsid w:val="008A009B"/>
    <w:rsid w:val="0099116C"/>
    <w:rsid w:val="009A3A12"/>
    <w:rsid w:val="009D3BF7"/>
    <w:rsid w:val="00C10693"/>
    <w:rsid w:val="00D877B3"/>
    <w:rsid w:val="00DB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5D125"/>
  <w15:docId w15:val="{159FD35F-C243-468F-B95B-7B9A92C6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line="37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7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7B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877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77B3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D877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pgd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wcze.rpgda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Bubień Łukasz (RP Gdańsk)</cp:lastModifiedBy>
  <cp:revision>9</cp:revision>
  <dcterms:created xsi:type="dcterms:W3CDTF">2026-01-13T10:32:00Z</dcterms:created>
  <dcterms:modified xsi:type="dcterms:W3CDTF">2026-01-13T10:53:00Z</dcterms:modified>
</cp:coreProperties>
</file>