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4F9E" w14:textId="197F257C" w:rsidR="003F249D" w:rsidRDefault="003F249D" w:rsidP="003F249D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Generalny Dyrektor Ochrony Środowiska</w:t>
      </w:r>
    </w:p>
    <w:p w14:paraId="5455D633" w14:textId="0F71659F" w:rsidR="00987BD0" w:rsidRPr="003F249D" w:rsidRDefault="00B65C6A" w:rsidP="003F249D">
      <w:pPr>
        <w:spacing w:after="0" w:line="312" w:lineRule="auto"/>
        <w:rPr>
          <w:rFonts w:ascii="Times New Roman" w:hAnsi="Times New Roman"/>
        </w:rPr>
      </w:pPr>
      <w:r w:rsidRPr="003F249D">
        <w:rPr>
          <w:rFonts w:ascii="Times New Roman" w:hAnsi="Times New Roman"/>
        </w:rPr>
        <w:t xml:space="preserve">Warszawa, </w:t>
      </w:r>
      <w:r w:rsidR="003F249D" w:rsidRPr="003F249D">
        <w:rPr>
          <w:rFonts w:ascii="Times New Roman" w:hAnsi="Times New Roman"/>
        </w:rPr>
        <w:t>30</w:t>
      </w:r>
      <w:r w:rsidR="001D479F" w:rsidRPr="003F249D">
        <w:rPr>
          <w:rFonts w:ascii="Times New Roman" w:hAnsi="Times New Roman"/>
        </w:rPr>
        <w:t xml:space="preserve"> </w:t>
      </w:r>
      <w:r w:rsidR="00E13381" w:rsidRPr="003F249D">
        <w:rPr>
          <w:rFonts w:ascii="Times New Roman" w:hAnsi="Times New Roman"/>
        </w:rPr>
        <w:t>stycznia</w:t>
      </w:r>
      <w:r w:rsidR="00823172" w:rsidRPr="003F249D">
        <w:rPr>
          <w:rFonts w:ascii="Times New Roman" w:hAnsi="Times New Roman"/>
        </w:rPr>
        <w:t xml:space="preserve"> </w:t>
      </w:r>
      <w:r w:rsidR="001D479F" w:rsidRPr="003F249D">
        <w:rPr>
          <w:rFonts w:ascii="Times New Roman" w:hAnsi="Times New Roman"/>
        </w:rPr>
        <w:t>202</w:t>
      </w:r>
      <w:r w:rsidR="00E13381" w:rsidRPr="003F249D">
        <w:rPr>
          <w:rFonts w:ascii="Times New Roman" w:hAnsi="Times New Roman"/>
        </w:rPr>
        <w:t>5</w:t>
      </w:r>
      <w:r w:rsidR="001D479F" w:rsidRPr="003F249D">
        <w:rPr>
          <w:rFonts w:ascii="Times New Roman" w:hAnsi="Times New Roman"/>
        </w:rPr>
        <w:t xml:space="preserve"> r.</w:t>
      </w:r>
    </w:p>
    <w:p w14:paraId="06A78E0D" w14:textId="3BE38080" w:rsidR="007E32C4" w:rsidRPr="003F249D" w:rsidRDefault="007E32C4" w:rsidP="007E32C4">
      <w:pPr>
        <w:spacing w:after="0" w:line="312" w:lineRule="auto"/>
        <w:rPr>
          <w:rFonts w:ascii="Times New Roman" w:hAnsi="Times New Roman"/>
        </w:rPr>
      </w:pPr>
      <w:bookmarkStart w:id="0" w:name="_Hlk187756816"/>
      <w:r w:rsidRPr="003F249D">
        <w:rPr>
          <w:rFonts w:ascii="Times New Roman" w:hAnsi="Times New Roman"/>
        </w:rPr>
        <w:t>DOOŚ-WDŚI.420.47.2023.SP.3</w:t>
      </w:r>
      <w:r w:rsidR="00BF5BE7" w:rsidRPr="003F249D">
        <w:rPr>
          <w:rFonts w:ascii="Times New Roman" w:hAnsi="Times New Roman"/>
        </w:rPr>
        <w:t>9</w:t>
      </w:r>
    </w:p>
    <w:p w14:paraId="7C075829" w14:textId="65013873" w:rsidR="00270122" w:rsidRPr="003F249D" w:rsidRDefault="007E32C4" w:rsidP="007E32C4">
      <w:pPr>
        <w:spacing w:after="0" w:line="312" w:lineRule="auto"/>
        <w:rPr>
          <w:rFonts w:ascii="Times New Roman" w:hAnsi="Times New Roman"/>
          <w:lang w:eastAsia="pl-PL"/>
        </w:rPr>
      </w:pPr>
      <w:r w:rsidRPr="003F249D">
        <w:rPr>
          <w:rFonts w:ascii="Times New Roman" w:hAnsi="Times New Roman"/>
        </w:rPr>
        <w:t>(Poprzedni znak sprawy: DOOŚ-WDŚZOO.420.30.2023.SP)</w:t>
      </w:r>
    </w:p>
    <w:p w14:paraId="3F41CE31" w14:textId="77777777" w:rsidR="00270122" w:rsidRPr="003F249D" w:rsidRDefault="00270122" w:rsidP="003F249D">
      <w:pPr>
        <w:spacing w:after="120" w:line="312" w:lineRule="auto"/>
        <w:rPr>
          <w:rFonts w:ascii="Times New Roman" w:hAnsi="Times New Roman"/>
          <w:bCs/>
          <w:sz w:val="24"/>
          <w:szCs w:val="24"/>
        </w:rPr>
      </w:pPr>
      <w:r w:rsidRPr="003F249D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65096EDC" w14:textId="3AAE91B6" w:rsidR="00075C4F" w:rsidRPr="00075C4F" w:rsidRDefault="00097E41" w:rsidP="003F249D">
      <w:pPr>
        <w:suppressAutoHyphens/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§ 1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572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związku z</w:t>
      </w:r>
      <w:r w:rsidR="000A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</w:t>
      </w:r>
      <w:r w:rsidR="000A2E2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</w:t>
      </w:r>
      <w:r w:rsidR="00E1338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112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ze zm.), dalej </w:t>
      </w:r>
      <w:proofErr w:type="spellStart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u.o.o.ś</w:t>
      </w:r>
      <w:proofErr w:type="spellEnd"/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075C4F">
        <w:rPr>
          <w:rFonts w:ascii="Times New Roman" w:hAnsi="Times New Roman"/>
          <w:color w:val="000000"/>
          <w:sz w:val="24"/>
          <w:szCs w:val="24"/>
        </w:rPr>
        <w:t>postanowienia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9A3797">
        <w:rPr>
          <w:rFonts w:ascii="Times New Roman" w:hAnsi="Times New Roman"/>
          <w:sz w:val="24"/>
          <w:szCs w:val="24"/>
        </w:rPr>
        <w:t>2</w:t>
      </w:r>
      <w:r w:rsidR="00BF5BE7">
        <w:rPr>
          <w:rFonts w:ascii="Times New Roman" w:hAnsi="Times New Roman"/>
          <w:sz w:val="24"/>
          <w:szCs w:val="24"/>
        </w:rPr>
        <w:t>9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E13381">
        <w:rPr>
          <w:rFonts w:ascii="Times New Roman" w:hAnsi="Times New Roman"/>
          <w:sz w:val="24"/>
          <w:szCs w:val="24"/>
        </w:rPr>
        <w:t>stycznia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202</w:t>
      </w:r>
      <w:r w:rsidR="00C330BA">
        <w:rPr>
          <w:rFonts w:ascii="Times New Roman" w:hAnsi="Times New Roman"/>
          <w:color w:val="000000"/>
          <w:sz w:val="24"/>
          <w:szCs w:val="24"/>
        </w:rPr>
        <w:t>5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r., znak: DOOŚ-WDŚ</w:t>
      </w:r>
      <w:r w:rsidR="00E13381">
        <w:rPr>
          <w:rFonts w:ascii="Times New Roman" w:hAnsi="Times New Roman"/>
          <w:color w:val="000000"/>
          <w:sz w:val="24"/>
          <w:szCs w:val="24"/>
        </w:rPr>
        <w:t>I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.420.</w:t>
      </w:r>
      <w:r w:rsidR="00E13381">
        <w:rPr>
          <w:rFonts w:ascii="Times New Roman" w:hAnsi="Times New Roman"/>
          <w:color w:val="000000"/>
          <w:sz w:val="24"/>
          <w:szCs w:val="24"/>
        </w:rPr>
        <w:t>4</w:t>
      </w:r>
      <w:r w:rsidR="007E32C4">
        <w:rPr>
          <w:rFonts w:ascii="Times New Roman" w:hAnsi="Times New Roman"/>
          <w:color w:val="000000"/>
          <w:sz w:val="24"/>
          <w:szCs w:val="24"/>
        </w:rPr>
        <w:t>7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.20</w:t>
      </w:r>
      <w:r w:rsidR="00075C4F">
        <w:rPr>
          <w:rFonts w:ascii="Times New Roman" w:hAnsi="Times New Roman"/>
          <w:color w:val="000000"/>
          <w:sz w:val="24"/>
          <w:szCs w:val="24"/>
        </w:rPr>
        <w:t>23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075C4F">
        <w:rPr>
          <w:rFonts w:ascii="Times New Roman" w:hAnsi="Times New Roman"/>
          <w:color w:val="000000"/>
          <w:sz w:val="24"/>
          <w:szCs w:val="24"/>
        </w:rPr>
        <w:t>SP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7E32C4">
        <w:rPr>
          <w:rFonts w:ascii="Times New Roman" w:hAnsi="Times New Roman"/>
          <w:color w:val="000000"/>
          <w:sz w:val="24"/>
          <w:szCs w:val="24"/>
        </w:rPr>
        <w:t>3</w:t>
      </w:r>
      <w:r w:rsidR="00E9125D">
        <w:rPr>
          <w:rFonts w:ascii="Times New Roman" w:hAnsi="Times New Roman"/>
          <w:color w:val="000000"/>
          <w:sz w:val="24"/>
          <w:szCs w:val="24"/>
        </w:rPr>
        <w:t>7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9125D">
        <w:rPr>
          <w:rFonts w:ascii="Times New Roman" w:hAnsi="Times New Roman"/>
          <w:color w:val="000000"/>
          <w:sz w:val="24"/>
          <w:szCs w:val="24"/>
        </w:rPr>
        <w:t xml:space="preserve">zawieszającego postępowanie w sprawie wydania decyzji o środowiskowych uwarunkowaniach dla </w:t>
      </w:r>
      <w:r w:rsidR="009A3797" w:rsidRPr="009A3797">
        <w:rPr>
          <w:rFonts w:ascii="Times New Roman" w:hAnsi="Times New Roman"/>
          <w:color w:val="000000"/>
          <w:sz w:val="24"/>
          <w:szCs w:val="24"/>
        </w:rPr>
        <w:t xml:space="preserve">przedsięwzięcia polegającego na </w:t>
      </w:r>
      <w:bookmarkStart w:id="1" w:name="_Hlk163803786"/>
      <w:r w:rsidR="009A3797" w:rsidRPr="009A3797">
        <w:rPr>
          <w:rFonts w:ascii="Times New Roman" w:hAnsi="Times New Roman"/>
          <w:color w:val="000000"/>
          <w:sz w:val="24"/>
          <w:szCs w:val="24"/>
        </w:rPr>
        <w:t xml:space="preserve">„Budowie i eksploatacji małej modułowej elektrowni jądrowej o łącznej mocy do 2000 </w:t>
      </w:r>
      <w:proofErr w:type="spellStart"/>
      <w:r w:rsidR="009A3797" w:rsidRPr="009A3797">
        <w:rPr>
          <w:rFonts w:ascii="Times New Roman" w:hAnsi="Times New Roman"/>
          <w:color w:val="000000"/>
          <w:sz w:val="24"/>
          <w:szCs w:val="24"/>
        </w:rPr>
        <w:t>MWe</w:t>
      </w:r>
      <w:proofErr w:type="spellEnd"/>
      <w:r w:rsidR="009A3797" w:rsidRPr="009A3797">
        <w:rPr>
          <w:rFonts w:ascii="Times New Roman" w:hAnsi="Times New Roman"/>
          <w:color w:val="000000"/>
          <w:sz w:val="24"/>
          <w:szCs w:val="24"/>
        </w:rPr>
        <w:t xml:space="preserve"> w technologii BWRX-300 w lokalizacji Włocławek, Gmina miejska Włocławek”</w:t>
      </w:r>
      <w:bookmarkEnd w:id="1"/>
      <w:r w:rsidR="00075C4F" w:rsidRPr="001E16E6">
        <w:rPr>
          <w:rFonts w:ascii="Times New Roman" w:hAnsi="Times New Roman"/>
          <w:color w:val="000000"/>
          <w:sz w:val="24"/>
          <w:szCs w:val="24"/>
        </w:rPr>
        <w:t>.</w:t>
      </w:r>
    </w:p>
    <w:p w14:paraId="35EEE522" w14:textId="77777777" w:rsidR="00075C4F" w:rsidRPr="00084AC2" w:rsidRDefault="00075C4F" w:rsidP="003F249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Doręczenie </w:t>
      </w:r>
      <w:r>
        <w:rPr>
          <w:rFonts w:ascii="Times New Roman" w:hAnsi="Times New Roman"/>
          <w:sz w:val="24"/>
          <w:szCs w:val="24"/>
        </w:rPr>
        <w:t>postanowienia</w:t>
      </w:r>
      <w:r w:rsidRPr="00084AC2">
        <w:rPr>
          <w:rFonts w:ascii="Times New Roman" w:hAnsi="Times New Roman"/>
          <w:sz w:val="24"/>
          <w:szCs w:val="24"/>
        </w:rPr>
        <w:t xml:space="preserve"> </w:t>
      </w:r>
      <w:r w:rsidRPr="00084AC2">
        <w:rPr>
          <w:rFonts w:ascii="Times New Roman" w:hAnsi="Times New Roman"/>
          <w:bCs/>
          <w:sz w:val="24"/>
          <w:szCs w:val="24"/>
        </w:rPr>
        <w:t>stronom postępowania</w:t>
      </w:r>
      <w:r w:rsidRPr="00084AC2">
        <w:rPr>
          <w:rFonts w:ascii="Times New Roman" w:hAnsi="Times New Roman"/>
          <w:b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>uważa się za dokonane po upływie 14 dni liczonych od następnego dnia po dniu, w którym upubliczniono zawiadomienie.</w:t>
      </w:r>
    </w:p>
    <w:p w14:paraId="28D922D1" w14:textId="4E9BAE79" w:rsidR="00075C4F" w:rsidRDefault="00075C4F" w:rsidP="003F249D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E16E6">
        <w:rPr>
          <w:rFonts w:ascii="Times New Roman" w:hAnsi="Times New Roman"/>
          <w:sz w:val="24"/>
          <w:szCs w:val="24"/>
        </w:rPr>
        <w:t>Z treścią postanowienia strony postępowania mogą zapoznać się w Generalnej Dyrekcji Ochrony Środowiska</w:t>
      </w:r>
      <w:r w:rsidR="009A3797">
        <w:rPr>
          <w:rFonts w:ascii="Times New Roman" w:hAnsi="Times New Roman"/>
          <w:sz w:val="24"/>
          <w:szCs w:val="24"/>
        </w:rPr>
        <w:t xml:space="preserve">, </w:t>
      </w:r>
      <w:r w:rsidR="009A3797" w:rsidRPr="001E16E6">
        <w:rPr>
          <w:rFonts w:ascii="Times New Roman" w:hAnsi="Times New Roman"/>
          <w:sz w:val="24"/>
          <w:szCs w:val="24"/>
        </w:rPr>
        <w:t xml:space="preserve">Regionalnej Dyrekcji Ochrony Środowiska w </w:t>
      </w:r>
      <w:r w:rsidR="009A3797">
        <w:rPr>
          <w:rFonts w:ascii="Times New Roman" w:hAnsi="Times New Roman"/>
          <w:sz w:val="24"/>
          <w:szCs w:val="24"/>
        </w:rPr>
        <w:t>Bydgoszczy</w:t>
      </w:r>
      <w:r w:rsidR="008437EA">
        <w:rPr>
          <w:rFonts w:ascii="Times New Roman" w:hAnsi="Times New Roman"/>
          <w:sz w:val="24"/>
          <w:szCs w:val="24"/>
        </w:rPr>
        <w:t xml:space="preserve"> </w:t>
      </w:r>
      <w:r w:rsidRPr="001E16E6">
        <w:rPr>
          <w:rFonts w:ascii="Times New Roman" w:hAnsi="Times New Roman"/>
          <w:sz w:val="24"/>
          <w:szCs w:val="24"/>
        </w:rPr>
        <w:t xml:space="preserve">lub w sposób wskazany w art. 49b § 1 </w:t>
      </w:r>
      <w:r>
        <w:rPr>
          <w:rFonts w:ascii="Times New Roman" w:hAnsi="Times New Roman"/>
          <w:sz w:val="24"/>
          <w:szCs w:val="24"/>
        </w:rPr>
        <w:t>k.</w:t>
      </w:r>
      <w:r w:rsidRPr="001E16E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1E16E6">
        <w:rPr>
          <w:rFonts w:ascii="Times New Roman" w:hAnsi="Times New Roman"/>
          <w:sz w:val="24"/>
          <w:szCs w:val="24"/>
        </w:rPr>
        <w:t>a.</w:t>
      </w:r>
    </w:p>
    <w:p w14:paraId="17BBAA89" w14:textId="77777777" w:rsidR="003F249D" w:rsidRDefault="003F249D" w:rsidP="003F249D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Z upoważnienia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MARCIN KOŁODYŃSKI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Naczelnik Wydziału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Departament Ocen Oddziaływania na Środowisko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C609B">
        <w:rPr>
          <w:rFonts w:ascii="Times New Roman" w:eastAsia="Times New Roman" w:hAnsi="Times New Roman"/>
          <w:sz w:val="24"/>
          <w:szCs w:val="24"/>
          <w:lang w:eastAsia="pl-PL"/>
        </w:rPr>
        <w:t>/podpis elektroniczny/</w:t>
      </w:r>
    </w:p>
    <w:p w14:paraId="158A02B8" w14:textId="77777777" w:rsidR="003F249D" w:rsidRPr="00823172" w:rsidRDefault="003F249D" w:rsidP="003F249D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 xml:space="preserve">Upubliczniono w dniach: od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31.01.2025 r.</w:t>
      </w: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 xml:space="preserve"> do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14.02.2025 r.</w:t>
      </w:r>
    </w:p>
    <w:p w14:paraId="0F47007F" w14:textId="77777777" w:rsidR="00097E41" w:rsidRPr="00823172" w:rsidRDefault="00097E41" w:rsidP="00097E41">
      <w:pPr>
        <w:suppressAutoHyphens/>
        <w:spacing w:after="0" w:line="312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3172">
        <w:rPr>
          <w:rFonts w:ascii="Times New Roman" w:eastAsia="Times New Roman" w:hAnsi="Times New Roman"/>
          <w:sz w:val="20"/>
          <w:szCs w:val="20"/>
          <w:lang w:eastAsia="pl-PL"/>
        </w:rPr>
        <w:t>Pieczęć urzędu i podpis:</w:t>
      </w:r>
    </w:p>
    <w:p w14:paraId="193243AF" w14:textId="02080C1F" w:rsidR="00E00FDC" w:rsidRPr="003F249D" w:rsidRDefault="00E00FDC" w:rsidP="003F249D">
      <w:pPr>
        <w:suppressAutoHyphens/>
        <w:spacing w:after="60" w:line="240" w:lineRule="auto"/>
        <w:rPr>
          <w:rFonts w:ascii="Times New Roman" w:eastAsia="Times New Roman" w:hAnsi="Times New Roman"/>
          <w:lang w:eastAsia="pl-PL"/>
        </w:rPr>
      </w:pPr>
      <w:r w:rsidRPr="003F249D">
        <w:rPr>
          <w:rFonts w:ascii="Times New Roman" w:eastAsia="Times New Roman" w:hAnsi="Times New Roman"/>
          <w:b/>
          <w:bCs/>
          <w:lang w:eastAsia="pl-PL"/>
        </w:rPr>
        <w:t xml:space="preserve">Art. 49 § 1 k.p.a. </w:t>
      </w:r>
      <w:r w:rsidRPr="003F249D">
        <w:rPr>
          <w:rFonts w:ascii="Times New Roman" w:eastAsia="Times New Roman" w:hAnsi="Times New Roman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3F249D" w:rsidRDefault="00075C4F" w:rsidP="003F249D">
      <w:pPr>
        <w:suppressAutoHyphens/>
        <w:spacing w:after="60" w:line="240" w:lineRule="auto"/>
        <w:rPr>
          <w:rFonts w:ascii="Times New Roman" w:hAnsi="Times New Roman"/>
        </w:rPr>
      </w:pPr>
      <w:r w:rsidRPr="003F249D">
        <w:rPr>
          <w:rFonts w:ascii="Times New Roman" w:hAnsi="Times New Roman"/>
          <w:b/>
        </w:rPr>
        <w:t>Art. 49b § 1 k.</w:t>
      </w:r>
      <w:r w:rsidRPr="003F249D">
        <w:rPr>
          <w:rFonts w:ascii="Times New Roman" w:hAnsi="Times New Roman"/>
          <w:b/>
          <w:iCs/>
        </w:rPr>
        <w:t>p.a.</w:t>
      </w:r>
      <w:r w:rsidRPr="003F249D">
        <w:rPr>
          <w:rFonts w:ascii="Times New Roman" w:hAnsi="Times New Roman"/>
          <w:i/>
        </w:rPr>
        <w:t xml:space="preserve"> </w:t>
      </w:r>
      <w:r w:rsidRPr="003F249D">
        <w:rPr>
          <w:rFonts w:ascii="Times New Roman" w:hAnsi="Times New Roman"/>
        </w:rPr>
        <w:t xml:space="preserve">W przypadku zawiadomienia strony zgodnie z art. 49 § 1 lub art. 49a o decyzji lub postanowieniu, które podlega zaskarżeniu, na wniosek strony, organ, który wydał decyzję lub postanowienie, niezwłocznie, nie później niż </w:t>
      </w:r>
      <w:r w:rsidRPr="003F249D">
        <w:rPr>
          <w:rFonts w:ascii="Times New Roman" w:hAnsi="Times New Roman"/>
        </w:rPr>
        <w:lastRenderedPageBreak/>
        <w:t>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Pr="003F249D" w:rsidRDefault="00E00FDC" w:rsidP="003F249D">
      <w:pPr>
        <w:suppressAutoHyphens/>
        <w:spacing w:after="60" w:line="240" w:lineRule="auto"/>
        <w:rPr>
          <w:rFonts w:ascii="Times New Roman" w:eastAsia="Times New Roman" w:hAnsi="Times New Roman"/>
          <w:lang w:eastAsia="pl-PL"/>
        </w:rPr>
      </w:pPr>
      <w:r w:rsidRPr="003F249D">
        <w:rPr>
          <w:rFonts w:ascii="Times New Roman" w:eastAsia="Times New Roman" w:hAnsi="Times New Roman"/>
          <w:b/>
          <w:bCs/>
          <w:lang w:eastAsia="pl-PL"/>
        </w:rPr>
        <w:t xml:space="preserve">Art. 74 ust. 3 </w:t>
      </w:r>
      <w:proofErr w:type="spellStart"/>
      <w:r w:rsidRPr="003F249D">
        <w:rPr>
          <w:rFonts w:ascii="Times New Roman" w:eastAsia="Times New Roman" w:hAnsi="Times New Roman"/>
          <w:b/>
          <w:bCs/>
          <w:lang w:eastAsia="pl-PL"/>
        </w:rPr>
        <w:t>u.o.o.ś</w:t>
      </w:r>
      <w:proofErr w:type="spellEnd"/>
      <w:r w:rsidRPr="003F249D">
        <w:rPr>
          <w:rFonts w:ascii="Times New Roman" w:eastAsia="Times New Roman" w:hAnsi="Times New Roman"/>
          <w:b/>
          <w:bCs/>
          <w:lang w:eastAsia="pl-PL"/>
        </w:rPr>
        <w:t xml:space="preserve">. </w:t>
      </w:r>
      <w:r w:rsidRPr="003F249D">
        <w:rPr>
          <w:rFonts w:ascii="Times New Roman" w:eastAsia="Times New Roman" w:hAnsi="Times New Roman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6910C07F" w:rsidR="00075C4F" w:rsidRPr="003F249D" w:rsidRDefault="00CF6F2E" w:rsidP="003F249D">
      <w:pPr>
        <w:suppressAutoHyphens/>
        <w:spacing w:after="60" w:line="240" w:lineRule="auto"/>
        <w:rPr>
          <w:rFonts w:ascii="Times New Roman" w:hAnsi="Times New Roman"/>
          <w:b/>
          <w:bCs/>
        </w:rPr>
      </w:pPr>
      <w:r w:rsidRPr="003F249D">
        <w:rPr>
          <w:rFonts w:ascii="Times New Roman" w:hAnsi="Times New Roman"/>
          <w:b/>
          <w:bCs/>
        </w:rPr>
        <w:t xml:space="preserve">Art. 15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3F249D">
        <w:rPr>
          <w:rFonts w:ascii="Times New Roman" w:hAnsi="Times New Roman"/>
        </w:rPr>
        <w:t xml:space="preserve">Do spraw prowadzonych na podstawie </w:t>
      </w:r>
      <w:proofErr w:type="spellStart"/>
      <w:r w:rsidRPr="003F249D">
        <w:rPr>
          <w:rFonts w:ascii="Times New Roman" w:hAnsi="Times New Roman"/>
        </w:rPr>
        <w:t>u.o.o.ś</w:t>
      </w:r>
      <w:proofErr w:type="spellEnd"/>
      <w:r w:rsidRPr="003F249D">
        <w:rPr>
          <w:rFonts w:ascii="Times New Roman" w:hAnsi="Times New Roman"/>
        </w:rPr>
        <w:t xml:space="preserve">. wszczętych i niezakończonych przed dniem wejścia w życie niniejszej ustawy stosuje się przepisy </w:t>
      </w:r>
      <w:proofErr w:type="spellStart"/>
      <w:r w:rsidRPr="003F249D">
        <w:rPr>
          <w:rFonts w:ascii="Times New Roman" w:hAnsi="Times New Roman"/>
        </w:rPr>
        <w:t>u</w:t>
      </w:r>
      <w:r w:rsidR="00B8334D" w:rsidRPr="003F249D">
        <w:rPr>
          <w:rFonts w:ascii="Times New Roman" w:hAnsi="Times New Roman"/>
        </w:rPr>
        <w:t>.o.o.ś</w:t>
      </w:r>
      <w:proofErr w:type="spellEnd"/>
      <w:r w:rsidR="00B8334D" w:rsidRPr="003F249D">
        <w:rPr>
          <w:rFonts w:ascii="Times New Roman" w:hAnsi="Times New Roman"/>
        </w:rPr>
        <w:t>.</w:t>
      </w:r>
      <w:r w:rsidRPr="003F249D">
        <w:rPr>
          <w:rFonts w:ascii="Times New Roman" w:hAnsi="Times New Roman"/>
        </w:rPr>
        <w:t xml:space="preserve"> w brzmieniu dotychczasowym, z wyjątkiem przepisów art. 61 ust. 1, art. 66 ust. 1 pkt 5, art. 82 ust. 1 oraz art. 86f ust. 2 i 4 </w:t>
      </w:r>
      <w:proofErr w:type="spellStart"/>
      <w:r w:rsidRPr="003F249D">
        <w:rPr>
          <w:rFonts w:ascii="Times New Roman" w:hAnsi="Times New Roman"/>
        </w:rPr>
        <w:t>u</w:t>
      </w:r>
      <w:r w:rsidR="00B8334D" w:rsidRPr="003F249D">
        <w:rPr>
          <w:rFonts w:ascii="Times New Roman" w:hAnsi="Times New Roman"/>
        </w:rPr>
        <w:t>.o.o.ś</w:t>
      </w:r>
      <w:proofErr w:type="spellEnd"/>
      <w:r w:rsidRPr="003F249D">
        <w:rPr>
          <w:rFonts w:ascii="Times New Roman" w:hAnsi="Times New Roman"/>
        </w:rPr>
        <w:t xml:space="preserve">, które stosuje się w brzmieniu nadanym niniejszą ustawą, oraz stosuje się przepisy art. 86f ust. 1a, 2a i 8 </w:t>
      </w:r>
      <w:proofErr w:type="spellStart"/>
      <w:r w:rsidRPr="003F249D">
        <w:rPr>
          <w:rFonts w:ascii="Times New Roman" w:hAnsi="Times New Roman"/>
        </w:rPr>
        <w:t>u.</w:t>
      </w:r>
      <w:r w:rsidR="00B8334D" w:rsidRPr="003F249D">
        <w:rPr>
          <w:rFonts w:ascii="Times New Roman" w:hAnsi="Times New Roman"/>
        </w:rPr>
        <w:t>o.o.ś</w:t>
      </w:r>
      <w:proofErr w:type="spellEnd"/>
      <w:r w:rsidR="00B8334D" w:rsidRPr="003F249D">
        <w:rPr>
          <w:rFonts w:ascii="Times New Roman" w:hAnsi="Times New Roman"/>
        </w:rPr>
        <w:t>.</w:t>
      </w:r>
      <w:bookmarkEnd w:id="0"/>
    </w:p>
    <w:sectPr w:rsidR="00075C4F" w:rsidRPr="003F249D" w:rsidSect="00E00FDC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DDF4" w14:textId="77777777" w:rsidR="00CC008A" w:rsidRDefault="00CC008A">
      <w:pPr>
        <w:spacing w:after="0" w:line="240" w:lineRule="auto"/>
      </w:pPr>
      <w:r>
        <w:separator/>
      </w:r>
    </w:p>
  </w:endnote>
  <w:endnote w:type="continuationSeparator" w:id="0">
    <w:p w14:paraId="7E82D479" w14:textId="77777777" w:rsidR="00CC008A" w:rsidRDefault="00CC0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2D5FE42" w14:textId="046E04B9" w:rsidR="00987BD0" w:rsidRPr="009A3797" w:rsidRDefault="00B65C6A" w:rsidP="009A3797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3DEE" w14:textId="77777777" w:rsidR="00CC008A" w:rsidRDefault="00CC008A">
      <w:pPr>
        <w:spacing w:after="0" w:line="240" w:lineRule="auto"/>
      </w:pPr>
      <w:r>
        <w:separator/>
      </w:r>
    </w:p>
  </w:footnote>
  <w:footnote w:type="continuationSeparator" w:id="0">
    <w:p w14:paraId="06D82105" w14:textId="77777777" w:rsidR="00CC008A" w:rsidRDefault="00CC0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987BD0" w:rsidRDefault="00987BD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44F2"/>
    <w:rsid w:val="00075C4F"/>
    <w:rsid w:val="00095A51"/>
    <w:rsid w:val="00097E41"/>
    <w:rsid w:val="000A2E21"/>
    <w:rsid w:val="000A765F"/>
    <w:rsid w:val="000B3A30"/>
    <w:rsid w:val="00182836"/>
    <w:rsid w:val="001A6B06"/>
    <w:rsid w:val="001D479F"/>
    <w:rsid w:val="001D79B7"/>
    <w:rsid w:val="002446E3"/>
    <w:rsid w:val="00270122"/>
    <w:rsid w:val="002B6A6B"/>
    <w:rsid w:val="00341641"/>
    <w:rsid w:val="00352AF9"/>
    <w:rsid w:val="003A4832"/>
    <w:rsid w:val="003F249D"/>
    <w:rsid w:val="00426428"/>
    <w:rsid w:val="00443326"/>
    <w:rsid w:val="004E1B96"/>
    <w:rsid w:val="004F5C94"/>
    <w:rsid w:val="005A3233"/>
    <w:rsid w:val="005B0D3C"/>
    <w:rsid w:val="006568C0"/>
    <w:rsid w:val="00664232"/>
    <w:rsid w:val="0066564A"/>
    <w:rsid w:val="006663A9"/>
    <w:rsid w:val="00677743"/>
    <w:rsid w:val="006D36B9"/>
    <w:rsid w:val="00726E38"/>
    <w:rsid w:val="00733E2E"/>
    <w:rsid w:val="007A4244"/>
    <w:rsid w:val="007E32C4"/>
    <w:rsid w:val="00823172"/>
    <w:rsid w:val="008437EA"/>
    <w:rsid w:val="00850AC5"/>
    <w:rsid w:val="0096757F"/>
    <w:rsid w:val="00987BD0"/>
    <w:rsid w:val="009A3797"/>
    <w:rsid w:val="00A25467"/>
    <w:rsid w:val="00A30418"/>
    <w:rsid w:val="00A43BAE"/>
    <w:rsid w:val="00A53455"/>
    <w:rsid w:val="00AD2FCC"/>
    <w:rsid w:val="00B64572"/>
    <w:rsid w:val="00B65C6A"/>
    <w:rsid w:val="00B77C47"/>
    <w:rsid w:val="00B8334D"/>
    <w:rsid w:val="00B879CE"/>
    <w:rsid w:val="00B92515"/>
    <w:rsid w:val="00BC7729"/>
    <w:rsid w:val="00BF5BE7"/>
    <w:rsid w:val="00C03C95"/>
    <w:rsid w:val="00C330BA"/>
    <w:rsid w:val="00C52AAC"/>
    <w:rsid w:val="00C60237"/>
    <w:rsid w:val="00CA053F"/>
    <w:rsid w:val="00CC008A"/>
    <w:rsid w:val="00CF6F2E"/>
    <w:rsid w:val="00D06077"/>
    <w:rsid w:val="00D3653B"/>
    <w:rsid w:val="00D37049"/>
    <w:rsid w:val="00D52015"/>
    <w:rsid w:val="00D926E8"/>
    <w:rsid w:val="00DA57C4"/>
    <w:rsid w:val="00DD2745"/>
    <w:rsid w:val="00DD44C2"/>
    <w:rsid w:val="00E00FDC"/>
    <w:rsid w:val="00E13381"/>
    <w:rsid w:val="00E375CB"/>
    <w:rsid w:val="00E607F5"/>
    <w:rsid w:val="00E61949"/>
    <w:rsid w:val="00E669BC"/>
    <w:rsid w:val="00E9125D"/>
    <w:rsid w:val="00EC71B0"/>
    <w:rsid w:val="00F501AA"/>
    <w:rsid w:val="00F74951"/>
    <w:rsid w:val="00F87094"/>
    <w:rsid w:val="00FD19ED"/>
    <w:rsid w:val="00F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2025-01-31T09:07:00Z</dcterms:created>
  <dcterms:modified xsi:type="dcterms:W3CDTF">2025-01-31T09:10:00Z</dcterms:modified>
</cp:coreProperties>
</file>