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S-I.431.1.11.2023.MW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PROTOKÓŁ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kontroli</w:t>
      </w:r>
      <w:proofErr w:type="gramEnd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kompleksowej przeprowadzonej w dniach 13.07.2023 </w:t>
      </w:r>
      <w:proofErr w:type="gramStart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do 14.07.2023 </w:t>
      </w:r>
      <w:proofErr w:type="gramStart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Gminnym Ośrodku Pomocy Społecznej w Radomyślu Wielkim.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Kontrola została przeprowadzona przez pracowników Oddziału Nadzoru w Pomocy Społecznej Wydziału Polityki Społecznej Podkarpackiego Urzędu Wojewódzkiego </w:t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Rzeszowie: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Martę </w:t>
      </w:r>
      <w:proofErr w:type="spellStart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Witalec</w:t>
      </w:r>
      <w:proofErr w:type="spellEnd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– głównego specjalistę –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ar-SA"/>
        </w:rPr>
        <w:t>Upoważnienie Wojewody Podkarpackiego Nr 1 - kierującą zespołem kontrolnym,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Agnieszkę </w:t>
      </w:r>
      <w:proofErr w:type="spellStart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Gernand</w:t>
      </w:r>
      <w:proofErr w:type="spellEnd"/>
      <w:r w:rsidRPr="00A27DC6">
        <w:rPr>
          <w:rFonts w:ascii="Times New Roman" w:eastAsia="Times New Roman" w:hAnsi="Times New Roman" w:cs="Times New Roman"/>
          <w:spacing w:val="34"/>
          <w:sz w:val="24"/>
          <w:szCs w:val="24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starszego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inspektora wojewódzkiego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ar-SA"/>
        </w:rPr>
        <w:t>- Upoważnienie Wojewody Podkarpackiego Nr 2.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</w:rPr>
        <w:t>Upoważnienia Nr 1 i Nr 2 – akta kontroli strony od 19 do 20.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Cel kontroli: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</w:rPr>
        <w:t>Ocena realizacji zadań samorządu gminnego w zakresie pomocy społecznej.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Wykaz podstawowych aktów prawnych dot. działania kontrolowanej jednostki </w:t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w zakresie objętym przedmiotem kontroli: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Ustawa z dnia 12 marca 2004 r. o pomocy społecznej – j.t. Dz.U.2023.901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Ustawa z dnia 14 czerwca 1960 r. – Kodeks postępowania administracyjnego - j.t. Dz.U.2023.775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Rozporządzenie Ministra Rodziny, Pracy i Polityki Społecznej z dnia 8 kwietnia 2021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rodzinnego wywiadu środowiskowego – j.t. Dz.U.2021.893,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Rozporządzenie Ministra Polityki Społecznej z dnia 22 września 2005 r. w sprawie specjalistycznych usług opiekuńczych – j.t. Dz.U.2005.189.1598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Uchwała Nr 140 Rady Ministrów z dnia 15 października 2018 r. w sprawie ustanowienia wieloletniego rządowego programu „Posiłek w szkole i w domu” na lata 2019-2023 – M.P.2018.1007,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Rozporządzenie Ministra Pracy i Polityki Społecznej z dnia 8 listopada 2010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wzoru kontraktu socjalnego – j.t. Dz.U.2010.218.1439,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Rozporządzenie Ministra Pracy i Polityki Społecznej z dnia 23 sierpnia 2012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sprawie domów pomocy społecznej – j.t. Dz.U.2018.734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8. Rozporządzenie Ministra Pracy i Polityki Społecznej z dnia 9 grudnia 2010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środowiskowych domów samopomocy – j.t. Dz.U.2020.249,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9. Rozporządzenie Ministra Polityki Społecznej z dnia 9 grudnia 2020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 kontroli w pomocy społecznej – j.t. Dz.U.2020.2285,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10. Rozporządzenie Rady Ministrów z dnia 14 lipca 2021 r. w sprawie zweryfikowanych kryteriów dochodowych oraz kwot świadczeń pieniężnych z pomocy społecznej – j.t. Dz.U.2021.1296,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11. Rozporządzenie Rady Ministrów z dnia 25 października 2021 r. w sprawie zasad wynagradzania pracowników samorządowych – j.t. Dz.U.2021.1960,</w:t>
      </w:r>
    </w:p>
    <w:p w:rsidR="00A27DC6" w:rsidRPr="00A27DC6" w:rsidRDefault="00A27DC6" w:rsidP="00A27DC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Ustawa z dnia 27 sierpnia 2004 r. o świadczeniach opieki zdrowotnej finansowanych ze środków publicznych – j.t. Dz.U.2022.2561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póź.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.,</w:t>
      </w:r>
    </w:p>
    <w:p w:rsidR="00A27DC6" w:rsidRPr="00A27DC6" w:rsidRDefault="00A27DC6" w:rsidP="00A27DC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13. Rozporządzenie Ministra Pracy i Polityki Społecznej z dnia 26 kwietnia 2018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mieszkań chronionych – Dz.U.2023.75,</w:t>
      </w:r>
    </w:p>
    <w:p w:rsidR="00A27DC6" w:rsidRPr="00A27DC6" w:rsidRDefault="00A27DC6" w:rsidP="00A27DC6">
      <w:pPr>
        <w:suppressAutoHyphens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14. Rozporządzenie Ministra Pracy i Polityki Społecznej z dnia 27 kwietnia 2018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minimalnych standardów noclegowni, schronisk dla osób bezdomnych, schronisk dla osób bezdomnych z usługami opiekuńczymi i ogrzewalni – Dz.U.2018.896.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Dane adresowe.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Ośrodek Pomocy Społecznej w Radomyślu Wielkim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39-310 Radomyśl Wielki, ul. Rynek 32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telefon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14 6811 422, gops@gops.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radomyslwielki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Dane osób kierujących kontrolowaną jednostką.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Bożena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Zaskalska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dyrektor Gminnego Ośrodka Pomocy Społecznej w Radomyślu Wielkim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Marta Rzeszutek – zastępca dyrektora Gminnego Ośrodka Pomocy Społecznej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Radomyślu Wielkim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Okres poddany kontroli.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Rok 2023 i aktualnie realizowane świadczenia.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Wpis do Książki kontroli.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Dokonano wpisu do książki kontroli </w:t>
      </w:r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 pozycją nr 37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Podczas kontroli informacji udzielała.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 Bożena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Zaskalska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dyrektor Gminnego Ośrodka Pomocy Społecznej w Radomyślu Wielkim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Miejsce przeprowadzenia czynności kontrolnych.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Kontrolę przeprowadzono na podstawie udostępnionych dokumentów w siedzibie Gminnego Ośrodka Pomocy Społecznej w Radomyślu Wielkim.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Użyte w protokole skróty:</w:t>
      </w:r>
    </w:p>
    <w:p w:rsidR="00A27DC6" w:rsidRPr="00A27DC6" w:rsidRDefault="00A27DC6" w:rsidP="00A27DC6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Ośrodek, OPS, GOPS – Gminny Ośrodek Pomocy Społecznej w Radomyślu Wielkim,</w:t>
      </w:r>
    </w:p>
    <w:p w:rsidR="00A27DC6" w:rsidRPr="00A27DC6" w:rsidRDefault="00A27DC6" w:rsidP="00A27DC6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pomocy społecznej – ustawa z dnia 12 marca 2004 r. o pomocy społecznej –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j.t. Dz.U.2023.901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póź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., </w:t>
      </w:r>
    </w:p>
    <w:p w:rsidR="00A27DC6" w:rsidRPr="00A27DC6" w:rsidRDefault="00A27DC6" w:rsidP="00A27DC6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śds</w:t>
      </w:r>
      <w:proofErr w:type="spellEnd"/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środowiskowy dom samopomocy,</w:t>
      </w:r>
    </w:p>
    <w:p w:rsidR="00A27DC6" w:rsidRPr="00A27DC6" w:rsidRDefault="00A27DC6" w:rsidP="00A27DC6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pcpr</w:t>
      </w:r>
      <w:proofErr w:type="spellEnd"/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powiatowe centrum pomocy rodzinie,</w:t>
      </w:r>
    </w:p>
    <w:p w:rsidR="00A27DC6" w:rsidRPr="00A27DC6" w:rsidRDefault="00A27DC6" w:rsidP="00A27DC6">
      <w:pPr>
        <w:numPr>
          <w:ilvl w:val="0"/>
          <w:numId w:val="20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dps</w:t>
      </w:r>
      <w:proofErr w:type="spellEnd"/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dom pomocy społecznej.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</w:pPr>
    </w:p>
    <w:p w:rsidR="00A27DC6" w:rsidRPr="00A27DC6" w:rsidRDefault="00A27DC6" w:rsidP="00A27DC6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Ustaleń kontrolnych dokonano na podstawie: </w:t>
      </w:r>
    </w:p>
    <w:p w:rsidR="00A27DC6" w:rsidRPr="00A27DC6" w:rsidRDefault="00A27DC6" w:rsidP="00A27DC6">
      <w:pPr>
        <w:spacing w:after="0" w:line="360" w:lineRule="auto"/>
        <w:ind w:right="-17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„Protokołu przyjęcia ustnych wyjaśnień” – </w:t>
      </w: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informacji przekazanej przez Panią Bożenę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>Zaskalską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– Dyrektora Gminnego Ośrodka Pomocy Społecznej w Radomyślu Wielkim, zawierającej opis organizacji pracy OPS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(pkt I protokołu kontroli) oraz opis sposobu realizacji poszczególnych zadań gminy z zakresu pomocy społecznej oraz ilości przyznanych świadczeń (pkt II protokołu kontroli),</w:t>
      </w:r>
    </w:p>
    <w:p w:rsidR="00A27DC6" w:rsidRPr="00A27DC6" w:rsidRDefault="00A27DC6" w:rsidP="00A27DC6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>analizy udostępnionej dokumentacji, dotyczącej zakresu kontroli,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tym akt sprawy świadczeniobiorców</w:t>
      </w: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>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23 do 60.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ind w:right="-1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W wyniku przeprowadzonych czynności kontrolnych działalność Gminnego Ośrodka Pomocy Społecznej w Radomyślu Wielkim,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instytucji która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realizuje zadania dotyczące przedmiotu </w:t>
      </w: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kontroli, oceniono pozytywnie z uchybieniami, a jej uzasadnieniem jest ustalony stan faktyczny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>i prawny.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Ustalenia kontroli.</w:t>
      </w:r>
    </w:p>
    <w:p w:rsidR="00A27DC6" w:rsidRPr="00A27DC6" w:rsidRDefault="00A27DC6" w:rsidP="00A27DC6">
      <w:pPr>
        <w:spacing w:after="0" w:line="360" w:lineRule="auto"/>
        <w:jc w:val="both"/>
        <w:textAlignment w:val="baseline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Sposób realizacji zaleceń pokontrolnych wydanych w wyniku poprzedniej kontroli.</w:t>
      </w:r>
    </w:p>
    <w:p w:rsidR="00A27DC6" w:rsidRPr="00A27DC6" w:rsidRDefault="00A27DC6" w:rsidP="00A27DC6">
      <w:pPr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wyniku kontroli kompleksowej przeprowadzonej w 2016 roku do Kierownika GOPS </w:t>
      </w: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Radomyślu Wielkim zostały skierowane zalecenia pokontrolne. Zalecenia dotyczyły poprawnego prowadzenia postępowań w zakresie przyznawania świadczeń z pomocy społecznej. Powyższe zalecenia zostały zrealizowane, co potwierdzają ustalenia aktualnej kontroli.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 xml:space="preserve">I. Organizacja pracy </w:t>
      </w:r>
      <w:proofErr w:type="spellStart"/>
      <w:r w:rsidRPr="00A27DC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ops</w:t>
      </w:r>
      <w:proofErr w:type="spellEnd"/>
      <w:r w:rsidRPr="00A27DC6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pl-PL"/>
        </w:rPr>
        <w:t>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 Warunki lokalowe GOPS.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Ośrodek Pomocy Społecznej w Radomyślu Wielkim, na podstawie umowy użyczenia zajmuje w budynku Urzędu Miejskiego w Radomyślu Wielkim 12 pokoi, toalety na każdej kondygnacji oraz pomieszczenia socjalne.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Pracownicy socjalni zajmują 3 pokoje (w tym 2 pokoje na parterze budynku oraz 1 pokój na drugim piętrze) w każdym pokoju jest rozlokowanych po 2 pracowników socjalnych. Ponadto pracownicy socjalni mają do dyspozycji 2 pomieszczenia do przyjmowania stron (jedno na parterze w biurze podawczym i drugie na pierwszym piętrze).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Budynek, w którym ma swoją siedzibę Gminny Ośrodek Pomocy Społecznej jest przystosowany dla osób niepełnosprawnych.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Ośrodek Pomocy Społecznej w Radomyślu Wielkim pracuje w godzinach: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poniedziałek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- 8,00 do 16,00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wtorek           - 7,30 do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15,30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środa              - 7,30 do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15,30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czwartek         - 7,30 do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15,30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piątek              - 7,30 do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15,30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sprawach skarg i wniosków Dyrektor Ośrodka przyjmuje strony w godzinach pracy GOPS.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 Dokumenty regulujące funkcjonowanie OPS.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Gminny Ośrodek Pomocy Społecznej w Radomyślu Wielkim jest jednostką organizacyjną gminy Radomyśl Wielki, utworzoną do realizacji zadań z zakresu pomocy społecznej określonych w ustawie o pomocy społecznej oraz innych ustawach określających zadania </w:t>
      </w:r>
      <w:r w:rsidRPr="00A27DC6">
        <w:rPr>
          <w:rFonts w:ascii="Times New Roman" w:eastAsia="Times New Roman" w:hAnsi="Times New Roman" w:cs="MS Sans Serif"/>
          <w:sz w:val="24"/>
          <w:szCs w:val="20"/>
          <w:lang w:eastAsia="zh-CN"/>
        </w:rPr>
        <w:lastRenderedPageBreak/>
        <w:t xml:space="preserve">pomocy społecznej i innych przepisach szczególnych, utworzoną na podstawie Decyzji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Nr 1/90 Burmistrza Miasta i Gminy w Radomyślu Wielkim z dnia 17 lipca 1990 r.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Ośrodek działa w oparciu o:</w:t>
      </w:r>
    </w:p>
    <w:p w:rsidR="00A27DC6" w:rsidRPr="00A27DC6" w:rsidRDefault="00A27DC6" w:rsidP="00A27DC6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Statut Gminnego Ośrodka Pomocy Społecznej w Radomyślu Wielkim nadany Uchwałą Nr XI/86/19 z dnia 30 sierpnia 2019 r.,</w:t>
      </w:r>
    </w:p>
    <w:p w:rsidR="00A27DC6" w:rsidRPr="00A27DC6" w:rsidRDefault="00A27DC6" w:rsidP="00A27DC6">
      <w:pPr>
        <w:numPr>
          <w:ilvl w:val="0"/>
          <w:numId w:val="21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Regulamin Organizacyjny Gminnego Ośrodka Pomocy Społecznej w Radomyślu Wielkim wprowadzony Zarządzeniem nr 3/2019 Dyrektora Gminnego Ośrodka Pomocy Społecznej w Radomyślu Wielkim z dnia 1 październik 2019 r.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61 do 80. 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Inne zadania realizowane przez ośrodek zawarte w statucie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z ustawy z dnia 28 listopada 2003 r. o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wiadczeniach rodzinnych (tekst jednolity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2013 r. poz. 390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t.j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2)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7 wrze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nia 2007 r. o pomocy osobom uprawnionym do aliment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(tekst jednolity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2023r. poz. 581),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3)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9 czerwca 2011 r. o wspieraniu rodziny i systemie pieczy zast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pczej (tekst jednolity: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2022 r. poz. 447),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4)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29 lipca 2005 r. o przeciwdzia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aniu przemocy w rodzinie (tekst jednolity: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2021 poz. 1249 ze zm.),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5)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z ustawy z dnia 21 czerwca 2001 r. o dodatkach mieszkaniowych (tekst jednolity: Dz. 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2021 r. poz. 2021),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6)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z ustawy z dnia 19 sierpnia 1994 r. o ochronie zdrowia psychicznego (tekst jednolity: Dz. 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2022 poz. 2123),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7)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13 pa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ź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dziernika 1998 r. o systemie ubezpiecze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ecznych (tekst jednolity: Dz. 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 r. poz.1230.),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8)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z ustawy z dnia 27 sierpnia 2004 r. o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wiadczeniach opieki zdrowotnej finansowanych ze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rodk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publicznych (tekst jednolity: Dz. 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2022 r. poz. 2561),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9)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14 grudnia 2016 r. prawo 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wiatowe (tekst jednolity: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 poz. 900),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10)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4 kwietnia 2014 r. o ustaleniu i wyp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acie zasi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dla opiekun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(tekst jednolity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2020 poz. 1297),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11)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z ustawy z dnia 10 kwietnia 1997 r. prawo energetyczne (tekst jednolity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2022 r. poz. 1385),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12)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11 lutego 2016 r. o pomocy pa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stwa w wychowaniu dzieci (tekst jednolity: 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2018 r. poz. 2134 z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óź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n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13)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4 listopada 2016 r. o wsparciu kobiet w ci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y i rodzin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yciem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2020 r. poz. 1329),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14)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Rozporz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dzenia Rady Ministr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z dnia 30 maja 2018 r. w sprawie szczeg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owych warunk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realizacji rz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dowego programu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Dobry start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(M.P. z 2018 r. poz. 514),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15)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z ustawy z dnia 12 marca 2022 r. o pomocy obywatelom Ukrainy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zwi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zku z konfliktem zbrojnym na terytorium tego pa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ń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stwa ( Dz. 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 poz. 103)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16)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 z ustawy z dnia 5 sierpnia 2022 r. o dodatku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glowym  (Dz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 r. poz. 141),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17)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15 wrze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nia 2022 r. o szczeg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lnych rozwi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zaniach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zakresie niekt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rych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ź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de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ciep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a w zwi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zku z sytuacj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rynku paliw (Dz.U.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2022 r. poz. 1967),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18)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z ustawy z dnia 7 pa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ź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dziernika 2022 r. o szczeg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lnych rozwi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zaniach s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u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cych ochronie odbiorc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energii elektrycznej w 2023 roku w zwi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zku z sytuacj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rynku energii elektrycznej (Dz.U.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2023 r. poz. 269),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19) zadania wynikaj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 ustawy z dnia 15 grudnia 2022 r. o szczeg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lnej ochronie niekt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rych odbiorc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paliw gazowych w 2023 r. w zwi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zku z sytuacj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rynku gazu (Dz.U. 2022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poz. 2287).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Na podstawie analizy przedstawionej przez Dyrektora informacji stwierdzono, iż ośrodek realizuje zadania wynikające z Ustawy z dnia 21 czerwca 2011 r. o dodatkach mieszkaniowych. Niemniej, kontrolujący zwracają uwagę, iż wypłata dodatków mieszkaniowych jest zadaniem własnym gminy, natomiast nie jest zadaniem z zakresu pomocy społecznej.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Upoważnienia kierownika GOPS i innych osób do wydawania decyzji w zakresie pomocy społecznej:</w:t>
      </w:r>
    </w:p>
    <w:p w:rsidR="00A27DC6" w:rsidRPr="00A27DC6" w:rsidRDefault="00A27DC6" w:rsidP="00A27DC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Zarządzenie Nr 8/07 Burmistrza Radomyśla Wielkiego z dnia 1 luty 2007 r. w sprawie upoważnienia Kierownika Gminnego Ośrodka Pomocy Społecznej w Radomyślu Wielkim do wydawania decyzji administracyjnych i zaświadczeń z zakresu pomocy społecznej.</w:t>
      </w:r>
    </w:p>
    <w:p w:rsidR="00A27DC6" w:rsidRPr="00A27DC6" w:rsidRDefault="00A27DC6" w:rsidP="00A27DC6">
      <w:pPr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Zarządzenie Nr 11/2020 Burmistrza Radomyśla Wielkiego z dnia 10 luty 2020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sprawie upoważnienia Zastępcy Dyrektora Gminnego Ośrodka Pomocy Społecznej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w Radomyślu Wielkim do prowadzenia postępowań i wydawania decyzji administracyjnych w sprawach z zakresu: pomocy społecznej, świadczeń rodzinnych, świadczeń alimentacyjnych, zasiłków dla opiekunów, świadczenia wychowawczego, świadczenia z programu ”Dobry Start”, pomocy materialnej dla uczniów realizacji zadań z zakresu wspierania rodziny i systemu pieczy zastępczej oraz przeciwdziałania przemocy w rodzinie.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81 do 87.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 Obowiązujące uchwały rady gminy/miasta, zawarte porozumienia, umowy dotyczące realizacji zadań z zakresu pomocy społecznej.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XIV/106/19 Rady Miejskiej w Radomyślu Wielkim z dnia 26 listopada 2019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ustalenia szczegółowych zasad przyznania usług opiekuńczych, zasad i tryb ustalania i pobierania opłat za usługi, jak również częściowego lub całkowitego zwolnienia od opłat za świadczone usługi.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Uchwała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NR III/24/18 Rady Miejskiej w Radomyślu Wielkim z dnia 19 grudnia 2018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r. 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sprawie podwyższenia kryterium dochodowego uprawniającego do świadczenia pieniężnego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pomocy społecznej w formie zasiłku celowego na zakup posiłku i żywności dla osób objętych wieloletnim rządowym programem „Posiłek w szkole i w domu” na lata 2019-2023.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LI/380/23 Rady Miejskiej w Radomyślu Wielkim z dnia 26 stycznia 2023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podwyższenia kryterium dochodowego uprawniającego do świadczenia pieniężnego z pomocy społecznej w formie zasiłku celowego na zakup posiłku i żywności dla osób objętych wieloletnim rządowym programem „Posiłek w szkole i w domu” na lata 2019-2023.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LII/394/23 Rady Miejskiej w Radomyślu Wielkim z dnia 16 marca 2023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określenia zasad zwrotu wydatków w zakresie dożywiania w formie posiłku lub świadczenia rzeczowego w postaci produktów żywnościowych dla osób objętych wieloletnim rządowym programem „Posiłek w szkole i w domu” na lata 2019-2023.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XXI/158/20 Rady Miejskiej w Radomyślu Wielkim z dnia 9 lipca 2020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zasad sprawiania pogrzebu oraz zwrotu kosztów pogrzebów realizowanych przez Gminę Radomyśl Wielki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Uchwała NR XIV/107/19 Rady Miejskiej w Radomyślu Wielkim z dnia 26 listopada 2019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ustalenia szczegółowych zasad ponoszenia odpłatności za pobyt w schronisku dla osób bezdomnych z usługami opiekuńczymi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Uchwała NR XXVII/187/97 Rady Miejskiej w Radomyślu Wielkim z dnia 29 października 1997 r w sprawie zasad zwrotu wydatków na pomoc rzeczową i zasiłki celowe.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Porozumienie zawarte w dniu 24 listopada 2015 r. pomiędzy Gminą Radomyśl Wielki reprezentowaną przez Burmistrza Gminy Radomyśl Wielki – Józefa Rybińskiego a Gminą Czarna reprezentowaną przez Pana Wójta Gminy Czarna Józefa Chudego w sprawie powierzenia realizacji zadania publicznego – prowadzenia Środowiskowego Domu Samopomocy dla osób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zaburzeniami psychicznymi.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Nr 1/2015 zawarte w dniu 25 listopad 2015 r. pomiędzy Gminą Radomyśl Wielki reprezentowaną przez Burmistrza Gminy Radomyśl Wielki – Józefa Rybińskiego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a Gminą Wadowice Górne reprezentowaną przez Wójta Gminy Wadowice Górne Jerzego Kosa, w sprawie powierzenia realizacji zadania publicznego prowadzenia Środowiskowego Domu Samopomocy dla osób z zaburzeniami psychicznymi.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nr 1 zawarte w dniu 04 stycznia 2016 r. pomiędzy Gminą Radomyśl Wielki reprezentowaną przez Burmistrza Gminy Radomyśl Wielki – Józefa Rybińskiego, a Gminą Radgoszcz reprezentowaną przez Wójta Gminy - Marka Lupa, w sprawie powierzenia realizacji zadania publicznego - prowadzenia Środowiskowego Domu Samopomocy dla osób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zaburzeniami psychicznymi.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zawarte w dniu 19 maja 2016 r. pomiędzy Gminą Radomyśl Wielki reprezentowaną przez Burmistrza Gminy Radomyśl Wielki - Józefa Rybińskiego a Gminą Mielec reprezentowaną przez Wójta Gminy Mielec Józefa Piątka, w sprawie powierzenia do realizacji zadania publicznego - prowadzenia Środowiskowego Domu Samopomocy dla osób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zaburzeniami psychicznymi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Porozumienie nr 5 zawarte w dniu 30.06.2016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pomiędzy Gminą Radomyśl Wielki reprezentowaną przez Burmistrza Gminy Radomyśl Wielki – Józefa Rybińskiego, a Gminą Przecław reprezentowaną przez Burmistrza Gminy Przecław Ryszarda Wolanina, w sprawie powierzenia realizacji zadania publicznego – prowadzenia Środowiskowego Domu Samopomocy dla osób z zaburzeniami psychicznymi.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Porozumienie międzygminne z dnia 13 października 2021 r. w sprawie powierzenia Gminie Radomyśl Wielki przez Gminę Żyraków realizacji zadania publicznego z zakresu pomocy społecznej, polegającego na zapewnieniu mieszkańcom Gminy Żyraków usług świadczonych przez Środowiskowy Dom Samopomocy w Pniu zawarte pomiędzy Gminą Radomyśl Wielki reprezentowaną przez Burmistrza Radomyśla Wielkiego inż. Józefa Rybińskiego a Gminą Żyraków reprezentowaną przez Wójta Gminy Żyraków mgr inż. Marka Rączkę w sprawie powierzenia Gminie Radomyśl Wielki przez Gminę Żyraków zadania z zakresu pomocy społecznej.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- Umowa na zakup usługi w zakresie zapewnienia schronienia osobom bezdomnym nr 1/2022 zawarta w dniu 2 grudnia 2022 r. pomiędzy Gminnym Ośrodkiem Pomocy Społecznej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w Radomyślu Wielkim reprezentowanym przez Bożenę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Zaskalską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- Dyrektora GOPS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Radomyślu Wielkim a Towarzystwem Pomocy im. Św. Brata Alberta – Koło Dębica, ul. Św. Brata Alberta 2, 39-200 Dębica reprezentowanym przez Annę Wójcik Prezesa Zarządu Towarzystwa Pomocy im. Św. Brata Alberta Koło Dębica na okres od 01 stycznia 2023 r. do 31 grudnia 2023 r.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88 do 119.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 zwracają uwagę, iż zapisy Uchwały NR XXVII/187/97 Rady Miejskiej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Radomyślu Wielkim z dnia 29 października 1997 r w sprawie zasad zwrotu wydatków na pomoc rzeczową i zasiłki celowe są niezgodne z aktualnie obowiązującymi przepisami prawa.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4. Informowanie klientów o zakresie udzielanej przez GOPS pomocy, możliwości uzyskania przez nich porad prawnych oraz informacja o miejscu udzielania nieodpłatnych porad prawnych.</w:t>
      </w:r>
    </w:p>
    <w:p w:rsidR="00A27DC6" w:rsidRPr="00A27DC6" w:rsidRDefault="00A27DC6" w:rsidP="00A27DC6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udostępniania informacji publicznej na stronie internetowej BIP o zakresie udzielanej pomocy, wynika z art. 6 ust. 1 pkt 2 lit. c i pkt 3 lit. d ustawy o dostępie do informacji publicznej (Dz.U.2022.902 </w:t>
      </w: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.j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.).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stronie internetowej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www.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gops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radomyslwielki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  <w:t>pl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GOPS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umieszcza informacje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o wszystkich formach zadań realizowanych z zakresu pomocy społecznej, a także innych realizowanych zgodnie z ustawami, rozporządzeniami i programami rządowymi.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Powyższe informacje zawarte są również na stronie BIP - https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://gopsrw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bip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gov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pl</w:t>
      </w:r>
      <w:proofErr w:type="gramEnd"/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Informacje o nieodpłatnych poradach prawnych umieszczone są na stronie internetowej GOPS oraz na tablicy informacyjnej GOPS. Nieodp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atne porady prawne s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udzielane w Klubie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Senior+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Radomy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lu Wielkim, w poniedzia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ki,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rody i pi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tki w godzinach 8.00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do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12.00.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 Zasoby kadrowe i kwalifikacje pracowników.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OPS zatrudnionych jest 32 osoby, w tym zadania z zakresu pomocy społecznej wykonuje 22 osoby, tj.: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dyrektor/kierownik - 1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zastępca kierownika - 1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pracownicy socjalni (liczba osób/etaty) – 6/6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usługi opiekuńcze – 2/2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- 0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specjalistyczne usługi opiekuńcze dla osób z zaburzeniami psychicznymi (liczba osób/rodzaj zawartej umowy o pracę) – 9 osób umowa zlecenie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księgowa – 1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inspektor – 1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konsultant - 1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Pozostałe zadania realizowane są przez 10 osób,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tj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Dział świadczeń rodzinnych  - 3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Klubu „Senior+”  -  3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Informatyk – 1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Asystent rodziny - 1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inni (wymienić): - 2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pracowników administracyjnych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5.1. Kwalifikacje kadry GOPS.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Dyrektora Ośrodka stwierdzono, iż wszyscy pracownicy ośrodka realizujący zadania z zakresu pomocy społecznej spełniają wymogi kwalifikacyjne określone w przepisach ustawy o pomocy społecznej, przepisów wykonawczych oraz rozporządzenia z dnia 25 października 2021 r. w sprawie zasad wynagradzania pracowników samorządowych zatrudnionych w jednostkach organizacyjnych jednostek samorządu terytorialnego – j.t. Dz.U.2021.1960.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120 do 123.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Pracownicy socjalni posiadają legitymacje służbowe zgodne ze wzorem legitymacji pracownika socjalnego określonym w załączniku nr 4 do rozporządzenia Ministra Rodziny, Pracy i Polityki Społecznej z dnia 8 kwietnia 2021 r. w sprawie rodzinnego wywiadu środowiskowego (Dz.U.2021.893).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kontroli sprawdzono także zakresy czynności pracowników socjalnych. Ustalono, iż zawarte w nich zapisy są adekwatne do treści art. 119 ust. 1 ustawy o pomocy społecznej, określającego zadania pracownika socjalnego.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lastRenderedPageBreak/>
        <w:t>5.2. Szkolenia odbyte przez pracowników socjalnych i kierownika w latach 2021 – 2023.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analizy akt osobowych oraz informacji sporządzonej przez Dyrektora OPS stwierdzono, iż pracownicy socjalni podnoszą swoje kwalifikacje zawodowe, poprzez uczestnictwo w szkoleniach zewnętrznych.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124 do 130.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5.3. Podział na rejony opiekuńcze.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Obszar działalności GOPS w Radomyślu Wielkim podzielony został na 6 rejonów opiekuńczych, które są obsługiwane przez 6 pracowników socjalnych. 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Akta kontroli strona 131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5.4. Liczba pracowników socjalnych wykonujących inne zadania z pomocy społecznej.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(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bez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przypisanego rejonu opiekuńczego).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przedstawionej przez Dyrektora GOPS wynika, iż w kontrolowanym okresie Ośrodek nie zatrudniał pracowników socjalnych, którzy realizowaliby inne zadania z pomocy społecznej, bez przypisanego rejonu opiekuńczego.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5.5. Realizacja zapisu art.121a ust. 2.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Pracownicy uczestniczyli w szkoleniu z zakresu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superwizji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formie online w dniu 13.09.2021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5.6. Liczba pracowników socjalnych pobierających dodatek do wynagrodzenia w kwocie 400 zł.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analizy akt osobowych oraz informacji sporządzonej przez Dyrektora Ośrodka stwierdzono, iż 6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pracowników socjalnych pobiera dodatek w kwocie 400 zł, z tytułu świadczenia pracy socjalnej w środowisku, w tym przeprowadzania rodzinnych wywiadów środowiskowych poza siedzibą jednostki, o którym mowa w art. 121 ust. 3a ustawy o pomocy społecznej. Wykonywanie powyższych czynności potwierdza skontrolowana dokumentacja świadczeniobiorców.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5.7. Kwalifikacje osób świadczących specjalistyczne usługi opiekuńcze dla osób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 xml:space="preserve">z zaburzeniami psychicznymi realizowane w ramach zadań zleconych.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podstawie analizy akt osobowych oraz informacji sporządzonej przez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stwierdzono, iż osoba wykonująca specjalistyczne usługi opiekuńcze dla osób z zaburzeniami psychicznymi spełnia odpowiednie wymogi kwalifikacyjne, określone w § 3 ust. 1, 2 i 3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 xml:space="preserve">Rozporządzenia Ministra Polityki Społecznej z dnia 22 września 2005 r. w sprawie specjalistycznych usług opiekuńczych – Dz. U. Nr 189.1598 z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póź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zm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132 do 136.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5.8. Kwalifikacje osób świadczących specjalistyczne usługi opiekuńcze realizowane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w ramach zadań własnych.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Ośrodka wynika, iż aktualnie OPS nie zatrudnia osób, świadczących specjalistyczne usługi opiekuńcze w ramach zadań własnych, z uwagi na brak wnioskujących o taki rodzaj pomocy.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>`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5.9. Liczba mieszkańców gminy.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Liczba mieszkańców Gminy Radomyśl Wielki wynosi 14.235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osób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(dane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 Ewidencji Ludności UM Radomyśl Wielki)).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Gminnym Ośrodku Pomocy Społecznej w Radomyślu Wielkim zatrudnionych jest 6 pracowników socjalnych w pełnym wymiarze czasu pracy. Na jednego pracownika socjalnego przypada 2.373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mieszkańców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oraz średnio 19 rodzin i osób samotnie gospodarujących, objętych pracą socjalną.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110 ust. 11 ustawy o pomocy społecznej ośrodek pomocy społecznej zatrudnia pracowników socjalnych proporcjonalnie do liczby ludności gminy w stosunku jeden pracownik socjalny zatrudniony w pełnym wymiarze czasu pracy na 2.000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mieszkańców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proporcjonalnie do liczby rodzin i osób samotnie gospodarujących, objętych pracą socjalną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stosunku jeden pracownik socjalny zatrudniony w pełnym wymiarze czasu pracy na nie więcej niż 50 rodzin i osób samotnie gospodarujących. Ponadto, zgodnie z art. 110 ust 12 ustawy, ośrodek pomocy społecznej powinien zatrudniać w pełnym wymiarze czasu pracy nie mniej niż 3 pracowników socjalnych.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związku z powyższym stwierdzono, iż w GOPS w Radomyślu Wielkim spełnia warunek określony w art. 110 ust. 11 i 12 ustawy o pomocy społecznej.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II. Realizacja zadań gminy z zakresu pomocy społecznej.</w:t>
      </w:r>
    </w:p>
    <w:p w:rsidR="00A27DC6" w:rsidRPr="00A27DC6" w:rsidRDefault="00A27DC6" w:rsidP="00A27DC6">
      <w:pPr>
        <w:suppressAutoHyphens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Rzeczywista liczba osób i rodzin objętych pomocą społeczną wynosi w 2023 r. 356 osób, tj. 214 rodzin. Ponadto, w 2023 r. pracą socjalną objętych jest 88 osób i rodzin oraz wyłącznie pracą socjalną 27 osób i rodzin.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 Realizacja zadań własnych gminy o charakterze obowiązkowym – art. 17 ust. 1 ustawy o pomocy społecznej.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1.1. Opracowanie i realizacja gminnej strategii rozwiązywania problemów społecznych ze szczególnym uwzględnieniem programów pomocy społecznej, profilaktyki i rozwiązywania problemów alkoholowych i innych, których celem jest integracja osób i rodzin z grup szczególnego ryzyka.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Strategia Rozwiązywania Problemów Społecznych Gminy Radomyśl Wielki na lata 2018-2025 została przyjęta Uchwałą Nr XXXIII/291/17 Rady Miejskiej w Radomyślu Wielkim z dnia 28 grudnia 2017 r.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Ponadto, z obszaru profilaktyki i rozwiązywania problemów alkoholowych i innych, których celem jest integracja osób i rodzin z grup szczególnego ryzyka, ze szczególnym uwzględnieniem programów pomocy społecznej obowiązywały Uchwała Nr XL/297/22 Rady Miejskiej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Radomyślu Wielkim z dnia 23 marca 2022 r. w sprawie przyjęcia Gminnego Programu Profilaktyki i Rozwiązywania Problemów Alkoholowych oraz Przeciwdziałania Narkomanii Gminy Radomyśl Wielki na lata 2022-2023.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1.2. Sporządzanie, zgodnie z </w:t>
      </w:r>
      <w:hyperlink r:id="rId8" w:history="1">
        <w:r w:rsidRPr="00A27DC6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16</w:t>
        </w:r>
        <w:proofErr w:type="gramStart"/>
        <w:r w:rsidRPr="00A27DC6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 oceny w zakresie pomocy społecznej.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16 a ustawy o pomocy społecznej gmina przygotowuje ocenę zasobów pomocy społecznej w oparciu o analizę lokalnej sytuacji społecznej i demograficznej. Organ wykonawczy jednostki samorządu terytorialnego przedstawia ocenę, co roku do dnia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30 kwietnia odpowiednio radzie gminy, radzie powiatu, a do dnia 30 czerwca sejmikowi województwa właściwej jednostki samorządu terytorialnego ocenę.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 informacji sporządzonej przez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Ośrodka wynika, iż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cenę zasobów pomocy społecznej przygotowano na podstawie danych zebranych przez Gminny Ośrodek Pomocy Społecznej z raportów z systemu Pomost, zestawień z działu ewidencji ludności, dane z PUP Mielec, dane z księgowości GOPS.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Data przedstawienia radzie gminy/miasta oceny zasobów – 30.05.2023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Data przekazania oceny zasobów do sejmiku województwa – 28.04.2023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-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Ocena zasobów pomocy społecznej została przedstawiona radzie gminy w maju, ponieważ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miesiącu kwietniu nie odbyła się sesja rady gminy.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1.3. Sprawozdanie z działalności ośrodka – art. 110 ust. 9.</w:t>
      </w:r>
    </w:p>
    <w:p w:rsidR="00A27DC6" w:rsidRPr="00A27DC6" w:rsidRDefault="00A27DC6" w:rsidP="00A27DC6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110 ust. 9 ustawy o pomocy społecznej dyrektor/kierownik ośrodka pomocy społecznej składa radzie gminy coroczne sprawozdanie z działalności ośrodka oraz przedstawia potrzeby w zakresie pomocy społecznej.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Termin ostatnio przekazanego radzie gminy/miasta sprawozdania – 29.06.2023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1.4. Udzielanie schronienia, zapewnienie posiłku oraz niezbędnego ubrania osobom tego pozbawionym.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48 ust. 1 ustawy o pomocy społecznej, osoba lub rodzina ma prawo do schronienia, posiłku i niezbędnego ubrania, jeżeli jest tego pozbawiona. Udzielenie schronienia następuje przez przyznanie tymczasowego schronienia w noclegowni, schronisku dla osób bezdomnych albo schronisku dla osób bezdomnych z usługami opiekuńczymi. Schronisko dla osób bezdomnych zapewnia osobom bezdomnym, które podpisały kontrakt socjalny, całodobowe, tymczasowe schronienie oraz usługi ukierunkowane na wzmacnianie aktywności społecznej, wyjście z bezdomności i uzyskanie samodzielności życiowej. Ponadto, tymczasowe schronienie może być udzielone również w formie </w:t>
      </w:r>
      <w:r w:rsidRPr="00A27DC6">
        <w:rPr>
          <w:rFonts w:ascii="Times New Roman" w:eastAsia="Times New Roman" w:hAnsi="Times New Roman" w:cs="Times New Roman"/>
          <w:iCs/>
          <w:sz w:val="24"/>
          <w:szCs w:val="24"/>
          <w:lang w:eastAsia="pl-PL"/>
        </w:rPr>
        <w:t>ogrzewalni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która umożliwia interwencyjny, bezpieczny pobyt w ogrzewanych pomieszczeniach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wyposażonych co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najmniej w miejsca siedzące.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1.4.1. Realizacja zadania w zakresie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skierowania do schroniska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27DC6" w:rsidRPr="00A27DC6" w:rsidRDefault="00A27DC6" w:rsidP="00A27DC6">
      <w:pPr>
        <w:tabs>
          <w:tab w:val="left" w:pos="360"/>
        </w:tabs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zh-CN"/>
        </w:rPr>
        <w:t>Na podstawie informacji przedstawionej przez Dyrektora OPS ustalono, iż gmina nie zleca realizacji zadań w formie ogrzewalni i schronienia w noclegowni innym pomiotom uprawnionym w drodze konkursu ofert, nie zawarła odpowiedniego porozumienia administracyjno-prawnego z innymi gminami oraz nie zastosowała ustawy o zamówieniach publicznych w celu zamówienia ww. usług.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celu realizacji powyższego zadania w kontrolowanym okresie Gminny Ośrodek Pomocy Społecznej podpisał umowę na zakup usługi w zakresie zapewnienia schronienia osobom bezdomnym z Towarzystwem Pomocy im. Św. Brata Alberta w Dębicy na okres od 01.01.2023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do 31.12.2023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objętych pomocą – 5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kierujących do schroniska – 5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Liczba decyzji odmownych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12 870,00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zawartych kontraktów socjalnych z osobami kierowanymi do schroniska – 2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realizowanych programów wychodzenia z bezdomności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Kontrolującym przedstawiono protokół z kontroli przeprowadzonej w schroniskach dla osób bezdomnych w Dębicy z 16 lutego 2023 r. w zakresie spełniania standardów.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Skontrolowano losowo wybrane akta 2 osób korzystających z tej formy pomocy, tj.: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Decyzja z dnia 02.01.2023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GOPS.PS.5112.1.2023,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1a. Kontrakt socjalny zawarty w dniu 31.12.2019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22.06.2023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Nr GOPS.PS.5112.2.2023,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2a. Kontrakt socjalny zawarty w dniu 22.06.2023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Pomoc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przyznano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na</w:t>
      </w:r>
      <w:proofErr w:type="spellEnd"/>
      <w:proofErr w:type="gram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podstawie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wniosku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stron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rodzinnego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wywiadu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środowiskowego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oraz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innych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dokumentów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potwierdzających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sytuację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osobistą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rodzinną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majątkową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osób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lub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rodzin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określonych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 art.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107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ust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5b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pkt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1-21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ustawy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pomocy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społecznej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Wnioski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zostały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załatwione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terminowo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Skontrolowane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świadczenia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ocenia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się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jako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zasadnie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przyznane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proofErr w:type="gramEnd"/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1.4.2.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Realizacja zadania w zakresie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udzielenia schronienia w noclegowni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27DC6" w:rsidRPr="00A27DC6" w:rsidRDefault="00A27DC6" w:rsidP="00A27DC6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Dyrektora Ośrodka stwierdzono, iż gmina nie zleca realizacji zadań w formie schronienia</w:t>
      </w: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 noclegowni innym podmiotom uprawnionym w drodze konkursu ofert, nie zawarła odpowiedniego porozumienia administracyjno-prawnego z innymi gminami oraz nie zastosowała ustawy o zamówieniach publicznych w celu zamówienia takich usług. 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Dyrektora Ośrodka w okresie objętym kontrolą nie realizowano tej formy pomocy, z powodu braku wniosków osób ubiegających się o skierowanie do noclegowni.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Niemniej, kontrolujący zwracają uwagę na zasadność realizacji zadania również w takiej formie.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1.4.3.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Realizacja zadania w zakresie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udzielenia schronienia w ogrzewalni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27DC6" w:rsidRPr="00A27DC6" w:rsidRDefault="00A27DC6" w:rsidP="00A27DC6">
      <w:pPr>
        <w:spacing w:after="0" w:line="360" w:lineRule="auto"/>
        <w:jc w:val="both"/>
        <w:rPr>
          <w:rFonts w:ascii="Source Sans Pro" w:eastAsia="Times New Roman" w:hAnsi="Source Sans Pro" w:cs="Times New Roman"/>
          <w:color w:val="000000"/>
          <w:sz w:val="20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podstawie analizy przedłożonych dokumentów oraz informacji przedstawionej przez Dyrektora Ośrodka stwierdzono, iż gmina nie zleca realizacji zadań w formie schronienia</w:t>
      </w: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w ogrzewalni innym podmiotom uprawnionym w drodze konkursu ofert, nie zawarła </w:t>
      </w: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odpowiedniego porozumienia administracyjno-prawnego z innymi gminami oraz nie zastosowała ustawy o zamówieniach publicznych w celu zamówienia takich usług. 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Zgodnie z informacją Dyrektora Ośrodka w okresie objętym kontrolą nie realizowano tej formy pomocy, z powodu braku wniosków osób ubiegających się o skierowanie do ogrzewalni.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Niemniej, kontrolujący zwracają uwagę na zasadność realizacji zadania również w takiej formie.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1.4.4.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posiłku.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proofErr w:type="gramEnd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rządowego programu „Posiłek w szkole i w domu” – Moduł dla osób dorosłych.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Uchwały Nr III/24/18 Rady Miejskiej w Radomy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 Wielkim z dnia 19 grudnia 2018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podwy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szenia kryterium dochodowego uprawniaj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do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pieni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pomocy spo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w formie zasi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ku celowego na zakup posi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i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ywno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ci dla os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b obj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tych wieloletnim rz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dowym programem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Posi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ek w szkole i w domu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2019-2023.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y Nr LI/380/23 Rady Miejskiej w Radomy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 Wielkim z dnia 26 stycznia 2023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podwy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szenia kryterium dochodowego uprawniaj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cego do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pieni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nego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pomocy spo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w formie zasi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ku celowego na zakup posi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i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ywno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ci dla os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b obj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tych wieloletnim rz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dowym programem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Posi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ek w szkole i w domu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2019-2023.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y Nr LII/394/23 Rady Miejskiej w Radomy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 Wielkim z dnia 16 marca 2023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okre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lenia zasad zwrotu wydatk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w zakresie do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ywiania w formie posi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 lub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wiadczenia rzeczowego w postaci produkt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ywno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ciowych dla os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b obj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tych wieloletnim rz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dowym programem 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Posi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ek w szkole i w domu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lata 2019-2023.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objętych pomocą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91,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105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- w formie posiłku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pieniężnego na zakup posiłku lub żywności – 105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  <w:t xml:space="preserve"> - w formie świadczenia rzeczowego w postaci produktów żywnościowych - 0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103 750,00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Gmina nie organizuje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dowozu posiłków dla mieszkańców gminy.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>Wyrywkowej kontroli poddano losowo wybraną dokumentację 5 osób korzystających z tej formy pomocy, tj.: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1. Decyzja z dnia 16.06.2023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GOPS.000366/2023,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2. Decyzja z dnia 13.01.2023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GOPS.000182/2023,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3. Decyzja z dnia 23.02.2023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GOPS.000208/2023,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4. Decyzja z dnia 13.06.2023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GOPS.000341/2023,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5. Decyzja z dnia 17.02.2023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GOPS.000211/2023.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aktach znajdują się odpowiednie dokumenty, takie jak: wnioski o przyznanie pomocy, rodzinne wywiady środowiskowe lub ich aktualizacje</w:t>
      </w:r>
      <w:r w:rsidRPr="00A27DC6">
        <w:rPr>
          <w:rFonts w:ascii="Times New Roman" w:eastAsia="Calibri" w:hAnsi="Times New Roman" w:cs="Times New Roman"/>
          <w:sz w:val="24"/>
          <w:szCs w:val="24"/>
        </w:rPr>
        <w:t>,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dokumenty potwierdzające sytuację materialną. W decyzjach przyznających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świadczenie pieniężne na zakup posiłku lub żywności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określono czasookres świadczenia oraz miesięczną wysokość zasiłku. Wnioski zostały załatwione terminowo.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</w:t>
      </w:r>
      <w:proofErr w:type="gramEnd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 Realizacja zadania w zakresie zapewnienia posiłku poza programem.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1.4.5. Realizacja Programu Operacyjnego Pomoc Żywnościowa FEAD 2014 – 2020.</w:t>
      </w:r>
    </w:p>
    <w:p w:rsidR="00A27DC6" w:rsidRPr="00A27DC6" w:rsidRDefault="00A27DC6" w:rsidP="00A27DC6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Gminny Ośrodek Pomocy Społecznej w Radomyślu Wielkim nie realizuje Programu Operacyjnego Pomoc Żywnościowa FEAD 2014-2020. Potrzeby w tym zakresie zabezpieczane są w ramach posiłku realizacji wieloletniego rządowego programu „Posiłek w szkole i w domu” na lata 2019-2023.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1.4.6.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Realizacja zadania w zakresie zapewnienia niezbędnego ubrania.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1.5. Przyznawanie i wypłacanie zasiłków okresowych.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38 ust. 1 ustawy o pomocy społecznej, zasiłek okresowy przysługuje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szczególności ze względu na długotrwałą chorobę, niepełnosprawność, bezrobocie, możliwość utrzymania lub nabycia uprawnień do świadczeń z innych systemów zabezpieczenia społecznego.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objętych pomocą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39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53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77 243,20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Najczęstsze powody przyznawania zasiłku okresowego – długotrwała choroba, bezrobocie, ubóstwo, niepełnosprawność.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okresowe realizowane w sklepie – 5158,00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Dyrektora OPS w okresie objętym kontrolą, nie realizowano zasiłków okresowych w oparciu o: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>- art. 38 ust. 4 a ustawy o pomocy społecznej, tj. niezależnie od dochodu, w przypadku podjęcia zatrudnienia przez osobę objętą kontraktem socjalnym,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>- art. 41 pkt 2 ustawy, tj. pod warunkiem zwrotu części lub całości kwoty zasiłku oraz z tytułu możliwość utrzymania lub nabycia uprawnień do świadczeń z innych systemów zabezpieczenia społecznego,</w:t>
      </w:r>
    </w:p>
    <w:p w:rsidR="00A27DC6" w:rsidRPr="00A27DC6" w:rsidRDefault="00A27DC6" w:rsidP="00A27DC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art. 106 ust. 7-11 ustawy o pomocy społecznej, tj. na okres zawieszenia postępowania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ustalenia uprawnienia do zasiłku stałego, w związku z oczekiwaniem na wydanie orzeczenia o stopniu niepełnosprawności.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Kontroli poddano losowo wybraną akta 3 osób korzystających z tej formy pomocy, tj.: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13.06.2023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GOPS.000340/2023,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20.06.2023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GOPS.000389/2023,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30.01.2023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GOPS.000154/2023.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okresowe przyznawano na podstawie wniosków stron, rodzinnych wywiadów środowiskowych lub ich aktualizacji </w:t>
      </w:r>
      <w:r w:rsidRPr="00A27DC6">
        <w:rPr>
          <w:rFonts w:ascii="Times New Roman" w:eastAsia="Calibri" w:hAnsi="Times New Roman" w:cs="Times New Roman"/>
          <w:sz w:val="24"/>
          <w:szCs w:val="24"/>
        </w:rPr>
        <w:t>oraz innych dokumentów potwierdzających sytuację osobistą, rodzinną i majątkową osoby lub rodziny, określonych w art. 107 ust. 5b pkt 1-21 ustawy o pomocy społecznej.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począwszy od miesiąca,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którym wpłynął wniosek wraz z wymaganą dokumentacją. Wysokość zasiłków okresowych została ustalona w minimalnych kwotach, wynikających z art. 38 ust. 3 ustawy o pomocy społecznej, tj. w wysokości 50 % różnicy między kryterium dochodowym rodziny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 dochodem rodziny lub 50 % różnicy między kryterium ustawowym osoby samotnej, a jej dochodem. Zasiłki okresowe w całości finansowane były z dotacji celowej budżetu państwa.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Wszystkie rodziny spełniały kryterium dochodowe wynikające z ustawy o pomocy społecznej. Świadczenia przyznawano w szczególności z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bezrobocia, niepełnosprawności.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 Wnioski zostały załatwione terminowo. 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1.6. Przyznawanie i wypłacanie zasiłków celowych.</w:t>
      </w:r>
    </w:p>
    <w:p w:rsidR="00A27DC6" w:rsidRPr="00A27DC6" w:rsidRDefault="00A27DC6" w:rsidP="00A27DC6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1 ustawy o pomocy społecznej zasiłek celowy może być przyznany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celu zaspokojenia niezbędnej potrzeby bytowej, w szczególności na pokrycie części lub całości kosztów zakupu żywności, leków i leczenia, opału, odzieży, niezbędnych przedmiotów użytku domowego, drobnych remontów i napraw w mieszkaniu, a także kosztów pogrzebu.</w:t>
      </w:r>
    </w:p>
    <w:p w:rsidR="00A27DC6" w:rsidRPr="00A27DC6" w:rsidRDefault="00A27DC6" w:rsidP="00A27DC6">
      <w:pPr>
        <w:autoSpaceDN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- 33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15 050,00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długotrwała lub ciężka choroba, niepełnosprawność, bezrobocie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Zasiłki celowe w formie rzeczowej - 0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Zasiłki celowe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realizowane w sklepie - 0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Dyrektora OPS w okresie objętym kontrolą, nie realizowano zasiłków celowych w oparciu o:</w:t>
      </w:r>
    </w:p>
    <w:p w:rsidR="00A27DC6" w:rsidRPr="00A27DC6" w:rsidRDefault="00A27DC6" w:rsidP="00A27DC6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- art. 41 pkt 2 ustawy, tj. pod warunkiem zwrotu części lub całości kwoty zasiłku,</w:t>
      </w:r>
    </w:p>
    <w:p w:rsidR="00A27DC6" w:rsidRPr="00A27DC6" w:rsidRDefault="00A27DC6" w:rsidP="00A27DC6">
      <w:pPr>
        <w:autoSpaceDN w:val="0"/>
        <w:spacing w:after="0" w:line="360" w:lineRule="auto"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- art. 39 a ustawy, tj. niezależnie od dochodu.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dokumentacje 3 osób korzystających z tej formy pomocy tj.: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1. Decyzja z dnia 13.01.2023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>. Nr GOPS.000183/2023,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2. Decyzja z dnia 13.06.2023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>. Nr GOPS.000347/2023,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3. Decyzja z dnia 30.01.2023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>. Nr GOPS.000153/2023.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</w:p>
    <w:p w:rsidR="00A27DC6" w:rsidRPr="00A27DC6" w:rsidRDefault="00A27DC6" w:rsidP="00A27DC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Zasiłki celowe przyznawano na podstawie wniosków stron, rodzinnych wywiadów środowiskowych lub ich aktualizacji</w:t>
      </w: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oraz innych dokumentów potwierdzających sytuację </w:t>
      </w: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>osobistą, rodzinną i majątkową osoby lub rodziny określonych w art. 107 ust. 5b pkt 1-21 ustawy o pomocy społecznej.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Świadczenia przyznano i wypłacono za miesiąc, w którym wpłynął wniosek wraz z wymaganą dokumentacją. Wszystkie rodziny spełniały kryterium dochodowe wynikające z ustawy o pomocy społecznej. Świadczenia przyznawano na zaspokojenie najpilniejszych potrzeb </w:t>
      </w:r>
      <w:r w:rsidRPr="00A27DC6">
        <w:rPr>
          <w:rFonts w:ascii="Times New Roman" w:eastAsia="Calibri" w:hAnsi="Times New Roman" w:cs="Times New Roman"/>
          <w:sz w:val="24"/>
          <w:szCs w:val="24"/>
          <w:lang w:eastAsia="pl-PL"/>
        </w:rPr>
        <w:t>pokrycie kosztów zakupu opału, zakup lekarstw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pl-PL"/>
        </w:rPr>
        <w:t xml:space="preserve">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 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1.7. Przyznawanie i wypłacanie zasiłków celowych na pokrycie wydatków powstałych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wyniku zdarzenia losowego.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40 ust. 1 ustawy o pomocy społecznej zasiłek celowy może być przyznany osobie albo rodzinie, które poniosły straty w wyniku zdarzenia losowego. Zasiłek mogą otrzymać,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wyjątkowych przypadkach osoby i rodziny, których dochód przekracza odpowiednio kryterium dla osoby samotnej lub rodziny, jeżeli poniosły straty w wyniku zdarzenia losowego.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objętych pomocą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 - 1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2 559,00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Kontroli poddano dokumentację osoby, która skorzystała z ww. formy pomocy, tj.: 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31.03.2023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GOPS.00263/2023.</w:t>
      </w:r>
    </w:p>
    <w:p w:rsidR="00A27DC6" w:rsidRPr="00A27DC6" w:rsidRDefault="00A27DC6" w:rsidP="00A27DC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A27DC6" w:rsidRPr="00A27DC6" w:rsidRDefault="00A27DC6" w:rsidP="00A27DC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Zasiłek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celowy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pokrycie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wydatków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powstałych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w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wyniku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zdarzenia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losowego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przyznano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podstawie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wniosku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strony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rodzinnego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wywiadu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środowiskowego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oraz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innych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dokumentów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potwierdzających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sytuację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osobistą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rodzinną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majątkową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rodziny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określonych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 art.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107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ust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5b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pkt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1-21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ustawy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o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pomocy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społecznej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Zasiłki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przyznane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zostały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niezależnie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od</w:t>
      </w:r>
      <w:proofErr w:type="spellEnd"/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dochodu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nie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podlegały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zwrotowi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przyznano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wypłacono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począwszy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od</w:t>
      </w:r>
      <w:proofErr w:type="spellEnd"/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miesiąca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w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którym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wpłynęły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wnioski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wraz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z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wymaganą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dokumentacją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. </w:t>
      </w: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Wnioski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zostały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załatwione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terminowo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Skontrolowane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świadczenia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ocenia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się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,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jako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zasadnie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przyznane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.</w:t>
      </w:r>
      <w:proofErr w:type="gramEnd"/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1.8. Przyznawanie i wypłacanie zasiłków celowych na pokrycie wydatków na świadczenia zdrowotne osobom bezdomnym oraz innym osobom niemającym dochodu i możliwości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uzyskania świadczeń na podstawie przepisów o świadczeniach opieki zdrowotnej finansowanych ze środków publicznych.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39 ust. 3 ustawy o pomocy społecznej zasiłek celowy może być przyznany osobom bezdomnym i innym osobom niemającym dochodu oraz możliwości uzyskania świadczeń na podstawie przepisów o świadczeniach opieki zdrowotnej finansowanych ze środków publicznych, na pokrycie części lub całości wydatków na świadczenia zdrowotne.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1.9. Przyznawanie zasiłków celowych w formie biletu kredytowanego.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39 ust. 4 ustawy o pomocy społecznej zasiłek celowy może być przyznany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formie biletu kredytowanego.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1.10. Opłacanie składek na ubezpieczenia emerytalne i rentowe za osobę, która zrezygnuje z zatrudnienia w związku z koniecznością sprawowania bezpośredniej, osobistej opieki nad długotrwale lub ciężko chorym członkiem rodziny oraz wspólnie niezamieszkującymi matką, ojcem lub rodzeństwem.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42 ust. 1 ustawy o pomocy społecznej, za osobę, która zrezygnuje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zatrudnienia w związku z koniecznością sprawowania bezpośredniej, osobistej opieki nad długotrwale lub ciężko chorym członkiem rodziny oraz wspólnie niezamieszkującymi matką, ojcem lub rodzeństwem, opłaca się składkę na ubezpieczenia emerytalne i rentowe od kwoty kryterium dochodowego na osobę w rodzinie, jeżeli dochód na osobę w rodzinie osoby opiekującej się nie przekracza 150% kwoty kryterium dochodowego na osobę w rodzinie i osoba opiekująca się nie podlega obowiązkowo ubezpieczeniom emerytalnemu i rentowym z innych tytułów lub nie otrzymuje emerytury albo renty. Dotyczy to również osób, które w związku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koniecznością sprawowania opieki pozostają na bezpłatnym urlopie.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1.11. Praca socjalna.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Zgodnie z art. 119 ust. 1 pkt 1 ustawy o pomocy społecznej do zadań pracownika socjalnego należy w szczególności praca socjalna. Praca socjalna świadczona jest na rzecz poprawy funkcjonowania osób i rodzin w ich środowisku społecznym. Prowadzona jest z osobami 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 xml:space="preserve">i rodzinami w celu rozwinięcia lub wzmocnienia ich aktywności i samodzielności życiowej oraz ze społecznością lokalną w celu zapewnienia współpracy i koordynacji działań instytucji 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br/>
        <w:t>i organizacji istotnych dla zaspokajania potrzeb członków społeczności.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- Liczba osób i rodzin objętych pracą socjalną - 88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- Liczba osób i rodzin objętych wyłącznie pracą socjalną (bez pomocy finansowej) - 27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metody pracy socjalnej i sposób ich realizacji – praca z indywidualnym przypadkiem, edukowanie i motywowania do właściwego pełnienia ról społecznych, wzmacnianie aktywności i samodzielności życiowej, w tym: instruktaż pieczenia, gotowania, wspólne zakupy, sprzątania, planowanie gospodarowania budżetem domowym, w tym również wyjazd np. (wspólnie z podopiecznym po zakup kur, kaczek, królików), sadzenie warzyw wspólnie z podopiecznym, uczestniczenie w robieniu zakupów, umawianie wizyt lekarskich, umawianie terminów rehabilitacji, wspólne wyjazdy z podopiecznymi do gabinetów lekarskich, rehabilitacyjnych, kontakty z kuratorami, dzielnicowymi, szkołami, wychowawcami, inicjowanie czasu wolnego u podopiecznych poprzez wspólne zabawy, gry, pomoc w odrabianiu zadań domowych.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Stosowane techniki pracy socjalnej i sposób ich realizacji – wywiad środowiskowy, kontrakt socjalny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Sposób dokumentowania pracy socjalnej – wywiad środowiskowy, karty pracy, notatki służbowe.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Kontrolujący zwracają uwagę, iż w zdecydowanej większości skontrolowanej dokumentacji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rodzinnych wywiadach środowiskowych zamieszczone wpisy dotyczące wykonanej pracy socjalnej są nieprecyzyjne i nieadekwatne do planu pomocy i oceny sytuacji rodziny.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rodzinnym wywiadzie środowiskowym w rubryce „</w:t>
      </w:r>
      <w:r w:rsidRPr="00A27DC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Diagnoza sytuacji osoby lub rodziny, wnioski pracownika socjalnego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”, p</w:t>
      </w:r>
      <w:r w:rsidRPr="00A27DC6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racownik socjalny opisuje sytuację osoby/rodziny, jednak ocenia ją wyłącznie w kontekście przyczyny przyznania pomocy finansowej, natomiast nie określa, czy, a jeżeli tak to, w jakim zakresie wskazana okoliczność powoduje konieczność objęcia osoby/rodziny pomocą również w formie pracy socjalnej.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Należy zwrócić uwagę, iż zgodnie z § 2 pkt. 5 Rozporządzenia </w:t>
      </w:r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Ministra Pracy i Polityki Społecznej z dnia 31 sierpnia 2017 r. w sprawie rodzinnego wywiadu środowiskowego </w:t>
      </w:r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(</w:t>
      </w:r>
      <w:proofErr w:type="spellStart"/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t.j</w:t>
      </w:r>
      <w:proofErr w:type="spellEnd"/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Dz.U.2021.893), </w:t>
      </w:r>
      <w:proofErr w:type="gramStart"/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proofErr w:type="gramEnd"/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podstawie przeprowadzonego wywiadu pracownik socjalny dokonuje analizy i oceny sytuacji danej osoby lub rodziny i formułuje wnioski z niej wynikające, stanowiące podstawę planowania pomocy, w tym również w zakresie potrzeby objęcia danej osoby/rodziny pracą socjalną. Rzetelnie i zwięźle sporządzona ww. diagnoza/ocena powinna jednoznacznie określać, czy przesłanki uzasadniające przyznanie pomocy finansowej/rzeczowej nie wskazują również na konieczność wsparcia osoby/rodziny pomocą w formie pracy socjalnej.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Konsekwencją dokonanych ustaleń powinny być odpowiednie wpisy w rubryce „Inne formy wsparcia”, a treść sporządzanej w powyższym zakresie dokumentacji (w tym, także poszczególnych rubryk rodzinnego wywiadu środowiskowego) powinna być spójna.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uppressAutoHyphens/>
        <w:autoSpaceDN w:val="0"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1.11.1. Praca socjalna w oparciu o kontrakt socjalny.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45 ust. 2 ustawy o pomocy społecznej praca socjalna może być prowadzona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oparciu o kontrakt socjalny, określający sposób współdziałania między osobą/rodziną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pracownikiem socjalnym w zakresie rozwiązywania trudnej sytuacji życiowej lub w celu wzmocnienia aktywności i samodzielności życiowej, zawodowej lub przeciwdziałania wykluczeniu społecznemu.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zawartych kontraktów socjalnych – 8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kontraktów niezrealizowanych (powody) - 0</w:t>
      </w:r>
    </w:p>
    <w:p w:rsidR="00A27DC6" w:rsidRPr="00A27DC6" w:rsidRDefault="00A27DC6" w:rsidP="00A27DC6">
      <w:pPr>
        <w:suppressAutoHyphens/>
        <w:autoSpaceDN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Kontroli poddano losowo wybrane 2 kontrakty socjalne:</w:t>
      </w:r>
    </w:p>
    <w:p w:rsidR="00A27DC6" w:rsidRPr="00A27DC6" w:rsidRDefault="00A27DC6" w:rsidP="00A27DC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1. Kontrakt socjalny z dnia 14.11.2022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., I ocena grudzień 2022 r., II i III ocena czerwiec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>i grudzień 2023 r.</w:t>
      </w:r>
    </w:p>
    <w:p w:rsidR="00A27DC6" w:rsidRPr="00A27DC6" w:rsidRDefault="00A27DC6" w:rsidP="00A27DC6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2. Kontrakt socjalny z dnia 17.05.2023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., I ocena 30.06.2023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., II ocena 31.12.2023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Ustalenia dotyczące rozwiązywania trudnej sytuacji życiowej osoby/rodziny zostały opracowane na Części IA i IIA formularza kontraktu socjalnego, zgodnie z wzorem ustalonym w §1 Rozporządzenia Ministra Pracy i Polityki Społecznej z dnia 8 listopada 2010 pracownik socjalny ocenił sytuację życiową osoby/rodziny i jej niewykorzystany potencjał, ograniczenia. Na tej podstawie zostały sformułowane są jasne i konkretne </w:t>
      </w:r>
      <w:hyperlink r:id="rId9" w:tooltip="Cel" w:history="1">
        <w:r w:rsidRPr="00A27DC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cele</w:t>
        </w:r>
      </w:hyperlink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(główny i szczegółowe), które osoba lub rodzina ma osiągnąć, by przezwyciężyć swoje trudności. Ponadto, określono zakres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wsparcia, uprawnienia i zobowiązania stron, wskazano termin oceny realizacji działań. Skontrolowany kontrakt socjalny sporządzono w sposób prawidłowy.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1.12. Organizowanie i świadczenie usług opiekuńczych, w tym specjalistycznych, w miejscu zamieszkania, z wyłączeniem specjalistycznych usług opiekuńczych dla osób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zaburzeniami psychicznymi.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50 ustawy osobie samotnej, która z powodu wieku, choroby lub innych przyczyn wymaga pomocy innych osób, a jest jej pozbawiona, przysługuje pomoc w formie usług opiekuńczych lub specjalistycznych usług opiekuńczych. </w:t>
      </w:r>
    </w:p>
    <w:p w:rsidR="00A27DC6" w:rsidRPr="00A27DC6" w:rsidRDefault="00A27DC6" w:rsidP="00A27DC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A27DC6" w:rsidRPr="00A27DC6" w:rsidRDefault="00A27DC6" w:rsidP="00A27DC6">
      <w:pPr>
        <w:suppressAutoHyphens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1.12.1. Realizacja usług opiekuńczych.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Uchwała Nr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XIV/106/19 Rady Miejskiej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Radomyślu Wielkim z dnia 26 listopada 2019 r. w sprawie ustalenia szczegółowych zasad przyznania usług opiekuńczych, zasad i trybu ustalania i pobierania opłat za te usługi, jak również częściowego lub całkowitego zwolnienia od opłat za świadczone usługi.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OPS realizuje usługi opiekuńcze poprzez zatrudnienie 2 opiekunek na umowę o pracę (na pełny etat).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- 15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- 4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- 129 420,77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34,36 zł.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Sposób i formy nadzoru kierownika OPS nad realizacją usług opiekuńczych –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Analiza kart czasu pracy opiekunów, wizyt w środowisku, obserwację pracy opiekunów, aktualizacje wywiadów środowiskowych, pracownicy socjalni przebywając w terenie często odwiedzają osoby objęte pomocą w formie usług opiekuńczych. Niektóre z tych osób korzystają również z pomocy finansowej.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Informacja/diagnoza dotycząca poziomu zaspokojenia potrzeb w zakresie świadczenia usług opiekuńczych –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Na terenie gminy Radomyśl Wielki zamieszkuje 928 osób powyżej 75 r. życia. Seniorzy wymagający wsparcia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zaopiekowani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w następujący sposób: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usługi opiekuńcze - objętych jest 15 osób,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pobyt w Dziennym Domu Pomocy w Radomyślu Wielkim prowadzonym przez „Nasza Gmina” z Dulczy Małej – dla 25 osób,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pomoc ze strony najbliższych członków rodziny korzystających ze świadczeń pielęgnacyjnych obecnie 85 osób.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Dyrektora OPS każdy, kto zgłosi potrzebę pomocy w formie usług opiekuńczych może ją otrzymać. W 2022 r. i 2023 r. nie wydano w tym zakresie decyzji odmownych. Potrzeby w zakresie us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ug opieku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ń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czych realizowane s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bie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żą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co.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Wyrywkowej kontroli poddano losowo wybrane akta 3 osób, korzystających z tej formy pomocy (5 dokumentacji), tj.: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19.09.2022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 000710/2022,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1a. Decyzja z dnia 17.03.2023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 000301/2023,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14.04.2023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 000292/2023,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31.08.2016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 001224/2016,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3a. Decyzja z dnia 11.04.2023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 000297/2023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MS Sans Serif"/>
          <w:sz w:val="24"/>
          <w:szCs w:val="24"/>
        </w:rPr>
        <w:t>W aktach sprawy znajdują się, m.in. wnioski o przyznanie usług, dokumentacja potwierdzająca wysokość dochodu, zaświadczenia lekarskie stwierdzające, iż osoba wymaga pomocy innych osób, rodzinne wywiady środowiskowe i ich aktualizacje.</w:t>
      </w:r>
      <w:r w:rsidRPr="00A27DC6">
        <w:rPr>
          <w:rFonts w:ascii="Times New Roman" w:eastAsia="Times New Roman" w:hAnsi="Times New Roman" w:cs="MS Sans Serif"/>
          <w:sz w:val="24"/>
          <w:szCs w:val="20"/>
          <w:lang w:eastAsia="zh-CN"/>
        </w:rPr>
        <w:t xml:space="preserve"> W decyzji przyznającej usługi opiekuńcze wskazano liczbę godzin usług przyznanych dziennie, odpłatność ponoszoną przez stronę a także zakres przyznanych usług. 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Wnioski zostały załatwione terminowo. </w:t>
      </w:r>
      <w:r w:rsidRPr="00A27DC6">
        <w:rPr>
          <w:rFonts w:ascii="Times New Roman" w:eastAsia="Calibri" w:hAnsi="Times New Roman" w:cs="MS Sans Serif"/>
          <w:sz w:val="24"/>
          <w:szCs w:val="24"/>
        </w:rPr>
        <w:t>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27DC6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W odniesieniu do całości skontrolowanej dokumentacji stwierdzono, iż w rodzinnym wywiadzie środowiskowym brakuje wnikliwej diagnozy sytuacji życiowej osób ubiegających się o przyznanie usług opiekuńczych. W ocenie sytuacji osoby, pracownik socjalny we wnioskach nie opisał jak klient funkcjonuje poza godzinami usług oraz w soboty i niedziele, na ile jest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 xml:space="preserve">w stanie poradzić sobie z czynnościami samoobsługowymi, pracami domowymi, przygotowaniem posiłków, czy może liczyć na wsparcie ze strony innych osób (bliższej lub </w:t>
      </w: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>dalszej rodziny/sąsiadów), czy przyznany wymiar usług jest dla tej osoby jest na tyle wystarczający, by pozwalał jej bezpiecznie funkcjonować w jej środowisku.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137 do 138.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Gminny Ośrodek Pomocy Społecznej uczestniczy w realizacji Programu Opieka 75+.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- 6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wydanych decyzji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4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decyzji odmownych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19 516,48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Stawka godzinowa – 34,36 zł.</w:t>
      </w:r>
    </w:p>
    <w:p w:rsidR="00A27DC6" w:rsidRPr="00A27DC6" w:rsidRDefault="00A27DC6" w:rsidP="00A27DC6">
      <w:pPr>
        <w:autoSpaceDN w:val="0"/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Wyrywkowej kontroli poddano losowo wybrane akta 3 osób, korzystających z tej formy pomocy, tj.: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02.01.2023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 000081/2023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Decyzja z dnia 14.04.2023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 000304/2023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2a. Decyzja z dnia 28.04.2023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 000333/2023,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Decyzja z dnia 28.01.2023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GOPS 000252/2023, 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3a. Decyzja z dnia 25.04.2023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 000305/2023.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Pomoc przyznawano na podstawie wniosku strony, rodzinnego wywiadu środowiskowego oraz innych dokumentów potwierdzających sytuację osobistą, rodzinną i majątkową osoby lub rodziny określonych w art. 107 ust. 5b pkt 1-21 ustawy o pomocy społecznej.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 znajdują się, m.in.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zaświadczenia lekarzy specjalistów kwalifikujące do pomocy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specjalistycznych usług opiekuńczych dla osób z zaburzeniami psychicznymi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dokumentacja potwierdzająca wysokość dochodu, dokumentacja medyczna, orzeczenie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niepełnosprawności.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decyzji przyznającej specjalistyczne usługi opiekuńcze dla osób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zaburzeniami psychicznymi wskazano liczbę godzin usług przyznanych miesięcznie, procentową odpłatność ponoszoną przez stronę oraz miesięczną wysokość odpłatności.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Skontrolowane świadczenia ocenia się, jako zasadnie przyznane.</w:t>
      </w:r>
    </w:p>
    <w:p w:rsidR="00A27DC6" w:rsidRPr="00A27DC6" w:rsidRDefault="00A27DC6" w:rsidP="00A27DC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A27DC6" w:rsidRPr="00A27DC6" w:rsidRDefault="00A27DC6" w:rsidP="00A27DC6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27DC6">
        <w:rPr>
          <w:rFonts w:ascii="Times New Roman" w:eastAsia="Calibri" w:hAnsi="Times New Roman" w:cs="Times New Roman"/>
          <w:b/>
          <w:sz w:val="24"/>
          <w:szCs w:val="24"/>
          <w:u w:val="single"/>
        </w:rPr>
        <w:t>Stwierdzone nieprawidłowości: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W odniesieniu do całości skontrolowanej dokumentacji stwierdzono, iż w rodzinnym wywiadzie środowiskowym brakuje wnikliwej diagnozy sytuacji życiowej osób ubiegających się </w:t>
      </w: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 przyznanie usług opiekuńczych. W ocenie sytuacji osoby, pracownik socjalny we wnioskach nie opisał jak klient funkcjonuje poza godzinami usług oraz w soboty i niedziele, na ile jest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>w stanie poradzić sobie z czynnościami samoobsługowymi, pracami domowymi, przygotowaniem posiłków, czy może liczyć na wsparcie ze strony innych osób (bliższej lub dalszej rodziny/sąsiadów), czy przyznany wymiar usług jest dla tej osoby jest na tyle wystarczający, by pozwalał jej bezpiecznie funkcjonować w jej środowisku.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137 do 138.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1.12.2. Realizacja specjalistycznych usług opiekuńczych.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Uchwała Nr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XIV/106/19 Rady Miejskiej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Radomyślu Wielkim z dnia 26 listopada 2019 r. w sprawie ustalenia szczegółowych zasad przyznania usług opiekuńczych, zasad i trybu ustalania i pobierania opłat za te usługi, jak również częściowego lub całkowitego zwolnienia od opłat za świadczone usługi.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1.13. Prowadzenie i zapewnienie miejsc w mieszkaniach chronionych.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12 ustawy o pomocy społecznej do zadań własnych gminy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charakterze obowiązkowym należy prowadzenie i zapewnienie miejsc w mieszkaniach chronionych. Wsparcie w mieszkaniu chronionym zgodnie w art. 53 ust. 1 ustawy, może być przyznane osobie pełnoletniej, która ze względu na trudną sytuację życiową, wiek, niepełnosprawność lub chorobę potrzebuje wsparcia w funkcjonowaniu w codziennym życiu, ale nie wymaga usług w zakresie świadczonym przez jednostkę całodobowej opieki,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osobie z zaburzeniami psychicznymi, osobie opuszczającej pieczę zastępczą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rozumieniu przepisów o wspieraniu rodziny i systemie pieczy zastępczej, młodzieżowy ośrodek wychowawczy, zakład dla nieletnich, a także cudzoziemcowi, który uzyskał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Rzeczypospolitej Polskiej status uchodźcy, ochronę uzupełniającą lub zezwolenie na pobyt czasowy. 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 na terenie gminy nie występują potrzeby w zakresie udzielenia wsparcia w formie mieszkania chronionego (tj. brak jest osób, dla których dedykowana jest ta forma pomocy). Gmina posiada w swoich zasobach mieszkanie komunalne, które w razie zgłoszenia takich potrzeb udostępni i dostosuje do wymaganych standardów.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1.14. Dożywianie dzieci.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1.14.1. Realizacja rządowego programu „Posiłek w szkole i w domu” Moduł dla dzieci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br/>
        <w:t>i młodzieży.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Ośrodek realizował powyższe zadanie na podstawie:</w:t>
      </w:r>
    </w:p>
    <w:p w:rsidR="00A27DC6" w:rsidRPr="00A27DC6" w:rsidRDefault="00A27DC6" w:rsidP="00A27DC6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Uchwały Nr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III/24/18 Rady Miejskiej w Radomy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lu Wielkim z dnia 19 grudnia 2018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podwy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szenia kryterium dochodowego uprawniaj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cego do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pieni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nego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pomocy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formie zasi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ku celowego na zakup posi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ku i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ci dla os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b obj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tych wieloletnim rz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dowym programem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Posi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ek w szkole i w domu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lata 2019-2023.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y Nr LI/380/23 Rady Miejskiej w Radomy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lu Wielkim z dnia 26 stycznia 2023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podwy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szenia kryterium dochodowego uprawniaj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cego do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pieni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nego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pomocy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formie zasi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ku celowego na zakup posi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ku i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ci dla os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b obj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tych wieloletnim rz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dowym programem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Posi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ek w szkole i w domu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lata 2019-2023.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Uchwa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y Nr LII/394/23 Rady Miejskiej w Radomy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lu Wielkim z dnia 16 marca 2023 r.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sprawie okre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lenia zasad zwrotu wydatk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 w zakresie do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ywiania w formie posi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ku lub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wiadczenia rzeczowego w postaci produkt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ywno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ciowych dla os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b obj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tych wieloletnim rz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ą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dowym programem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„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Posi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ek w szkole i w domu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”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na lata 2019-2023.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szkół podstawowych - 11 innych szkół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0, w tym: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a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prowadzone jest dożywianie - 11, w tym gorący posiłek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 11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    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) liczba szkół, w których nie jest prowadzone dożywianie/przyczyny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-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objętych programem - 178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tym: przy kryterium powyżej 200 % - 0,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– 93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szkole – 131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dożywianych dzieci w formie posiłku w przedszkolu – 47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dzieci odjętych pomocą w formie świadczenia pieniężnego poza okresem nauki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szkole (soboty, niedziele/ferie/wakacje/święta) - 57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85.550,00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zł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Sposób i formy nadzoru kierownika OPS nad realizacją dożywiania w szkołach –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rozmowy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rodzicami dożywianych dzieci, współpraca z pracownikami szkoły, bieżąca kontrola przekazywanych faktur oraz wykazu dożywianych uczniów, a także porozumień podpisanych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z dyrektorami szkół.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>Wyrywkowej kontroli poddano losowo wybraną dokumentację 4 osób korzystających z tej formy pomocy, tj.: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1. Decyzja z dnia 02.01.2023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GOPS.000009/2023,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02.01.2023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GOPS.000096/2023,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23.02.2023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GOPS.000207/2023,</w:t>
      </w:r>
    </w:p>
    <w:p w:rsidR="00A27DC6" w:rsidRPr="00A27DC6" w:rsidRDefault="00A27DC6" w:rsidP="00A27DC6">
      <w:pPr>
        <w:tabs>
          <w:tab w:val="left" w:pos="720"/>
        </w:tabs>
        <w:autoSpaceDN w:val="0"/>
        <w:spacing w:after="0" w:line="360" w:lineRule="auto"/>
        <w:contextualSpacing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4. Decyzja z dnia 9.08.2022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GOPS.000604/2023.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W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aktach znajdują się odpowiednie dokumenty, takie jak: wnioski o przyznanie pomocy, dokumenty potwierdzające sytuację materialną, </w:t>
      </w: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zaświadczenia potwierdzające uzyskiwane dochody, rodzinne wywiady środowiskowe lub ich aktualizacje. 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W decyzjach przyznających dożywianie określono liczbę dzieci z danej rodziny objętych pomocą, czasookres, miejsce świadczenia pomocy oraz rodzaj i cena posiłku.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Wnioski zostały załatwione terminowo.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Skontrolowane świadczenia ocenia się, jako zasadnie przyznane. </w:t>
      </w:r>
    </w:p>
    <w:p w:rsidR="00A27DC6" w:rsidRPr="00A27DC6" w:rsidRDefault="00A27DC6" w:rsidP="00A27DC6">
      <w:pPr>
        <w:tabs>
          <w:tab w:val="left" w:pos="0"/>
        </w:tabs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1.14.2. Dożywianie dzieci w ramach zadań własnych,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oprócz programu ww. rządowego.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14 ustawy o pomocy społecznej do zadań własnych gminy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 należy dożywianie dzieci.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wszystkie potrzeby w zakresie dożywiania dzieci są zabezpieczone w ramach rządowego programu „Posiłek w szkole i w domu”.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1.15. Sprawienie pogrzebu, w tym osobom bezdomnym.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44 ustawy o pomocy społecznej sprawienie pogrzebu odbywa się w sposób ustalony przez gminę, zgodnie z wyznaniem zmarłego.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 obowiązywała Uchwała Nr XXI/158/20 Rady Miejskiej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Radomy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lu Wielkim z dnia 9 lipca 2020 r. w sprawie zasad sprawiania pogrzebu oraz zwrotu koszt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pogrzeb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realizowanych przez Gmin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Radomy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l Wielki.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1.16. Kierowanie do domu pomocy społecznej i ponoszenie odpłatności za pobyt mieszkańca gminy w tym domu.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Zgodnie z art. 54 ustawy o pomocy społecznej, osobie wymagającej całodobowej opieki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 xml:space="preserve">z powodu wieku, choroby lub niepełnosprawności, niemogącej samodzielnie funkcjonować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>w codziennym życiu, której nie można zapewnić niezbędnej pomocy w formie usług opiekuńczych, przysługuje prawo do umieszczenia w domu pomocy społecznej.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do DPS ogółem - 13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skierowanych w 2022 r. – 5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 ilu przypadkach gmina ponosi odpłatność – 10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227 239,48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MS Sans Serif" w:eastAsia="Times New Roman" w:hAnsi="MS Sans Serif" w:cs="MS Sans Serif"/>
          <w:sz w:val="20"/>
          <w:szCs w:val="20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zh-CN"/>
        </w:rPr>
        <w:t>Wykaz szczegółowy DPS-ów i liczba osób umieszczonych: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Dom Pomocy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 w Mielcu – 4 osoby.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Dom Pomocy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 w Foluszu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2 osoby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Dom Pomocy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 im.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w. Brata Alberta w Tarnowie - 1 osoba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Dom Pomocy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ecznej w G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rnie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Dom Pomocy Spo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ecznej im.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Ś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w. Ojca Pio w D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ę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bicy </w:t>
      </w:r>
      <w:r w:rsidRPr="00A27DC6">
        <w:rPr>
          <w:rFonts w:ascii="Times New Roman" w:eastAsia="Times New Roman" w:hAnsi="Times New Roman" w:cs="Times New Roman" w:hint="eastAsia"/>
          <w:sz w:val="24"/>
          <w:szCs w:val="20"/>
          <w:lang w:eastAsia="pl-PL"/>
        </w:rPr>
        <w:t>–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 osoba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Wyrywkowej kontroli poddano akta 2 osób, korzystających z tej formy pomocy (7 dokumentacji), w tym 2 decyzje w sprawie skierowania do DPS i 3 decyzji w sprawie odpłatności, tj.: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1.Decyzja z dnia 22.05.2023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GOPS.DPS.5120.28.2023,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2. Decyzja z dnia 10.01.2023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GOPS.DPS.5120.3.2023,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2a. Decyzja z dnia 09.02.2023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GOPS.DPS.5120.10.2023,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2b. Decyzja z dnia 02.06.2023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GOPS.DPS.5120.31.2023,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3. Decyzja z dnia 29.12.2022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GOPS.DPS.5120.30.2022,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3a. Decyzja z dnia 05.01.2023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GOPS.DPS.5120.2.2023,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3b. Decyzja z dnia 17.04.2023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. GOPS.DPS.5120.3.17.2023,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W aktach sprawy znajduje się dokumentacja lekarska, tj. opinia dotycząca stopnia sprawności osoby ubiegającej się o skierowanie do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, zaświadczenia lekarskie o stanie zdrowia osoby ubiegającej się o skierowanie do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, w której lekarz określił typu domu, do jakiego powinna być skierowana. Ustalono, iż osoby zgodnie ze wskazaniem lekarza, kierowane były przez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Ośrodek do odpowiedniego typu domu pomocy społecznej. Ponadto, przed skierowaniem osób do 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</w:rPr>
        <w:t>dps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rozważono zapewnienie niezbędnej pomocy w formie usług opiekuńczych. W rodzinnych wywiadach środowiskowych, pracownicy socjalni w ocenie sytuacji poszczególnych osób zawarli stwierdzenie o braku możliwości zapewnienia usług opiekuńczych w miejscu zamieszkania przez rodzinę i gminę. 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1.17. Pomoc osobom mającym trudności w przystosowaniu się do życia po zwolnieniu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zakładu karnego.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ust. 1 pkt 16a ustawy o pomocy społecznej do zadań własnych gminy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charakterze obowiązkowym, należy pomoc osobom mającym trudności w przystosowaniu się do życia po zwolnieniu z zakładu karnego.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Dyrektora OPS, w okresie objętym kontrolą przyznano pomoc dla 2 osób, które opuściły zakład karny. Wydano 1 decyzję przyznającą zasiłek celowy, 3 decyzje przyznające zasiłek okresowy i 3 decyzje przyznające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świadczenie pieniężne na zakup posiłku lub żywności w ramach programu wieloletniego „Posiłek w szkole i w domu”. W powyższym zakresie wydatkowano kwotę 4 818,24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Ww. osoby objęte były również pomocą w formie pracy socjalnej, polegającej m.in. na motywowaniu do aktywności życiowej, do korzystania z pomocy psychologa, radcy prawnego, pomocy w poszukiwaniu pracy.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1.18. Sporządzanie sprawozdawczości oraz przekazywanie jej właściwemu wojewodzie,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w formie dokumentu elektronicznego, z zastosowaniem systemu teleinformatycznego.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1 pkt 17 ustawy o pomocy społecznej, ośrodek pomocy społecznej zobowiązany jest do sporządzania sprawozdawczości oraz przekazywanie jej właściwemu wojewodzie, w formie dokumentu elektronicznego, z zastosowaniem systemu teleinformatycznego.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Wymagane sprawozdania z realizacji świadczeń z zakresu pomocy społecznej sporządzane są za pomocą centralnej Aplikacji CAS w systemie POMOST STD oraz w wersji papierowej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przekazywane są Wojewodzie na bieżąco zgodnie z terminem.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1.19. Utworzenie i utrzymywanie ośrodka pomocy społecznej, w tym zapewnienie środków na wynagrodzenia pracowników.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Zgodnie z art. 17 ust. 1 pkt 18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o pomocy społecznej,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do zadań własnych gminy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o charakterze obowiązkowym, należy utworzenie i utrzymanie ośrodka pomocy społecznej,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tym zapewnienie środków na wynagrodzenia pracowników.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ar-SA"/>
        </w:rPr>
        <w:t>Zgodnie z informacją kierownika Ośrodka w kontrolowanym okresie na ww. cel wydatkowano kwotę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– 922 872,12 zł.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1.20. Przyznawanie i wypłacanie zasiłków stałych.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Zasiłki stałe zostały przyznane na podstawie art. 37 ustawy o pomocy społecznej, z tytułu całkowitej niezdolności do pracy, z powodu wieku lub niepełnosprawności orzeczonej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stopniu umiarkowanym bądź znacznym.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- 27 w tym: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samotnych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w rodzinie - 1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całkowitej niezdolności do pracy -27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z tytułu wieku - 0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wydanych decyzji - 27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- 102 242, 78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stałe realizowane w sklepie - 0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Wyrywkowej kontroli poddano losowo wybraną dokumentację 3 osób, korzystających z tej formy pomocy, tj.: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Decyzja z dnia 16.06.2023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GOPS.000365/2023,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Decyzja z dnia 25.10.2021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GOPS.000808/2021,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Decyzja z dnia 17.02.2021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 Nr GOPS.000306/2021.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Zasiłki stałe przyznawano na podstawie: wniosków o przyznanie pomocy lub z urzędu, orzeczeń o niepełnosprawności, zaświadczeń potwierdzających uzyskiwane dochody, rodzinnych wywiadów środowiskowych (lub ich aktualizacji) oraz innych dokumentów potwierdzających </w:t>
      </w: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sytuację osobistą, rodzinną i majątkową osoby lub rodziny określonych w art. 107 ust. 5b pkt 1-21 ustawy o pomocy społecznej. Stwierdzono, iż wywiady aktualizacyjne przeprowadzane były w terminach określonych w art. 107 ust.4 ustawy o pomocy społecznej tj. nie rzadziej, niż co 6 miesięcy. Wnioski zostały załatwione terminowo. 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Skontrolowane świadczenia ocenia się, jako zasadnie przyznane.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Stwierdzone nieprawidłowości: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MS Sans Serif"/>
          <w:sz w:val="24"/>
          <w:szCs w:val="24"/>
        </w:rPr>
        <w:t xml:space="preserve">- W przypadku dokumentacji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GOPS.000365/2023, GOPS.000306/2021 </w:t>
      </w:r>
      <w:proofErr w:type="gramStart"/>
      <w:r w:rsidRPr="00A27DC6">
        <w:rPr>
          <w:rFonts w:ascii="Times New Roman" w:eastAsia="Calibri" w:hAnsi="Times New Roman" w:cs="MS Sans Serif"/>
          <w:sz w:val="24"/>
          <w:szCs w:val="24"/>
        </w:rPr>
        <w:t>stwierdzono</w:t>
      </w:r>
      <w:proofErr w:type="gramEnd"/>
      <w:r w:rsidRPr="00A27DC6">
        <w:rPr>
          <w:rFonts w:ascii="Times New Roman" w:eastAsia="Calibri" w:hAnsi="Times New Roman" w:cs="MS Sans Serif"/>
          <w:sz w:val="24"/>
          <w:szCs w:val="24"/>
        </w:rPr>
        <w:t xml:space="preserve">, iż </w:t>
      </w:r>
      <w:r w:rsidRPr="00A27DC6">
        <w:rPr>
          <w:rFonts w:ascii="Times New Roman" w:eastAsia="Calibri" w:hAnsi="Times New Roman" w:cs="MS Sans Serif"/>
          <w:sz w:val="24"/>
          <w:szCs w:val="24"/>
        </w:rPr>
        <w:br/>
        <w:t>w aktach sprawy brakuje decyzji Zakładu Ubezpieczeń Społecznych o ustaleniu kapitału początkowego, co jest niezgodne z art. 107 ust. 5b pkt. 4, pkt 9, pkt 14 i ust. 5d ustawy o pomocy społecznej.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Akta kontroli strony od 137 do 138.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1.21. Opłacanie składek na ubezpieczenie zdrowotne określonych w przepisach o świadczeniach opieki zdrowotnej finansowanych ze środków publicznych (dot. zasiłków stałych).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Zgodnie z art. 66 ust. 1. ustawy z dnia 27 sierpnia 2004 r. o świadczeniach opieki zdrowotnej finansowanych ze środków publicznych (</w:t>
      </w:r>
      <w:proofErr w:type="spellStart"/>
      <w:r w:rsidRPr="00A27DC6">
        <w:rPr>
          <w:rFonts w:ascii="Times New Roman" w:eastAsia="Calibri" w:hAnsi="Times New Roman" w:cs="Times New Roman"/>
          <w:sz w:val="24"/>
          <w:szCs w:val="24"/>
        </w:rPr>
        <w:t>t.j</w:t>
      </w:r>
      <w:proofErr w:type="spell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. Dz.U.2017.1938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z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późn.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zm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>.) obowiązkowi ubezpieczenia zdrowotnego podlegają, m.in. osoby pobierające zasiłek stały z pomocy społecznej, niepodlegające obowiązkowi ubezpieczenia zdrowotnego z innego tytułu. Składki te opłacane są na podstawie art. 36 pkt 2 lit c ustawy o pomocy społecznej.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- 24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7 709,86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b/>
          <w:sz w:val="24"/>
          <w:szCs w:val="24"/>
        </w:rPr>
        <w:t xml:space="preserve">1.21.1. Decyzje, o których mowa w art. 6 ust 2 ustawy o świadczeniach opieki zdrowotnej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zgodnie z którym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do zadań zleconych gminy należy wydawanie decyzji, o których mowa w </w:t>
      </w:r>
      <w:hyperlink r:id="rId10" w:history="1">
        <w:r w:rsidRPr="00A27DC6">
          <w:rPr>
            <w:rFonts w:ascii="Times New Roman" w:eastAsia="Calibri" w:hAnsi="Times New Roman" w:cs="Times New Roman"/>
            <w:sz w:val="24"/>
            <w:szCs w:val="24"/>
          </w:rPr>
          <w:t>art. 54</w:t>
        </w:r>
      </w:hyperlink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, w sprawach świadczeniobiorców innych niż ubezpieczeni spełniających kryterium dochodowe, o którym mowa w </w:t>
      </w:r>
      <w:hyperlink r:id="rId11" w:history="1">
        <w:r w:rsidRPr="00A27DC6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ustawy z dnia 12 marca 2004 r. o pomocy społecznej,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 xml:space="preserve">w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przypadku których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nie zachodzi okoliczność, o której mowa w </w:t>
      </w:r>
      <w:hyperlink r:id="rId12" w:history="1">
        <w:r w:rsidRPr="00A27DC6">
          <w:rPr>
            <w:rFonts w:ascii="Times New Roman" w:eastAsia="Calibri" w:hAnsi="Times New Roman" w:cs="Times New Roman"/>
            <w:sz w:val="24"/>
            <w:szCs w:val="24"/>
          </w:rPr>
          <w:t>art. 12</w:t>
        </w:r>
      </w:hyperlink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tej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ustawy.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Liczba osób objętych pomocą - 6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lastRenderedPageBreak/>
        <w:t>- Liczba wydanych decyzji - 9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Wyrywkowej kontroli poddano losowo wybraną dokumentację 3 osób, korzystających z tej formy pomocy, tj.: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1. Decyzja z dnia 26.06.2023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. Nr GOPS/6/02/2023,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2. Decyzja z dnia 17.05.2023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. Nr GOPS/8/02/2023,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3. Decyzja z dnia 27.02.2023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. Nr GOPS/3/02/2023.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4"/>
          <w:lang w:eastAsia="zh-CN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 wnioski osób oraz rodzinne wywiady środowiskowe, potwierdzające, iż osoby te nie podlegają ubezpieczeniu z innych źródeł oraz </w:t>
      </w: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spełniają kryterium dochodowe, o którym mowa w </w:t>
      </w:r>
      <w:hyperlink r:id="rId13" w:history="1">
        <w:r w:rsidRPr="00A27DC6">
          <w:rPr>
            <w:rFonts w:ascii="Times New Roman" w:eastAsia="Calibri" w:hAnsi="Times New Roman" w:cs="Times New Roman"/>
            <w:sz w:val="24"/>
            <w:szCs w:val="24"/>
          </w:rPr>
          <w:t>art. 8</w:t>
        </w:r>
      </w:hyperlink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ustawy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o pomocy społecznej.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Skontrolowane </w:t>
      </w: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świadczenia ocenia się, jako zasadnie przyznane.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 Realizacja zadań własnych gminy – art. 17 ust. 2 ustawy o pomocy społecznej.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2.1. Przyznawanie i wypłacanie zasiłków specjalnych celowych.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41 ustawy o pomocy społecznej zasiłek celowy specjalny, który nie podlega zwrotowi, może być przyznany w szczególnie uzasadnionych przypadkach osobie albo rodzinie o dochodach przekraczających kryterium dochodowe, w wysokości nieprzekraczającej odpowiednio kryterium dochodowego osoby samotnie gospodarującej lub rodziny. Warunkiem przyznania zasiłku celowego specjalnego</w:t>
      </w: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 jest zaistnienie szczególnie uzasadnionego przypadku, który powoduje konieczność objęcia tą formą pomocy.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osób objętych pomocą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-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- 47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23 163,20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Zasiłki realizowane w sklepie – 363,20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Najczęstsze powody przyznawania zasiłku celowego – długotrwała lub ciężka choroba, niepełnosprawność.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Skontrolowano wybrane w sposób losowy dokumentacje 3 osób korzystających z tej formy pomocy, tj.: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1. Decyzja z dnia 11.04.2023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>. Nr GOPS.000296/2023,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2. Decyzja z dnia 30.01.2023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>. Nr GOPS.000157/2023,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3. Decyzja z dnia 17.02.2023 </w:t>
      </w:r>
      <w:proofErr w:type="gramStart"/>
      <w:r w:rsidRPr="00A27DC6">
        <w:rPr>
          <w:rFonts w:ascii="Times New Roman" w:eastAsia="Calibri" w:hAnsi="Times New Roman" w:cs="Times New Roman"/>
          <w:sz w:val="24"/>
          <w:szCs w:val="24"/>
        </w:rPr>
        <w:t>r</w:t>
      </w:r>
      <w:proofErr w:type="gramEnd"/>
      <w:r w:rsidRPr="00A27DC6">
        <w:rPr>
          <w:rFonts w:ascii="Times New Roman" w:eastAsia="Calibri" w:hAnsi="Times New Roman" w:cs="Times New Roman"/>
          <w:sz w:val="24"/>
          <w:szCs w:val="24"/>
        </w:rPr>
        <w:t>. Nr GOPS.000212/2023.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Zasiłki celowe specjalne przyznawano na podstawie wniosków stron, rodzinnych wywiadów środowiskowych lub ich aktualizacji oraz innych dokumentów potwierdzających sytuację osobistą, rodzinną i majątkową osoby lub rodziny określonych w art. 107 ust. 5b pkt 1-21 ustawy o pomocy społecznej. Świadczenia przyznano i wypłacono od miesiąca, w którym wpłynął wniosek wraz z wymaganą dokumentacją. Świadczenia przyznawano, w szczególności na dofinansowanie do opłat mieszkaniowych. Udzielane były w formie pieniężnej. Prawidłowość podejmowanych decyzji była zgodna z zapisem art. 41 pkt 1 ustawy o pomocy społecznej,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>a wysokość nie przekraczała odpowiednio kryterium dochodowego osoby samotnie gospodarującej lub rodziny. Wnioski zostały załatwione terminowo. 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2.2. Przyznawanie i wyp</w:t>
      </w:r>
      <w:r w:rsidRPr="00A27DC6">
        <w:rPr>
          <w:rFonts w:ascii="Times New Roman" w:eastAsia="Times New Roman" w:hAnsi="Times New Roman" w:cs="Times New Roman" w:hint="eastAsia"/>
          <w:b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acanie pomocy na ekonomiczne usamodzielnienie w formie zasi</w:t>
      </w:r>
      <w:r w:rsidRPr="00A27DC6">
        <w:rPr>
          <w:rFonts w:ascii="Times New Roman" w:eastAsia="Times New Roman" w:hAnsi="Times New Roman" w:cs="Times New Roman" w:hint="eastAsia"/>
          <w:b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</w:t>
      </w:r>
      <w:r w:rsidRPr="00A27DC6">
        <w:rPr>
          <w:rFonts w:ascii="Times New Roman" w:eastAsia="Times New Roman" w:hAnsi="Times New Roman" w:cs="Times New Roman" w:hint="eastAsia"/>
          <w:b/>
          <w:sz w:val="24"/>
          <w:szCs w:val="24"/>
          <w:lang w:eastAsia="pl-PL"/>
        </w:rPr>
        <w:t>ó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w, po</w:t>
      </w:r>
      <w:r w:rsidRPr="00A27DC6">
        <w:rPr>
          <w:rFonts w:ascii="Times New Roman" w:eastAsia="Times New Roman" w:hAnsi="Times New Roman" w:cs="Times New Roman" w:hint="eastAsia"/>
          <w:b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yczek oraz pomocy w naturze.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art.43 ust. 1 ustawy o pomocy spo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ł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ecznej osobie albo rodzinie gmina mo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e przyzna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ć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pomoc w formie pieni</w:t>
      </w:r>
      <w:r w:rsidRPr="00A27DC6">
        <w:rPr>
          <w:rFonts w:ascii="Times New Roman" w:eastAsia="Times New Roman" w:hAnsi="Times New Roman" w:cs="Times New Roman" w:hint="eastAsia"/>
          <w:sz w:val="24"/>
          <w:szCs w:val="24"/>
          <w:lang w:eastAsia="pl-PL"/>
        </w:rPr>
        <w:t>ęż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nej lub rzeczowej, w celu ekonomicznego usamodzielnienia.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2.3. Prowadzenie i zapewnienie miejsc w domach pomocy społecznej i ośrodkach wsparcia o zasięgu gminnym oraz kierowanie do nich osób wymagających opieki.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 na terenie Gminy Radomyśl Wielki działa „Dzienny Dom Pomocy w Radomyślu Wielkim” prowadzony przez „Stowarzyszenie Nasz Gmina” Dulcza.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Nabór uczestników do Dziennego Domu Pomocy w Radomyślu Wielkim odbywa się bez pośrednictwa Gminnego Ośrodka Pomocy Społecznej w Radomyślu Wielkim.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2.4. Opracowanie i realizacja projektów socjalnych.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informacji Dyrektora OPS wynika, iż w okresie objętym kontrolą pracownicy nie realizowali projektów socjalnych.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2.5. Podejmowanie innych zadań z zakresu pomocy społecznej wynikających z rozeznanych potrzeb gminy, w tym tworzenie i realizacja programów osłonowych.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 informacji Dyrektora OPS wynika, iż Gminny Ośrodek Pomocy Społecznej w Radomyślu Wielkim nie realizuje programów osłonowych.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2.6. Współpraca z powiatowym urzędem pracy w zakresie upowszechniania ofert pracy oraz informacji o wolnych miejscach pracy, upowszechniania informacji o usługach poradnictwa zawodowego i o szkoleniach oraz realizacji Programu Aktywizacja i Integracja, o którym mowa w przepisach o promocji zatrudnienia i instytucjach rynku pracy.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Gminny Ośrodek Pomocy Społecznej w Radomyślu Wielkim w swojej siedzibie umieszcza na tablicach ogłoszeń ulotki, foldery, plakaty, informacje dotyczące Programu Aktywizacji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integracji. Pracownicy socjalni mają stały kontakt z Powiatowym Urzędem Pracy w Mielcu.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terenie gminy Radomyśl Wielki osoby bezrobotne są aktywizowane w ramach organizowanych przez Urząd Gminy staży oraz robót publicznych. Aktualnie zatrudnionych jest 6 osób na robotach publicznych.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 Realizacja zadań zleconych z zakresu administracji rządowej realizowanych przez gminę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– art. 18 ustawy o pomocy społecznej.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3.1. Organizowanie i świadczenie specjalistycznych usług opiekuńczych w miejscu zamieszkania dla osób z zaburzeniami psychicznymi.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Specjalistyczne usługi opiekuńcze dla osób z zaburzeniami psychicznymi zostały przyznane na podstawie art. 50 ustawy o pomocy społecznej oraz rozporządzenia w sprawie specjalistycznych usług opiekuńczych.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zh-CN"/>
        </w:rPr>
        <w:t xml:space="preserve">OPS realizuje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specjalistyczne usługi opiekuńcze dla osób z zaburzeniami psychicznymi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zh-CN"/>
        </w:rPr>
        <w:t>poprzez zatrudnienie 9 opiekunek na umowę zlecenie.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 objętych pomocą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wydanych decyzji - 37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Wydatkowana kwota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–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35 694,08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lastRenderedPageBreak/>
        <w:t>Wyrywkowej kontroli poddano losowo wybrane akta 3 osób, korzystających z tej formy pomocy, tj.: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1. Decyzja z dnia 22.05.2023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 000318/2023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2. Decyzja z dnia 30.06.2023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. GOPS 000399/2023,</w:t>
      </w:r>
    </w:p>
    <w:p w:rsidR="00A27DC6" w:rsidRPr="00A27DC6" w:rsidRDefault="00A27DC6" w:rsidP="00A27DC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3. Decyzja z dnia 15.06.2023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GOPS 000393/2023.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Pomoc przyznawano na podstawie wniosku strony, rodzinnego wywiadu środowiskowego oraz innych dokumentów potwierdzających sytuację osobistą, rodzinną i majątkową osoby lub rodziny określonych w art. 107 ust. 5b pkt 1-21 ustawy o pomocy społecznej.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znajdują się, m.in.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zaświadczenie lekarzy specjalistów kwalifikujące do pomocy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>w formie specjalistycznych usług opiekuńczych dla osób z zaburzeniami psychicznymi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dokumentacja potwierdzająca wysokość dochodu, dokumentacja medyczna, orzeczenie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niepełnosprawności.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decyzji przyznającej specjalistyczne usługi opiekuńcze dla osób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br/>
        <w:t xml:space="preserve">z zaburzeniami psychicznymi wskazano liczbę godzin usług przyznanych miesięcznie, procentową odpłatność ponoszoną przez stronę oraz miesięczną wysokość odpłatności.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Wnioski zostały załatwione terminowo.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3.2. Przyznawanie i wypłacanie zasiłków celowych na pokrycie wydatków związanych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>z klęską żywiołową lub ekologiczną.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40 ust. 2 ustawy o pomocy społecznej zasiłek celowy może być przyznany osobie albo rodzinie, które poniosły straty w wyniku klęski żywiołowej lub ekologicznej.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3.3. Prowadzenie i rozwój infrastruktury ośrodków wsparcia dla osób z zaburzeniami psychicznymi.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18 ust. 1 pkt 5 ustawy o pomocy społecznej do zadań zleconych z zakresu administracji rządowej realizowanych przez gminę należy prowadzenie i rozwój infrastruktury ośrodków wsparcia dla osób z zaburzeniami psychicznymi.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 Gmina Radomyśl Wielki zleciła prowadzenie ŚDS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drodze konkursu ofert Stowarzyszeniu „Nasza Gmina” Dulcza Mała 40, 39-310 Radomyśl Wielki. 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Pień 41, 39-310 Radomyśl Wielki (dom typu B), liczba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  statutowych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36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- Gmina podpisała porozumienie z inną gminą/org. pozarządową na realizację tego zadania (adres, typ domu, liczba miejsc statutowych) Środowiskowy Dom Samopomocy w Pniu (dom typu B), liczba miejsc statutowych 36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osób skierowanych do ŚDS - 41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Liczba decyzji odmownych – 0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Liczba osób, których dokumentacja została przekazanych do innego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ops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 celu wydania decyzji o skierowaniu do ŚDS </w:t>
      </w:r>
      <w:r w:rsidRPr="00A27DC6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 xml:space="preserve">-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0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 xml:space="preserve">Wyrywkowej kontroli poddano losowo wybrane akta 3 osób (5 dokumentacji), korzystających </w:t>
      </w:r>
      <w:r w:rsidRPr="00A27DC6">
        <w:rPr>
          <w:rFonts w:ascii="Times New Roman" w:eastAsia="Calibri" w:hAnsi="Times New Roman" w:cs="Times New Roman"/>
          <w:sz w:val="24"/>
          <w:szCs w:val="24"/>
        </w:rPr>
        <w:br/>
        <w:t>z tej formy pomocy, tj.:</w:t>
      </w:r>
    </w:p>
    <w:p w:rsidR="00A27DC6" w:rsidRPr="00A27DC6" w:rsidRDefault="00A27DC6" w:rsidP="00A27DC6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1. Decyzja z dnia 28.02.2023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GOPS.SDS.5121.2.2023,</w:t>
      </w:r>
    </w:p>
    <w:p w:rsidR="00A27DC6" w:rsidRPr="00A27DC6" w:rsidRDefault="00A27DC6" w:rsidP="00A27DC6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1a. Decyzja z dnia 30.05.2023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GOPS.SDS.5121.9.2023,</w:t>
      </w:r>
    </w:p>
    <w:p w:rsidR="00A27DC6" w:rsidRPr="00A27DC6" w:rsidRDefault="00A27DC6" w:rsidP="00A27DC6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18.01.2023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GOPS.SDS.5121.1.2023,</w:t>
      </w:r>
    </w:p>
    <w:p w:rsidR="00A27DC6" w:rsidRPr="00A27DC6" w:rsidRDefault="00A27DC6" w:rsidP="00A27DC6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MS Sans Serif"/>
          <w:sz w:val="24"/>
          <w:szCs w:val="20"/>
          <w:lang w:eastAsia="ar-SA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2a. </w:t>
      </w: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24.04.2023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GOPS.SDS.5121.8.2023,</w:t>
      </w:r>
    </w:p>
    <w:p w:rsidR="00A27DC6" w:rsidRPr="00A27DC6" w:rsidRDefault="00A27DC6" w:rsidP="00A27DC6">
      <w:pPr>
        <w:autoSpaceDN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 xml:space="preserve">Decyzja z dnia 07.12.2022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r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0"/>
          <w:lang w:eastAsia="ar-SA"/>
        </w:rPr>
        <w:t>. Nr GOPS.SDS.5121.16.2022.</w:t>
      </w:r>
    </w:p>
    <w:p w:rsidR="00A27DC6" w:rsidRPr="00A27DC6" w:rsidRDefault="00A27DC6" w:rsidP="00A27DC6">
      <w:pPr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środowiskowego domu samopomocy zostały skierowane osoby z zaburzeniami psychicznymi, które w wyniku upośledzenia niektórych funkcji organizmu lub zdolności adaptacyjnych wymagają pomocy do życia w środowisku rodzinnym i społecznym,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szczególności w celu zwiększenia zaradności i samodzielności życiowej, a także ich integracji społecznej. W dokumentach znajdują się, m.in. rodzinne wywiady środowiskowe; zaświadczenia o dochodach; orzeczenia o stopniu niepełnosprawności; zaświadczenie wydane przez lekarza psychiatrę lub neurologa o występujących zaburzeniach psychicznych oraz lekarza rodzinnego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 stanie zdrowia i braku przeciwskazań do uczestnictwa w zajęciach oraz informacja zespołu wspierająco-aktywizującego wskazująca czasookres pobytu uczestnika w środowiskowym domu samopomocy. </w:t>
      </w:r>
      <w:r w:rsidRPr="00A27DC6">
        <w:rPr>
          <w:rFonts w:ascii="Times New Roman" w:eastAsia="Calibri" w:hAnsi="Times New Roman" w:cs="Times New Roman"/>
          <w:sz w:val="24"/>
          <w:szCs w:val="24"/>
        </w:rPr>
        <w:t>Wnioski zostały załatwione terminowo. Skontrolowane świadczenia ocenia się, jako zasadnie przyznane.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3.4. Realizacja zadań wynikających z rządowych programów pomocy społecznej, mających na celu ochronę poziomu życia osób, rodzin i grup społecznych oraz rozwój specjalistycznego wsparcia.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Zgodnie z art. 18 ust. 1 pkt 6 ustawy o pomocy społecznej do zadań zleconych z zakresu administracji rządowej realizowanych przez gminę należy realizacja zadań wynikających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rządowych programów pomocy społecznej, mających na celu ochronę poziomu życia osób, rodzin i grup społecznych oraz rozwój specjalistycznego wsparcia.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informacją Dyrektora OPS w okresie objętym kontrolą GOPS w Radomyślu Wielkim realizował rządowe programy pomocy społecznej: „Posiłek w szkole i domu” na lata 2019-2023, Opieka 75+.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3.5. Przyznawanie i wypłacanie zasiłków celowych, a także udzielanie schronienia, posiłku oraz niezbędnego ubrania cudzoziemcom, o których mowa w </w:t>
      </w:r>
      <w:hyperlink r:id="rId14" w:history="1">
        <w:r w:rsidRPr="00A27DC6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art. 5</w:t>
        </w:r>
        <w:proofErr w:type="gramStart"/>
        <w:r w:rsidRPr="00A27DC6">
          <w:rPr>
            <w:rFonts w:ascii="Times New Roman" w:eastAsia="Times New Roman" w:hAnsi="Times New Roman" w:cs="Times New Roman"/>
            <w:b/>
            <w:sz w:val="24"/>
            <w:szCs w:val="24"/>
            <w:lang w:eastAsia="pl-PL"/>
          </w:rPr>
          <w:t>a</w:t>
        </w:r>
      </w:hyperlink>
      <w:proofErr w:type="gramEnd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5a ustawy o pomocy społecznej, cudzoziemcom przebywającym na terytorium Rzeczypospolitej Polskiej na podstawie zaświadczenia, o którym mowa w art. 170 ustawy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 dnia 12 grudnia 2013 r. o cudzoziemcach, lub na podstawie zezwolenia, o którym mowa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art. 176 ustawy z dnia 12 grudnia 2013 r. o cudzoziemcach, przysługuje prawo do świadczeń w formie interwencji kryzysowej, schronienia, posiłku, niezbędnego ubrania oraz zasiłku celowego.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3.6. Przyznawanie i wypłacanie zasiłków celowych, a także udzielanie schronienia oraz zapewnianie posiłku i niezbędnego ubrania cudzoziemcom, którym udzielono zgody na pobyt ze względów humanitarnych lub zgody na pobyt tolerowany na terytorium Rzeczypospolitej Polskiej.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5 pkt 2b ustawy o pomocy społecznej, cudzoziemcom mającym miejsce zamieszkania i przebywającym na terytorium Rzeczypospolitej Polskiej w związku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uzyskaniem w Rzeczypospolitej Polskiej zgody na pobyt ze względów humanitarnych lub zgody na pobyt tolerowany - jeżeli umowy międzynarodowe nie stanowią inaczej – przysługuje prawo do świadczeń w formie schronienia, posiłku, niezbędnego ubrania oraz zasiłku celowego.</w:t>
      </w:r>
    </w:p>
    <w:p w:rsidR="00A27DC6" w:rsidRPr="00A27DC6" w:rsidRDefault="00A27DC6" w:rsidP="00A27DC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informacją Dyrektora OPS,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 xml:space="preserve">powodem braku realizacji tego zadania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okresie objętym kontrolą, </w:t>
      </w:r>
      <w:r w:rsidRPr="00A27DC6">
        <w:rPr>
          <w:rFonts w:ascii="Times New Roman" w:eastAsia="Calibri" w:hAnsi="Times New Roman" w:cs="Times New Roman"/>
          <w:kern w:val="2"/>
          <w:sz w:val="24"/>
          <w:szCs w:val="24"/>
        </w:rPr>
        <w:t>jest brak wniosków osób ubiegających się o taką formę pomocy.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3.7. Wypłacanie wynagrodzenia za sprawowanie opieki (dotyczy opiekunów prawnych osób całkowicie ubezwłasnowolnionych).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53 a ust. 1 ustawy o pomocy społecznej wypłaca się wynagrodzenie za sprawowanie opieki w wysokości ustalonej przez sąd. Wynagrodzenie to obliczone w stosunku miesięcznym nie może przekraczać 1/10 przeciętnego miesięcznego wynagrodzenia w sektorze przedsiębiorstw, bez wypłat nagród z zysku, ogłoszonego przez Prezesa Głównego Urzędu Statystycznego za okres poprzedzający dzień przyznania wynagrodzenia.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objętym kontrolą realizacja tej formy pomocy przedstawiała się następująco: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Liczba osób, którym wypłacane jest wynagrodzenie </w:t>
      </w: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- 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- Wydatkowana kwota – 3 619,35 zł.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27DC6">
        <w:rPr>
          <w:rFonts w:ascii="Times New Roman" w:eastAsia="Calibri" w:hAnsi="Times New Roman" w:cs="Times New Roman"/>
          <w:sz w:val="24"/>
          <w:szCs w:val="24"/>
        </w:rPr>
        <w:t>Wyrywkowej kontroli poddano dokumentację osoby, korzystającej z ww. formy pomocy, tj.: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1. Postanowienie z dnia 5.12.2022 </w:t>
      </w:r>
      <w:proofErr w:type="gram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. Sądu Rejonowego w Mielcu sygn. akt III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>RNs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123/22.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aktach sprawy znajduje się wniosek strony, postanowienie sądu przyznające wynagrodzenie dla opiekuna osób całkowicie ubezwłasnowolnionych, pismo </w:t>
      </w:r>
      <w:proofErr w:type="spellStart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ops</w:t>
      </w:r>
      <w:proofErr w:type="spellEnd"/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informujące stronę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 miesięcznej wysokości wynagrodzenia, okresie jego przyznania, sposobie wypłaty oraz terminie wypłaty.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Podsumowanie:</w:t>
      </w:r>
    </w:p>
    <w:p w:rsidR="00A27DC6" w:rsidRPr="00A27DC6" w:rsidRDefault="00A27DC6" w:rsidP="00A27DC6">
      <w:p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4"/>
        </w:rPr>
      </w:pPr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A27DC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odniesieniu do działalności jednostki w zakresie organizacji pracy, analizie poddano 4 zagadnienia, </w:t>
      </w:r>
      <w:r w:rsidRPr="00A27DC6">
        <w:rPr>
          <w:rFonts w:ascii="Times New Roman" w:eastAsia="Calibri" w:hAnsi="Times New Roman" w:cs="Times New Roman"/>
          <w:sz w:val="24"/>
        </w:rPr>
        <w:t>stwierdzono uchybienia związane z realizacją przez ośrodek pomocy społecznej innych zadań niż wymienione w ustawie o pomocy społecznej i ustawach szczególnych, ponadto wskazano na brak zgodności zapisów uchwały dotyczącej zasad zwrotu wydatków na pomoc rzeczową i zasiłki celowe z aktualnie obowiązującymi przepisami prawa.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Analiza stanu zatrudnienia w GOPS w Radomyślu Wielkim, w tym kwalifikacji zawodowych pracowników realizujących zadania samorządu gminnego w zakresie pomocy społecznej nie wykazała nieprawidłowości. </w:t>
      </w:r>
    </w:p>
    <w:p w:rsidR="00A27DC6" w:rsidRPr="00A27DC6" w:rsidRDefault="00A27DC6" w:rsidP="00A27DC6">
      <w:pPr>
        <w:suppressAutoHyphens/>
        <w:overflowPunct w:val="0"/>
        <w:autoSpaceDE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odniesieniu do realizacji zadań gminy wynikających z ustawy o pomocy społecznej analizie poddano 37 zagadnień; stwierdzono uchybienia w zakresie dokumentowania potrzeby świadczenia pracy socjalnej i zakresu jej prowadzenia.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4. Analizie kontrolnej poddano 52 dokumentacje świadczeniobiorców, </w:t>
      </w:r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w tym w odniesieniu do 10 stwierdzono błędy w zakresie prowadzonych </w:t>
      </w:r>
      <w:proofErr w:type="gramStart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>postępowań (co</w:t>
      </w:r>
      <w:proofErr w:type="gramEnd"/>
      <w:r w:rsidRPr="00A27DC6">
        <w:rPr>
          <w:rFonts w:ascii="Times New Roman" w:eastAsia="Times New Roman" w:hAnsi="Times New Roman" w:cs="MS Sans Serif"/>
          <w:sz w:val="24"/>
          <w:szCs w:val="24"/>
          <w:lang w:eastAsia="zh-CN"/>
        </w:rPr>
        <w:t xml:space="preserve"> stanowi 18 % w stosunku do całości skontrolowanej dokumentacji). </w:t>
      </w:r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stwierdzono nieprawidłowości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finansowych </w:t>
      </w:r>
      <w:r w:rsidRPr="00A27D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skutkujących zwrotem do budżetu państwa oraz nieprawidłowości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finansowych polegających na błędnym ustaleniu wysokości świadczenia.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Przyczyną powstania wskazanych w protokole uchybień jest błędne zastosowanie przepisów prawa, za które odpowiada Dyrektor GOPS w Radomyślu Wielkim Pani Bożena </w:t>
      </w:r>
      <w:proofErr w:type="spellStart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Zaskalska</w:t>
      </w:r>
      <w:proofErr w:type="spellEnd"/>
      <w:r w:rsidRPr="00A27DC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 tym czynności kontroli zakończono.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Protokół z kontroli sporządzono w dwóch jednobrzmiących egzemplarzach, z których jeden otrzymuje jednostka kontrolowana.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Kierownik jednostki podlegającej kontroli może odmówić podpisania protokołu kontroli, składając w terminie 7 dni od dnia otrzymania, wyjaśnienie przyczyn tej odmowy.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Odmowa podpisania protokołu kontroli przez kierownika jednostki podlegającej kontroli nie stanowi przeszkody do podpisania protokołu przez zespół inspektorów </w:t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i sporządzenia zaleceń pokontrolnych.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Kierownikowi jednostki podlegającej kontroli przysługuje prawo zgłoszenia, przed podpisaniem protokołu kontroli, umotywowanych zastrzeżeń dotyczących ustaleń zawartych w protokole.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Zastrzeżenia zgłasza się pisemnie do dyrektora właściwego do spraw pomocy społecznej wydziału urzędu wojewódzkiego w terminie 7 dni od dnia otrzymania protokołu kontroli.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/§ 17 ust. 1–5 rozporządzenia Ministra Polityki Społecznej z dnia 9 grudnia 2020 r. 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nadzoru i kontroli w pomocy społecznej/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Rzeszów, dnia 28.08.2023 </w:t>
      </w:r>
      <w:proofErr w:type="gramStart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</w:t>
      </w:r>
      <w:proofErr w:type="gramEnd"/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A27DC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Podpisy kontrolujących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.Marta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Witalec</w:t>
      </w:r>
      <w:proofErr w:type="spellEnd"/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.Agnieszka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Gernand</w:t>
      </w:r>
      <w:proofErr w:type="spellEnd"/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Radomyśl Wielki</w:t>
      </w: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dnia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04.09.2023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/miejscowość/</w:t>
      </w:r>
    </w:p>
    <w:p w:rsid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7DC6">
        <w:rPr>
          <w:rFonts w:ascii="Times New Roman" w:eastAsia="Times New Roman" w:hAnsi="Times New Roman" w:cs="Times New Roman"/>
          <w:sz w:val="24"/>
          <w:szCs w:val="24"/>
          <w:lang w:eastAsia="pl-PL"/>
        </w:rPr>
        <w:t>/ pieczątka i podpis kierownika jednostki kontrolowanej /</w:t>
      </w:r>
    </w:p>
    <w:p w:rsidR="000F7534" w:rsidRPr="00A27DC6" w:rsidRDefault="000F7534" w:rsidP="00A27DC6">
      <w:pPr>
        <w:overflowPunct w:val="0"/>
        <w:autoSpaceDE w:val="0"/>
        <w:autoSpaceDN w:val="0"/>
        <w:adjustRightInd w:val="0"/>
        <w:spacing w:after="0" w:line="360" w:lineRule="auto"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Bożena Zaskalska</w:t>
      </w:r>
      <w:bookmarkStart w:id="0" w:name="_GoBack"/>
      <w:bookmarkEnd w:id="0"/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Dyrektor Gminnego Ośrodka Pomocy Społecznej w Radomyślu Wielkim</w:t>
      </w: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A27DC6" w:rsidRPr="00A27DC6" w:rsidRDefault="00A27DC6" w:rsidP="00A27DC6">
      <w:pPr>
        <w:overflowPunct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C0239" w:rsidRDefault="006C0239"/>
    <w:sectPr w:rsidR="006C0239" w:rsidSect="0073700E">
      <w:footerReference w:type="default" r:id="rId15"/>
      <w:pgSz w:w="11906" w:h="16838"/>
      <w:pgMar w:top="1417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688A" w:rsidRDefault="0060688A">
      <w:pPr>
        <w:spacing w:after="0" w:line="240" w:lineRule="auto"/>
      </w:pPr>
      <w:r>
        <w:separator/>
      </w:r>
    </w:p>
  </w:endnote>
  <w:endnote w:type="continuationSeparator" w:id="0">
    <w:p w:rsidR="0060688A" w:rsidRDefault="00606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Times New Roman"/>
    <w:charset w:val="EE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Sans Serif">
    <w:altName w:val="Arial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00E" w:rsidRDefault="00A27DC6">
    <w:pPr>
      <w:pStyle w:val="Stopka"/>
      <w:jc w:val="right"/>
    </w:pPr>
    <w:r w:rsidRPr="0073700E">
      <w:rPr>
        <w:rFonts w:ascii="Times New Roman" w:hAnsi="Times New Roman"/>
        <w:bCs/>
        <w:lang w:val="pl-PL"/>
      </w:rPr>
      <w:t xml:space="preserve">Strona </w:t>
    </w:r>
    <w:r w:rsidRPr="0073700E">
      <w:rPr>
        <w:rFonts w:ascii="Times New Roman" w:hAnsi="Times New Roman"/>
        <w:bCs/>
        <w:lang w:val="pl-PL"/>
      </w:rPr>
      <w:fldChar w:fldCharType="begin"/>
    </w:r>
    <w:r w:rsidRPr="0073700E">
      <w:rPr>
        <w:rFonts w:ascii="Times New Roman" w:hAnsi="Times New Roman"/>
        <w:bCs/>
        <w:lang w:val="pl-PL"/>
      </w:rPr>
      <w:instrText>PAGE</w:instrText>
    </w:r>
    <w:r w:rsidRPr="0073700E">
      <w:rPr>
        <w:rFonts w:ascii="Times New Roman" w:hAnsi="Times New Roman"/>
        <w:bCs/>
        <w:lang w:val="pl-PL"/>
      </w:rPr>
      <w:fldChar w:fldCharType="separate"/>
    </w:r>
    <w:r w:rsidR="000F7534">
      <w:rPr>
        <w:rFonts w:ascii="Times New Roman" w:hAnsi="Times New Roman"/>
        <w:bCs/>
        <w:noProof/>
        <w:lang w:val="pl-PL"/>
      </w:rPr>
      <w:t>42</w:t>
    </w:r>
    <w:r w:rsidRPr="0073700E">
      <w:rPr>
        <w:rFonts w:ascii="Times New Roman" w:hAnsi="Times New Roman"/>
        <w:bCs/>
        <w:lang w:val="pl-PL"/>
      </w:rPr>
      <w:fldChar w:fldCharType="end"/>
    </w:r>
    <w:r w:rsidRPr="0073700E">
      <w:rPr>
        <w:rFonts w:ascii="Times New Roman" w:hAnsi="Times New Roman"/>
        <w:bCs/>
        <w:lang w:val="pl-PL"/>
      </w:rPr>
      <w:t xml:space="preserve"> z </w:t>
    </w:r>
    <w:r w:rsidRPr="0073700E">
      <w:rPr>
        <w:rFonts w:ascii="Times New Roman" w:hAnsi="Times New Roman"/>
        <w:bCs/>
        <w:lang w:val="pl-PL"/>
      </w:rPr>
      <w:fldChar w:fldCharType="begin"/>
    </w:r>
    <w:r w:rsidRPr="0073700E">
      <w:rPr>
        <w:rFonts w:ascii="Times New Roman" w:hAnsi="Times New Roman"/>
        <w:bCs/>
        <w:lang w:val="pl-PL"/>
      </w:rPr>
      <w:instrText>NUMPAGES</w:instrText>
    </w:r>
    <w:r w:rsidRPr="0073700E">
      <w:rPr>
        <w:rFonts w:ascii="Times New Roman" w:hAnsi="Times New Roman"/>
        <w:bCs/>
        <w:lang w:val="pl-PL"/>
      </w:rPr>
      <w:fldChar w:fldCharType="separate"/>
    </w:r>
    <w:r w:rsidR="000F7534">
      <w:rPr>
        <w:rFonts w:ascii="Times New Roman" w:hAnsi="Times New Roman"/>
        <w:bCs/>
        <w:noProof/>
        <w:lang w:val="pl-PL"/>
      </w:rPr>
      <w:t>42</w:t>
    </w:r>
    <w:r w:rsidRPr="0073700E">
      <w:rPr>
        <w:rFonts w:ascii="Times New Roman" w:hAnsi="Times New Roman"/>
        <w:bCs/>
        <w:lang w:val="pl-PL"/>
      </w:rPr>
      <w:fldChar w:fldCharType="end"/>
    </w:r>
  </w:p>
  <w:p w:rsidR="0073700E" w:rsidRPr="0073700E" w:rsidRDefault="00A27DC6">
    <w:pPr>
      <w:pStyle w:val="Stopka"/>
    </w:pPr>
    <w:r>
      <w:rPr>
        <w:rFonts w:ascii="Times New Roman" w:hAnsi="Times New Roman"/>
        <w:bCs/>
        <w:lang w:val="pl-PL"/>
      </w:rPr>
      <w:t>S-I.431.1.11</w:t>
    </w:r>
    <w:r w:rsidRPr="0073700E">
      <w:rPr>
        <w:rFonts w:ascii="Times New Roman" w:hAnsi="Times New Roman"/>
        <w:bCs/>
        <w:lang w:val="pl-PL"/>
      </w:rPr>
      <w:t>.2023.MW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688A" w:rsidRDefault="0060688A">
      <w:pPr>
        <w:spacing w:after="0" w:line="240" w:lineRule="auto"/>
      </w:pPr>
      <w:r>
        <w:separator/>
      </w:r>
    </w:p>
  </w:footnote>
  <w:footnote w:type="continuationSeparator" w:id="0">
    <w:p w:rsidR="0060688A" w:rsidRDefault="006068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34A98A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2"/>
    <w:multiLevelType w:val="singleLevel"/>
    <w:tmpl w:val="00000002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OpenSymbol" w:hAnsi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6C649F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51816D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79D3326"/>
    <w:multiLevelType w:val="hybridMultilevel"/>
    <w:tmpl w:val="37A2CB2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96"/>
        </w:tabs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16"/>
        </w:tabs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36"/>
        </w:tabs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56"/>
        </w:tabs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76"/>
        </w:tabs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96"/>
        </w:tabs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16"/>
        </w:tabs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36"/>
        </w:tabs>
        <w:ind w:left="6536" w:hanging="180"/>
      </w:pPr>
    </w:lvl>
  </w:abstractNum>
  <w:abstractNum w:abstractNumId="6">
    <w:nsid w:val="0AFE6F75"/>
    <w:multiLevelType w:val="hybridMultilevel"/>
    <w:tmpl w:val="563E01CE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>
    <w:nsid w:val="109A0EA2"/>
    <w:multiLevelType w:val="hybridMultilevel"/>
    <w:tmpl w:val="8EE8ED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D715AE"/>
    <w:multiLevelType w:val="hybridMultilevel"/>
    <w:tmpl w:val="26E0BE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7F01FB"/>
    <w:multiLevelType w:val="hybridMultilevel"/>
    <w:tmpl w:val="493CF788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1DF75E1"/>
    <w:multiLevelType w:val="hybridMultilevel"/>
    <w:tmpl w:val="B3A2E2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23D67"/>
    <w:multiLevelType w:val="hybridMultilevel"/>
    <w:tmpl w:val="C4B62450"/>
    <w:lvl w:ilvl="0" w:tplc="0415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2">
    <w:nsid w:val="3CF1313A"/>
    <w:multiLevelType w:val="hybridMultilevel"/>
    <w:tmpl w:val="158AB484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DD57A8"/>
    <w:multiLevelType w:val="hybridMultilevel"/>
    <w:tmpl w:val="1940059A"/>
    <w:lvl w:ilvl="0" w:tplc="FFFFFFFF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641257"/>
    <w:multiLevelType w:val="hybridMultilevel"/>
    <w:tmpl w:val="0DE4586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12B7533"/>
    <w:multiLevelType w:val="hybridMultilevel"/>
    <w:tmpl w:val="E8B8689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D05DA7"/>
    <w:multiLevelType w:val="hybridMultilevel"/>
    <w:tmpl w:val="F3F0FDE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5B51D16"/>
    <w:multiLevelType w:val="hybridMultilevel"/>
    <w:tmpl w:val="084CAB1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F12AC7"/>
    <w:multiLevelType w:val="hybridMultilevel"/>
    <w:tmpl w:val="92EA9D40"/>
    <w:lvl w:ilvl="0" w:tplc="04150001">
      <w:start w:val="1"/>
      <w:numFmt w:val="bullet"/>
      <w:lvlText w:val=""/>
      <w:lvlJc w:val="left"/>
      <w:pPr>
        <w:tabs>
          <w:tab w:val="num" w:pos="1136"/>
        </w:tabs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56"/>
        </w:tabs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76"/>
        </w:tabs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96"/>
        </w:tabs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16"/>
        </w:tabs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36"/>
        </w:tabs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56"/>
        </w:tabs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76"/>
        </w:tabs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96"/>
        </w:tabs>
        <w:ind w:left="6896" w:hanging="360"/>
      </w:pPr>
      <w:rPr>
        <w:rFonts w:ascii="Wingdings" w:hAnsi="Wingdings" w:hint="default"/>
      </w:rPr>
    </w:lvl>
  </w:abstractNum>
  <w:abstractNum w:abstractNumId="19">
    <w:nsid w:val="7629543A"/>
    <w:multiLevelType w:val="hybridMultilevel"/>
    <w:tmpl w:val="D7543FBA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A794AF5"/>
    <w:multiLevelType w:val="hybridMultilevel"/>
    <w:tmpl w:val="C9DC84A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623907"/>
    <w:multiLevelType w:val="hybridMultilevel"/>
    <w:tmpl w:val="041CF8D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FD90DA4"/>
    <w:multiLevelType w:val="singleLevel"/>
    <w:tmpl w:val="64709A94"/>
    <w:lvl w:ilvl="0">
      <w:start w:val="5"/>
      <w:numFmt w:val="decimal"/>
      <w:lvlText w:val="%1."/>
      <w:legacy w:legacy="1" w:legacySpace="0" w:legacyIndent="360"/>
      <w:lvlJc w:val="left"/>
      <w:pPr>
        <w:ind w:left="360" w:hanging="360"/>
      </w:pPr>
      <w:rPr>
        <w:b/>
      </w:rPr>
    </w:lvl>
  </w:abstractNum>
  <w:num w:numId="1">
    <w:abstractNumId w:val="22"/>
    <w:lvlOverride w:ilvl="0">
      <w:startOverride w:val="5"/>
    </w:lvlOverride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3">
    <w:abstractNumId w:val="15"/>
  </w:num>
  <w:num w:numId="4">
    <w:abstractNumId w:val="12"/>
  </w:num>
  <w:num w:numId="5">
    <w:abstractNumId w:val="13"/>
  </w:num>
  <w:num w:numId="6">
    <w:abstractNumId w:val="9"/>
  </w:num>
  <w:num w:numId="7">
    <w:abstractNumId w:val="14"/>
  </w:num>
  <w:num w:numId="8">
    <w:abstractNumId w:val="16"/>
  </w:num>
  <w:num w:numId="9">
    <w:abstractNumId w:val="1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18"/>
  </w:num>
  <w:num w:numId="16">
    <w:abstractNumId w:val="5"/>
  </w:num>
  <w:num w:numId="17">
    <w:abstractNumId w:val="6"/>
  </w:num>
  <w:num w:numId="18">
    <w:abstractNumId w:val="8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10"/>
  </w:num>
  <w:num w:numId="22">
    <w:abstractNumId w:val="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DC6"/>
    <w:rsid w:val="000F7534"/>
    <w:rsid w:val="0060688A"/>
    <w:rsid w:val="006C0239"/>
    <w:rsid w:val="00A27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7DC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7D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A27DC6"/>
  </w:style>
  <w:style w:type="paragraph" w:styleId="Akapitzlist">
    <w:name w:val="List Paragraph"/>
    <w:basedOn w:val="Normalny"/>
    <w:uiPriority w:val="34"/>
    <w:qFormat/>
    <w:rsid w:val="00A27DC6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DC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C6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DC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DC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A27DC6"/>
    <w:rPr>
      <w:vertAlign w:val="superscript"/>
    </w:rPr>
  </w:style>
  <w:style w:type="character" w:styleId="Uwydatnienie">
    <w:name w:val="Emphasis"/>
    <w:uiPriority w:val="20"/>
    <w:qFormat/>
    <w:rsid w:val="00A27DC6"/>
    <w:rPr>
      <w:i/>
      <w:iCs/>
    </w:rPr>
  </w:style>
  <w:style w:type="character" w:styleId="Odwoanieprzypisudolnego">
    <w:name w:val="footnote reference"/>
    <w:semiHidden/>
    <w:unhideWhenUsed/>
    <w:rsid w:val="00A27D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7D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DC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A27D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7DC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A27DC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27DC6"/>
    <w:pPr>
      <w:keepNext/>
      <w:overflowPunct w:val="0"/>
      <w:autoSpaceDE w:val="0"/>
      <w:autoSpaceDN w:val="0"/>
      <w:adjustRightInd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7D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numbering" w:customStyle="1" w:styleId="Bezlisty1">
    <w:name w:val="Bez listy1"/>
    <w:next w:val="Bezlisty"/>
    <w:semiHidden/>
    <w:rsid w:val="00A27DC6"/>
  </w:style>
  <w:style w:type="paragraph" w:styleId="Akapitzlist">
    <w:name w:val="List Paragraph"/>
    <w:basedOn w:val="Normalny"/>
    <w:uiPriority w:val="34"/>
    <w:qFormat/>
    <w:rsid w:val="00A27DC6"/>
    <w:pPr>
      <w:overflowPunct w:val="0"/>
      <w:autoSpaceDE w:val="0"/>
      <w:autoSpaceDN w:val="0"/>
      <w:adjustRightInd w:val="0"/>
      <w:spacing w:after="0" w:line="240" w:lineRule="auto"/>
      <w:ind w:left="708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7DC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16"/>
      <w:szCs w:val="16"/>
      <w:lang w:val="en-US"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7DC6"/>
    <w:rPr>
      <w:rFonts w:ascii="Tahoma" w:eastAsia="Times New Roman" w:hAnsi="Tahoma" w:cs="Tahoma"/>
      <w:sz w:val="16"/>
      <w:szCs w:val="16"/>
      <w:lang w:val="en-US"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7DC6"/>
    <w:pPr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7DC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Odwoanieprzypisukocowego">
    <w:name w:val="endnote reference"/>
    <w:uiPriority w:val="99"/>
    <w:semiHidden/>
    <w:unhideWhenUsed/>
    <w:rsid w:val="00A27DC6"/>
    <w:rPr>
      <w:vertAlign w:val="superscript"/>
    </w:rPr>
  </w:style>
  <w:style w:type="character" w:styleId="Uwydatnienie">
    <w:name w:val="Emphasis"/>
    <w:uiPriority w:val="20"/>
    <w:qFormat/>
    <w:rsid w:val="00A27DC6"/>
    <w:rPr>
      <w:i/>
      <w:iCs/>
    </w:rPr>
  </w:style>
  <w:style w:type="character" w:styleId="Odwoanieprzypisudolnego">
    <w:name w:val="footnote reference"/>
    <w:semiHidden/>
    <w:unhideWhenUsed/>
    <w:rsid w:val="00A27DC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27D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A27DC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A27DC6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7DC6"/>
    <w:rPr>
      <w:rFonts w:ascii="MS Sans Serif" w:eastAsia="Times New Roman" w:hAnsi="MS Sans Serif" w:cs="Times New Roman"/>
      <w:sz w:val="20"/>
      <w:szCs w:val="20"/>
      <w:lang w:val="en-US" w:eastAsia="pl-PL"/>
    </w:rPr>
  </w:style>
  <w:style w:type="character" w:styleId="Hipercze">
    <w:name w:val="Hyperlink"/>
    <w:uiPriority w:val="99"/>
    <w:unhideWhenUsed/>
    <w:rsid w:val="00A27D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cnbwha2deltqmfyc4mzzhe4dinjwhe" TargetMode="External"/><Relationship Id="rId13" Type="http://schemas.openxmlformats.org/officeDocument/2006/relationships/hyperlink" Target="https://sip.legalis.pl/document-view.seam?documentId=mfrxilrtg4ytcnbwha2deltqmfyc4mzzhe4dinbxh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ip.legalis.pl/document-view.seam?documentId=mfrxilrtg4ytcnbwha2deltqmfyc4mzzhe4dinjvga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sip.legalis.pl/document-view.seam?documentId=mfrxilrtg4ytcnbwha2deltqmfyc4mzzhe4dinbxh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sip.legalis.pl/document-view.seam?documentId=mfrxilrtg4ytcnjvgqzdqltqmfyc4nbqgi3tkmjxg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Cel" TargetMode="External"/><Relationship Id="rId14" Type="http://schemas.openxmlformats.org/officeDocument/2006/relationships/hyperlink" Target="https://sip.legalis.pl/document-view.seam?documentId=mfrxilrtg4ytcnbwha2deltqmfyc4mzzhe4dinbtg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42</Pages>
  <Words>11933</Words>
  <Characters>71604</Characters>
  <Application>Microsoft Office Word</Application>
  <DocSecurity>0</DocSecurity>
  <Lines>596</Lines>
  <Paragraphs>166</Paragraphs>
  <ScaleCrop>false</ScaleCrop>
  <Company/>
  <LinksUpToDate>false</LinksUpToDate>
  <CharactersWithSpaces>83371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Witalec</dc:creator>
  <cp:lastModifiedBy>Marta Witalec</cp:lastModifiedBy>
  <cp:revision>2</cp:revision>
  <dcterms:created xsi:type="dcterms:W3CDTF">2023-11-10T13:09:00Z</dcterms:created>
  <dcterms:modified xsi:type="dcterms:W3CDTF">2023-11-13T08:08:00Z</dcterms:modified>
</cp:coreProperties>
</file>