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178AD80E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571ED9">
        <w:rPr>
          <w:rFonts w:ascii="Arial" w:hAnsi="Arial" w:cs="Arial"/>
        </w:rPr>
        <w:t>7</w:t>
      </w:r>
      <w:r w:rsidR="00537DE0">
        <w:rPr>
          <w:rFonts w:ascii="Arial" w:hAnsi="Arial" w:cs="Arial"/>
        </w:rPr>
        <w:t>3</w:t>
      </w:r>
      <w:r w:rsidR="003260E1" w:rsidRPr="00226325">
        <w:rPr>
          <w:rFonts w:ascii="Arial" w:hAnsi="Arial" w:cs="Arial"/>
        </w:rPr>
        <w:t>.202</w:t>
      </w:r>
      <w:r w:rsidR="001551C4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9C721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E17E61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244C31BD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9A2303">
        <w:rPr>
          <w:rFonts w:ascii="Arial" w:hAnsi="Arial" w:cs="Arial"/>
        </w:rPr>
        <w:t xml:space="preserve"> </w:t>
      </w:r>
      <w:r w:rsidR="00CB664F">
        <w:rPr>
          <w:rFonts w:ascii="Arial" w:hAnsi="Arial" w:cs="Arial"/>
        </w:rPr>
        <w:t xml:space="preserve">30 </w:t>
      </w:r>
      <w:r w:rsidR="00571ED9">
        <w:rPr>
          <w:rFonts w:ascii="Arial" w:hAnsi="Arial" w:cs="Arial"/>
        </w:rPr>
        <w:t xml:space="preserve">września </w:t>
      </w:r>
      <w:r w:rsidR="009C7219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1551C4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Default="004C7451" w:rsidP="0083086A">
      <w:pPr>
        <w:spacing w:after="0" w:line="360" w:lineRule="auto"/>
        <w:rPr>
          <w:rFonts w:ascii="Arial" w:hAnsi="Arial" w:cs="Arial"/>
        </w:rPr>
      </w:pPr>
    </w:p>
    <w:p w14:paraId="15B93E7A" w14:textId="77777777" w:rsidR="00EE42A9" w:rsidRPr="00226325" w:rsidRDefault="00EE42A9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2419A76F" w14:textId="41AA10E6" w:rsidR="00EE42A9" w:rsidRPr="005A279C" w:rsidRDefault="001551C4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209603990"/>
      <w:r w:rsidRPr="001551C4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Zakup </w:t>
      </w:r>
      <w:r w:rsidR="00901E1C">
        <w:rPr>
          <w:rFonts w:ascii="Arial" w:eastAsia="Times New Roman" w:hAnsi="Arial" w:cs="Arial"/>
          <w:b/>
          <w:bCs/>
          <w:kern w:val="32"/>
          <w:sz w:val="28"/>
          <w:szCs w:val="28"/>
        </w:rPr>
        <w:t>urządzeń sieciowych</w:t>
      </w:r>
    </w:p>
    <w:bookmarkEnd w:id="1"/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774085E" w14:textId="3BBEE855" w:rsidR="000F2922" w:rsidRPr="000F25C6" w:rsidRDefault="00BD0B70" w:rsidP="009020CE">
      <w:pPr>
        <w:numPr>
          <w:ilvl w:val="0"/>
          <w:numId w:val="7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2" w:name="_Hlk92183696"/>
      <w:r w:rsidRPr="00226325">
        <w:rPr>
          <w:rFonts w:ascii="Arial" w:hAnsi="Arial" w:cs="Arial"/>
          <w:lang w:eastAsia="ar-SA"/>
        </w:rPr>
        <w:t>Przedmiotem zamówienia jest</w:t>
      </w:r>
      <w:r w:rsidR="00152308">
        <w:rPr>
          <w:rFonts w:ascii="Arial" w:hAnsi="Arial" w:cs="Arial"/>
          <w:lang w:eastAsia="ar-SA"/>
        </w:rPr>
        <w:t xml:space="preserve"> </w:t>
      </w:r>
      <w:r w:rsidR="002651F6" w:rsidRPr="00152308">
        <w:rPr>
          <w:rFonts w:ascii="Arial" w:hAnsi="Arial" w:cs="Arial"/>
          <w:lang w:eastAsia="ar-SA"/>
        </w:rPr>
        <w:t>dostawa</w:t>
      </w:r>
      <w:r w:rsidR="004757E5">
        <w:rPr>
          <w:rFonts w:ascii="Arial" w:hAnsi="Arial" w:cs="Arial"/>
          <w:lang w:eastAsia="ar-SA"/>
        </w:rPr>
        <w:t>:</w:t>
      </w:r>
      <w:r w:rsidR="009C7219" w:rsidRPr="000F25C6">
        <w:rPr>
          <w:rFonts w:ascii="Arial" w:hAnsi="Arial" w:cs="Arial"/>
          <w:lang w:eastAsia="ar-SA"/>
        </w:rPr>
        <w:t xml:space="preserve"> </w:t>
      </w:r>
    </w:p>
    <w:p w14:paraId="159B1828" w14:textId="2FCE2C73" w:rsidR="009C7219" w:rsidRPr="007051C8" w:rsidRDefault="000F25C6" w:rsidP="00D279A4">
      <w:pPr>
        <w:pStyle w:val="Akapitzlist"/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1</w:t>
      </w:r>
      <w:r w:rsidR="007051C8">
        <w:rPr>
          <w:rFonts w:ascii="Arial" w:hAnsi="Arial" w:cs="Arial"/>
          <w:lang w:eastAsia="ar-SA"/>
        </w:rPr>
        <w:t xml:space="preserve">)  </w:t>
      </w:r>
      <w:r w:rsidR="004757E5" w:rsidRPr="004757E5">
        <w:rPr>
          <w:rFonts w:ascii="Arial" w:hAnsi="Arial" w:cs="Arial"/>
          <w:lang w:eastAsia="ar-SA"/>
        </w:rPr>
        <w:t xml:space="preserve">Switch USW-FLEX-MINI </w:t>
      </w:r>
      <w:r w:rsidR="009C7219" w:rsidRPr="007051C8">
        <w:rPr>
          <w:rFonts w:ascii="Arial" w:hAnsi="Arial" w:cs="Arial"/>
          <w:lang w:eastAsia="ar-SA"/>
        </w:rPr>
        <w:t>w ilości szt.</w:t>
      </w:r>
      <w:r w:rsidR="004757E5">
        <w:rPr>
          <w:rFonts w:ascii="Arial" w:hAnsi="Arial" w:cs="Arial"/>
          <w:lang w:eastAsia="ar-SA"/>
        </w:rPr>
        <w:t>4</w:t>
      </w:r>
      <w:r w:rsidR="00D279A4">
        <w:rPr>
          <w:rFonts w:ascii="Arial" w:hAnsi="Arial" w:cs="Arial"/>
          <w:lang w:eastAsia="ar-SA"/>
        </w:rPr>
        <w:t>,</w:t>
      </w:r>
    </w:p>
    <w:p w14:paraId="0253FE84" w14:textId="1329C82C" w:rsidR="0084090F" w:rsidRPr="00D279EF" w:rsidRDefault="004757E5" w:rsidP="009020CE">
      <w:pPr>
        <w:pStyle w:val="Akapitzlist"/>
        <w:numPr>
          <w:ilvl w:val="0"/>
          <w:numId w:val="14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4757E5">
        <w:rPr>
          <w:rFonts w:ascii="Arial" w:hAnsi="Arial" w:cs="Arial"/>
          <w:bCs/>
          <w:lang w:eastAsia="pl-PL" w:bidi="pl-PL"/>
        </w:rPr>
        <w:t xml:space="preserve">Access Point U7-Lite </w:t>
      </w:r>
      <w:proofErr w:type="spellStart"/>
      <w:r w:rsidRPr="004757E5">
        <w:rPr>
          <w:rFonts w:ascii="Arial" w:hAnsi="Arial" w:cs="Arial"/>
          <w:bCs/>
          <w:lang w:eastAsia="pl-PL" w:bidi="pl-PL"/>
        </w:rPr>
        <w:t>UniFi</w:t>
      </w:r>
      <w:proofErr w:type="spellEnd"/>
      <w:r w:rsidR="009C7219" w:rsidRPr="004757E5">
        <w:rPr>
          <w:rFonts w:ascii="Arial" w:hAnsi="Arial" w:cs="Arial"/>
          <w:lang w:eastAsia="ar-SA"/>
        </w:rPr>
        <w:t xml:space="preserve"> w ilości szt.</w:t>
      </w:r>
      <w:r w:rsidR="0064586A" w:rsidRPr="004757E5">
        <w:rPr>
          <w:rFonts w:ascii="Arial" w:hAnsi="Arial" w:cs="Arial"/>
          <w:lang w:eastAsia="ar-SA"/>
        </w:rPr>
        <w:t xml:space="preserve"> </w:t>
      </w:r>
      <w:r w:rsidRPr="004757E5">
        <w:rPr>
          <w:rFonts w:ascii="Arial" w:hAnsi="Arial" w:cs="Arial"/>
          <w:lang w:eastAsia="ar-SA"/>
        </w:rPr>
        <w:t>1</w:t>
      </w:r>
      <w:r w:rsidR="00BA67C0" w:rsidRPr="004757E5">
        <w:rPr>
          <w:rFonts w:ascii="Arial" w:hAnsi="Arial" w:cs="Arial"/>
          <w:lang w:eastAsia="ar-SA"/>
        </w:rPr>
        <w:t>.</w:t>
      </w:r>
    </w:p>
    <w:p w14:paraId="5B00654B" w14:textId="0A2E02CD" w:rsidR="00AE7BF8" w:rsidRPr="001F5F16" w:rsidRDefault="00D279EF" w:rsidP="00D279EF">
      <w:pPr>
        <w:suppressAutoHyphens/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2.</w:t>
      </w:r>
      <w:r w:rsidR="001F5F16">
        <w:rPr>
          <w:rFonts w:ascii="Arial" w:hAnsi="Arial" w:cs="Arial"/>
          <w:lang w:eastAsia="ar-SA"/>
        </w:rPr>
        <w:t xml:space="preserve">   </w:t>
      </w:r>
      <w:r w:rsidR="001F5F16" w:rsidRPr="001F5F16">
        <w:rPr>
          <w:rFonts w:ascii="Arial" w:hAnsi="Arial" w:cs="Arial"/>
        </w:rPr>
        <w:t xml:space="preserve">Zamawiający wymaga zaoferowania </w:t>
      </w:r>
      <w:r>
        <w:rPr>
          <w:rFonts w:ascii="Arial" w:hAnsi="Arial" w:cs="Arial"/>
        </w:rPr>
        <w:t>ww. sprzętu</w:t>
      </w:r>
      <w:r w:rsidR="00D036C0">
        <w:rPr>
          <w:rFonts w:ascii="Arial" w:hAnsi="Arial" w:cs="Arial"/>
        </w:rPr>
        <w:t xml:space="preserve">, </w:t>
      </w:r>
      <w:r w:rsidR="001F5F16" w:rsidRPr="001F5F16">
        <w:rPr>
          <w:rFonts w:ascii="Arial" w:hAnsi="Arial" w:cs="Arial"/>
        </w:rPr>
        <w:t xml:space="preserve">z minimalnym terminem gwarancji wynoszącym </w:t>
      </w:r>
      <w:r>
        <w:rPr>
          <w:rFonts w:ascii="Arial" w:hAnsi="Arial" w:cs="Arial"/>
        </w:rPr>
        <w:t>12</w:t>
      </w:r>
      <w:r w:rsidR="001F5F16" w:rsidRPr="001F5F16">
        <w:rPr>
          <w:rFonts w:ascii="Arial" w:hAnsi="Arial" w:cs="Arial"/>
        </w:rPr>
        <w:t xml:space="preserve"> miesi</w:t>
      </w:r>
      <w:r w:rsidR="0064586A">
        <w:rPr>
          <w:rFonts w:ascii="Arial" w:hAnsi="Arial" w:cs="Arial"/>
        </w:rPr>
        <w:t>ące</w:t>
      </w:r>
      <w:r w:rsidR="001F5F16" w:rsidRPr="001F5F16">
        <w:rPr>
          <w:rFonts w:ascii="Arial" w:hAnsi="Arial" w:cs="Arial"/>
        </w:rPr>
        <w:t>. Okres gwarancji liczony będzie od dnia podpisania protokołu odbioru.</w:t>
      </w:r>
    </w:p>
    <w:p w14:paraId="7E1809A5" w14:textId="61051AD8" w:rsidR="009C7219" w:rsidRPr="009C7219" w:rsidRDefault="00D279EF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</w:t>
      </w:r>
      <w:r w:rsidR="009C7219" w:rsidRPr="009C7219">
        <w:rPr>
          <w:rFonts w:ascii="Arial" w:hAnsi="Arial" w:cs="Arial"/>
          <w:lang w:eastAsia="ar-SA"/>
        </w:rPr>
        <w:t>.</w:t>
      </w:r>
      <w:r w:rsidR="009C7219">
        <w:rPr>
          <w:rFonts w:ascii="Arial" w:hAnsi="Arial" w:cs="Arial"/>
          <w:lang w:eastAsia="ar-SA"/>
        </w:rPr>
        <w:t xml:space="preserve">   </w:t>
      </w:r>
      <w:r w:rsidR="0084090F">
        <w:rPr>
          <w:rFonts w:ascii="Arial" w:hAnsi="Arial" w:cs="Arial"/>
          <w:lang w:eastAsia="ar-SA"/>
        </w:rPr>
        <w:t xml:space="preserve"> </w:t>
      </w:r>
      <w:r w:rsidR="009C7219" w:rsidRPr="009C7219">
        <w:rPr>
          <w:rFonts w:ascii="Arial" w:hAnsi="Arial" w:cs="Arial"/>
          <w:lang w:eastAsia="ar-SA"/>
        </w:rPr>
        <w:t>Oferowany sprzęt musi być dostarczony Zamawiającemu w oryginalnych opakowaniach fabrycznych.</w:t>
      </w:r>
    </w:p>
    <w:p w14:paraId="063D9355" w14:textId="7F5A7842" w:rsidR="009C7219" w:rsidRPr="009C7219" w:rsidRDefault="00D279EF" w:rsidP="00D279EF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</w:t>
      </w:r>
      <w:r w:rsidR="009C7219">
        <w:rPr>
          <w:rFonts w:ascii="Arial" w:hAnsi="Arial" w:cs="Arial"/>
          <w:lang w:eastAsia="ar-SA"/>
        </w:rPr>
        <w:t xml:space="preserve">.   </w:t>
      </w:r>
      <w:r w:rsidR="0084090F">
        <w:rPr>
          <w:rFonts w:ascii="Arial" w:hAnsi="Arial" w:cs="Arial"/>
          <w:lang w:eastAsia="ar-SA"/>
        </w:rPr>
        <w:t xml:space="preserve"> </w:t>
      </w:r>
      <w:r w:rsidR="009C7219" w:rsidRPr="009C7219">
        <w:rPr>
          <w:rFonts w:ascii="Arial" w:hAnsi="Arial" w:cs="Arial"/>
          <w:lang w:eastAsia="ar-SA"/>
        </w:rPr>
        <w:t>Oferowany sprzęt musi być wolny od wad, pochodzić z legalnego źródła oraz musi być objęty standardowym pakietem usług gwarancyjnych zawartych w cenie urządzenia.</w:t>
      </w:r>
    </w:p>
    <w:p w14:paraId="3CA3E1A6" w14:textId="2755D40C" w:rsidR="009C7219" w:rsidRDefault="00D279EF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5</w:t>
      </w:r>
      <w:r w:rsidR="009C7219">
        <w:rPr>
          <w:rFonts w:ascii="Arial" w:hAnsi="Arial" w:cs="Arial"/>
          <w:lang w:eastAsia="ar-SA"/>
        </w:rPr>
        <w:t xml:space="preserve">.   </w:t>
      </w:r>
      <w:r w:rsidR="009C7219" w:rsidRPr="009C7219">
        <w:rPr>
          <w:rFonts w:ascii="Arial" w:hAnsi="Arial" w:cs="Arial"/>
          <w:lang w:eastAsia="ar-SA"/>
        </w:rPr>
        <w:t>Zamawiający zastrzega sobie prawo do żądania potwierdzenia źródła pochodzenia sprzętu w postaci oświadczenia producenta oraz potwierdzenia certyfikatów jakości sprzętu.</w:t>
      </w:r>
    </w:p>
    <w:p w14:paraId="4424C977" w14:textId="4BE9390F" w:rsidR="0064586A" w:rsidRPr="0064586A" w:rsidRDefault="00D279EF" w:rsidP="00D279EF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6</w:t>
      </w:r>
      <w:r w:rsidR="009C7219">
        <w:rPr>
          <w:rFonts w:ascii="Arial" w:hAnsi="Arial" w:cs="Arial"/>
          <w:lang w:eastAsia="ar-SA"/>
        </w:rPr>
        <w:t xml:space="preserve">. </w:t>
      </w:r>
      <w:bookmarkEnd w:id="2"/>
      <w:r w:rsidR="009C7219">
        <w:rPr>
          <w:rFonts w:ascii="Arial" w:hAnsi="Arial" w:cs="Arial"/>
          <w:lang w:eastAsia="ar-SA"/>
        </w:rPr>
        <w:t xml:space="preserve">  </w:t>
      </w:r>
      <w:r w:rsidR="0051667F">
        <w:rPr>
          <w:rFonts w:ascii="Arial" w:hAnsi="Arial" w:cs="Arial"/>
          <w:lang w:eastAsia="ar-SA"/>
        </w:rPr>
        <w:t>W koszt zakupu przedmiotu zamówienia należy wliczyć jego dostawę na adres Zamawiającego – Regionalnej Dyrekcji Ochrony Środowiska w Rzeszowie</w:t>
      </w:r>
      <w:r w:rsidR="0064586A">
        <w:rPr>
          <w:rFonts w:ascii="Arial" w:hAnsi="Arial" w:cs="Arial"/>
          <w:lang w:eastAsia="ar-SA"/>
        </w:rPr>
        <w:t>,</w:t>
      </w:r>
      <w:r w:rsidR="0051667F">
        <w:rPr>
          <w:rFonts w:ascii="Arial" w:hAnsi="Arial" w:cs="Arial"/>
          <w:lang w:eastAsia="ar-SA"/>
        </w:rPr>
        <w:t xml:space="preserve"> </w:t>
      </w:r>
      <w:r w:rsidR="0084090F">
        <w:rPr>
          <w:rFonts w:ascii="Arial" w:hAnsi="Arial" w:cs="Arial"/>
          <w:lang w:eastAsia="ar-SA"/>
        </w:rPr>
        <w:t>a</w:t>
      </w:r>
      <w:r w:rsidR="0051667F">
        <w:rPr>
          <w:rFonts w:ascii="Arial" w:hAnsi="Arial" w:cs="Arial"/>
          <w:lang w:eastAsia="ar-SA"/>
        </w:rPr>
        <w:t>l.</w:t>
      </w:r>
      <w:r w:rsidR="00256410">
        <w:rPr>
          <w:rFonts w:ascii="Arial" w:hAnsi="Arial" w:cs="Arial"/>
          <w:lang w:eastAsia="ar-SA"/>
        </w:rPr>
        <w:t> </w:t>
      </w:r>
      <w:r w:rsidR="0051667F">
        <w:rPr>
          <w:rFonts w:ascii="Arial" w:hAnsi="Arial" w:cs="Arial"/>
          <w:lang w:eastAsia="ar-SA"/>
        </w:rPr>
        <w:t xml:space="preserve"> Józefa </w:t>
      </w:r>
      <w:r w:rsidR="00AB29DA">
        <w:rPr>
          <w:rFonts w:ascii="Arial" w:hAnsi="Arial" w:cs="Arial"/>
          <w:lang w:eastAsia="ar-SA"/>
        </w:rPr>
        <w:t>Piłsudskiego 38, 35-001 Rzeszów.</w:t>
      </w:r>
    </w:p>
    <w:p w14:paraId="4C5BC4B9" w14:textId="5ACE08B4" w:rsidR="0064586A" w:rsidRDefault="00D279EF" w:rsidP="00D279EF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7. </w:t>
      </w:r>
      <w:r w:rsidR="0064586A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 </w:t>
      </w:r>
      <w:r w:rsidR="0064586A" w:rsidRPr="0064586A">
        <w:rPr>
          <w:rFonts w:ascii="Arial" w:hAnsi="Arial" w:cs="Arial"/>
          <w:lang w:eastAsia="ar-SA"/>
        </w:rPr>
        <w:t>Wykonawca wykona przedmiot zamówienia zgodnie z zapisami zapytania ofertowego oraz złożoną przez siebie ofertą.</w:t>
      </w:r>
    </w:p>
    <w:p w14:paraId="3200A826" w14:textId="61D6A4ED" w:rsidR="00394581" w:rsidRPr="00D279EF" w:rsidRDefault="00394581" w:rsidP="009020CE">
      <w:pPr>
        <w:pStyle w:val="Akapitzlist"/>
        <w:numPr>
          <w:ilvl w:val="0"/>
          <w:numId w:val="15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D279EF">
        <w:rPr>
          <w:rFonts w:ascii="Arial" w:hAnsi="Arial" w:cs="Arial"/>
          <w:lang w:eastAsia="ar-SA"/>
        </w:rPr>
        <w:t>Wykonawca dostarczy przedmiot zamówienia na adres Zamawiającego w dni robocze w</w:t>
      </w:r>
      <w:r w:rsidR="00CD501B" w:rsidRPr="00D279EF">
        <w:rPr>
          <w:rFonts w:ascii="Arial" w:hAnsi="Arial" w:cs="Arial"/>
          <w:lang w:eastAsia="ar-SA"/>
        </w:rPr>
        <w:t> </w:t>
      </w:r>
      <w:r w:rsidRPr="00D279EF">
        <w:rPr>
          <w:rFonts w:ascii="Arial" w:hAnsi="Arial" w:cs="Arial"/>
          <w:lang w:eastAsia="ar-SA"/>
        </w:rPr>
        <w:t>godzinach 7.30 – 15.30.</w:t>
      </w:r>
      <w:r w:rsidR="002051E3" w:rsidRPr="00D279EF">
        <w:rPr>
          <w:rFonts w:ascii="Arial" w:hAnsi="Arial" w:cs="Arial"/>
          <w:lang w:eastAsia="ar-SA"/>
        </w:rPr>
        <w:t xml:space="preserve"> Zamawiający wymaga poinformowania z min. 1 dniowym wyprzedzeniem o ostatecznym terminie dostawy.</w:t>
      </w:r>
      <w:r w:rsidR="0064586A" w:rsidRPr="00D279EF">
        <w:rPr>
          <w:rFonts w:ascii="Arial" w:hAnsi="Arial" w:cs="Arial"/>
          <w:lang w:eastAsia="ar-SA"/>
        </w:rPr>
        <w:t xml:space="preserve"> </w:t>
      </w:r>
    </w:p>
    <w:p w14:paraId="5C1FADA8" w14:textId="4F360342" w:rsidR="00852242" w:rsidRDefault="00852242" w:rsidP="009020CE">
      <w:pPr>
        <w:numPr>
          <w:ilvl w:val="0"/>
          <w:numId w:val="15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ciągu </w:t>
      </w:r>
      <w:r w:rsidR="00D279EF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dni od dostarczania przedmiotu zamówienia Zamawiający zastrzega sobie prawo do sprawdzenia przedmiotu zamówienia.</w:t>
      </w:r>
      <w:r w:rsidR="002051E3">
        <w:rPr>
          <w:rFonts w:ascii="Arial" w:hAnsi="Arial" w:cs="Arial"/>
          <w:lang w:eastAsia="ar-SA"/>
        </w:rPr>
        <w:t xml:space="preserve"> </w:t>
      </w:r>
    </w:p>
    <w:p w14:paraId="54FE55A2" w14:textId="7F36C96B" w:rsidR="00852242" w:rsidRDefault="00852242" w:rsidP="009020CE">
      <w:pPr>
        <w:numPr>
          <w:ilvl w:val="0"/>
          <w:numId w:val="15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przypadku stwierdzenia wad przy odbiorze przedmiotu zamówienia, Zamawiający zwróci się do </w:t>
      </w:r>
      <w:r w:rsidR="00676573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ykonawcy o wymianę wadliwego przedmiotu zamówienia. Wykonawca zobowiązuje się do wymiany wadliwego</w:t>
      </w:r>
      <w:r w:rsidR="00676573">
        <w:rPr>
          <w:rFonts w:ascii="Arial" w:hAnsi="Arial" w:cs="Arial"/>
          <w:lang w:eastAsia="ar-SA"/>
        </w:rPr>
        <w:t xml:space="preserve"> przedmiotu zamówienia w terminie nie dłuższym niż 5 dni.</w:t>
      </w:r>
    </w:p>
    <w:p w14:paraId="73DA169D" w14:textId="301146A5" w:rsidR="00676573" w:rsidRDefault="00676573" w:rsidP="009020CE">
      <w:pPr>
        <w:numPr>
          <w:ilvl w:val="0"/>
          <w:numId w:val="15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Rozliczenie za wykonanie przedmiotu zamówienia odb</w:t>
      </w:r>
      <w:r w:rsidR="00861865">
        <w:rPr>
          <w:rFonts w:ascii="Arial" w:hAnsi="Arial" w:cs="Arial"/>
          <w:lang w:eastAsia="ar-SA"/>
        </w:rPr>
        <w:t>ędzie</w:t>
      </w:r>
      <w:r>
        <w:rPr>
          <w:rFonts w:ascii="Arial" w:hAnsi="Arial" w:cs="Arial"/>
          <w:lang w:eastAsia="ar-SA"/>
        </w:rPr>
        <w:t xml:space="preserve"> się będzie w oparciu o</w:t>
      </w:r>
      <w:r w:rsidR="00CD501B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>fakturę/rachunek wystawioną/wystawiony przez Wykonawcę po prawidłowej realizacji zamówienia</w:t>
      </w:r>
      <w:r w:rsidR="008D620A">
        <w:rPr>
          <w:rFonts w:ascii="Arial" w:hAnsi="Arial" w:cs="Arial"/>
          <w:lang w:eastAsia="ar-SA"/>
        </w:rPr>
        <w:t>.</w:t>
      </w:r>
    </w:p>
    <w:p w14:paraId="36444C12" w14:textId="19161CD1" w:rsidR="00EE42A9" w:rsidRPr="008F3CE5" w:rsidRDefault="00676573" w:rsidP="009020CE">
      <w:pPr>
        <w:numPr>
          <w:ilvl w:val="0"/>
          <w:numId w:val="15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Wymieniona w ust.</w:t>
      </w:r>
      <w:r w:rsidR="00A56F61">
        <w:rPr>
          <w:rFonts w:ascii="Arial" w:hAnsi="Arial" w:cs="Arial"/>
          <w:lang w:eastAsia="ar-SA"/>
        </w:rPr>
        <w:t xml:space="preserve"> </w:t>
      </w:r>
      <w:r w:rsidR="002051E3">
        <w:rPr>
          <w:rFonts w:ascii="Arial" w:hAnsi="Arial" w:cs="Arial"/>
          <w:lang w:eastAsia="ar-SA"/>
        </w:rPr>
        <w:t>1</w:t>
      </w:r>
      <w:r w:rsidR="008B389A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 xml:space="preserve"> faktura/rachunek będzie podstawą do uregulowania należności w</w:t>
      </w:r>
      <w:r w:rsidR="00901E1C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>terminie 21 dni od daty jej wystawienia.</w:t>
      </w:r>
    </w:p>
    <w:p w14:paraId="76F7C8EE" w14:textId="1290E6CA" w:rsidR="00EE42A9" w:rsidRPr="00D279EF" w:rsidRDefault="00676573" w:rsidP="009020CE">
      <w:pPr>
        <w:numPr>
          <w:ilvl w:val="0"/>
          <w:numId w:val="15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>Wspólnego Słownika Zamówień (CPV):</w:t>
      </w:r>
      <w:r w:rsidR="002051E3" w:rsidRPr="002051E3">
        <w:rPr>
          <w:rFonts w:ascii="Arial" w:hAnsi="Arial" w:cs="Arial"/>
          <w:lang w:eastAsia="ar-SA"/>
        </w:rPr>
        <w:t xml:space="preserve"> </w:t>
      </w:r>
      <w:r w:rsidR="00D279EF" w:rsidRPr="00D279EF">
        <w:rPr>
          <w:rFonts w:ascii="Arial" w:hAnsi="Arial" w:cs="Arial"/>
          <w:lang w:eastAsia="ar-SA"/>
        </w:rPr>
        <w:t>32420000-3 Urządzenia sieciowe</w:t>
      </w:r>
      <w:r w:rsidR="001A4231">
        <w:rPr>
          <w:rFonts w:ascii="Arial" w:hAnsi="Arial" w:cs="Arial"/>
          <w:lang w:eastAsia="ar-SA"/>
        </w:rPr>
        <w:t>.</w:t>
      </w:r>
      <w:r w:rsidR="00D279EF" w:rsidRPr="00D279EF">
        <w:rPr>
          <w:rFonts w:ascii="Arial" w:hAnsi="Arial" w:cs="Arial"/>
          <w:lang w:eastAsia="ar-SA"/>
        </w:rPr>
        <w:t xml:space="preserve"> 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3E89ACAE" w:rsidR="00530EC9" w:rsidRDefault="000F22FA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Termin realizacji przedmiotu zamówienia:</w:t>
      </w:r>
      <w:r w:rsidR="00385FDE">
        <w:rPr>
          <w:rFonts w:ascii="Arial" w:hAnsi="Arial" w:cs="Arial"/>
          <w:lang w:eastAsia="ar-SA"/>
        </w:rPr>
        <w:t xml:space="preserve"> </w:t>
      </w:r>
      <w:r w:rsidR="00D279EF">
        <w:rPr>
          <w:rFonts w:ascii="Arial" w:hAnsi="Arial" w:cs="Arial"/>
          <w:lang w:eastAsia="ar-SA"/>
        </w:rPr>
        <w:t>5</w:t>
      </w:r>
      <w:r w:rsidR="00385FDE">
        <w:rPr>
          <w:rFonts w:ascii="Arial" w:hAnsi="Arial" w:cs="Arial"/>
          <w:lang w:eastAsia="ar-SA"/>
        </w:rPr>
        <w:t xml:space="preserve"> dni</w:t>
      </w:r>
      <w:r w:rsidRPr="003B2B2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od dnia </w:t>
      </w:r>
      <w:r w:rsidR="00246E82">
        <w:rPr>
          <w:rFonts w:ascii="Arial" w:hAnsi="Arial" w:cs="Arial"/>
          <w:lang w:eastAsia="ar-SA"/>
        </w:rPr>
        <w:t>podpisania umowy z Wykonawcą</w:t>
      </w:r>
      <w:r w:rsidR="00385FDE">
        <w:rPr>
          <w:rFonts w:ascii="Arial" w:hAnsi="Arial" w:cs="Arial"/>
          <w:lang w:eastAsia="ar-SA"/>
        </w:rPr>
        <w:t>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7A9C45" w14:textId="76AA34F0" w:rsidR="00FA1C5D" w:rsidRPr="002F6D50" w:rsidRDefault="00CD59DD" w:rsidP="002F6D5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3CFA468" w14:textId="18D9872C" w:rsidR="00FA1C5D" w:rsidRDefault="00FA1C5D" w:rsidP="0021272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6C23540F" w14:textId="77777777" w:rsidR="000F22FA" w:rsidRPr="00385304" w:rsidRDefault="000F22FA" w:rsidP="00385304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39939E5" w:rsidR="00E926EC" w:rsidRPr="00385304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FFB529F" w14:textId="54D963FA" w:rsidR="00C64CC3" w:rsidRPr="00A90FB7" w:rsidRDefault="00E87698" w:rsidP="009020CE">
      <w:pPr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1F5F16">
        <w:rPr>
          <w:rFonts w:ascii="Arial" w:hAnsi="Arial" w:cs="Arial"/>
        </w:rPr>
        <w:t>1</w:t>
      </w:r>
      <w:r w:rsidRPr="00E87698">
        <w:rPr>
          <w:rFonts w:ascii="Arial" w:hAnsi="Arial" w:cs="Arial"/>
        </w:rPr>
        <w:t xml:space="preserve"> do zapytania ofertowego </w:t>
      </w:r>
      <w:r w:rsidR="0050085D">
        <w:rPr>
          <w:rFonts w:ascii="Arial" w:hAnsi="Arial" w:cs="Arial"/>
        </w:rPr>
        <w:t>oraz z</w:t>
      </w:r>
      <w:r w:rsidRPr="00E87698">
        <w:rPr>
          <w:rFonts w:ascii="Arial" w:hAnsi="Arial" w:cs="Arial"/>
        </w:rPr>
        <w:t xml:space="preserve"> </w:t>
      </w:r>
      <w:r w:rsidRPr="00A90FB7">
        <w:rPr>
          <w:rFonts w:ascii="Arial" w:hAnsi="Arial" w:cs="Arial"/>
          <w:u w:val="single"/>
        </w:rPr>
        <w:t xml:space="preserve">pełnomocnictwem do podpisania oferty </w:t>
      </w:r>
      <w:r w:rsidRPr="00A90FB7">
        <w:rPr>
          <w:rFonts w:ascii="Arial" w:hAnsi="Arial" w:cs="Arial"/>
        </w:rPr>
        <w:t xml:space="preserve">w imieniu Wykonawcy, jeżeli </w:t>
      </w:r>
      <w:r w:rsidRPr="00A90FB7">
        <w:rPr>
          <w:rFonts w:ascii="Arial" w:hAnsi="Arial" w:cs="Arial"/>
        </w:rPr>
        <w:lastRenderedPageBreak/>
        <w:t>prawo do reprezentowania Wykonawcy nie wynika z odpisu z właściwego rejestru lub z centralnej ewidencji i informacji o działalności gospodarczej</w:t>
      </w:r>
      <w:r w:rsidR="00ED025B" w:rsidRPr="00A90FB7">
        <w:rPr>
          <w:rFonts w:ascii="Arial" w:hAnsi="Arial" w:cs="Arial"/>
        </w:rPr>
        <w:t>,</w:t>
      </w:r>
    </w:p>
    <w:p w14:paraId="7E94E587" w14:textId="0F579877" w:rsidR="00C64CC3" w:rsidRPr="00A90FB7" w:rsidRDefault="00DC36EB" w:rsidP="00A90FB7">
      <w:pPr>
        <w:spacing w:after="0" w:line="360" w:lineRule="auto"/>
        <w:rPr>
          <w:rFonts w:ascii="Arial" w:hAnsi="Arial" w:cs="Arial"/>
          <w:lang w:eastAsia="ar-SA"/>
        </w:rPr>
      </w:pPr>
      <w:r w:rsidRPr="00A90FB7">
        <w:rPr>
          <w:rFonts w:ascii="Arial" w:hAnsi="Arial" w:cs="Arial"/>
        </w:rPr>
        <w:t>w terminie do dnia</w:t>
      </w:r>
      <w:r w:rsidR="00CB664F">
        <w:rPr>
          <w:rFonts w:ascii="Arial" w:hAnsi="Arial" w:cs="Arial"/>
          <w:lang w:eastAsia="ar-SA"/>
        </w:rPr>
        <w:t xml:space="preserve"> </w:t>
      </w:r>
      <w:r w:rsidR="00CB664F" w:rsidRPr="00CB664F">
        <w:rPr>
          <w:rFonts w:ascii="Arial" w:hAnsi="Arial" w:cs="Arial"/>
          <w:b/>
          <w:bCs/>
          <w:lang w:eastAsia="ar-SA"/>
        </w:rPr>
        <w:t>8</w:t>
      </w:r>
      <w:r w:rsidR="00D279EF">
        <w:rPr>
          <w:rFonts w:ascii="Arial" w:hAnsi="Arial" w:cs="Arial"/>
          <w:b/>
          <w:bCs/>
          <w:lang w:eastAsia="ar-SA"/>
        </w:rPr>
        <w:t xml:space="preserve"> </w:t>
      </w:r>
      <w:r w:rsidR="00624C41">
        <w:rPr>
          <w:rFonts w:ascii="Arial" w:hAnsi="Arial" w:cs="Arial"/>
          <w:b/>
          <w:bCs/>
          <w:lang w:eastAsia="ar-SA"/>
        </w:rPr>
        <w:t>października</w:t>
      </w:r>
      <w:r w:rsidR="009A2303">
        <w:rPr>
          <w:rFonts w:ascii="Arial" w:hAnsi="Arial" w:cs="Arial"/>
          <w:b/>
          <w:bCs/>
          <w:lang w:eastAsia="ar-SA"/>
        </w:rPr>
        <w:t xml:space="preserve"> </w:t>
      </w:r>
      <w:r w:rsidR="00995E31" w:rsidRPr="00A90FB7">
        <w:rPr>
          <w:rFonts w:ascii="Arial" w:hAnsi="Arial" w:cs="Arial"/>
          <w:b/>
          <w:bCs/>
          <w:lang w:eastAsia="ar-SA"/>
        </w:rPr>
        <w:t>202</w:t>
      </w:r>
      <w:r w:rsidR="001551C4">
        <w:rPr>
          <w:rFonts w:ascii="Arial" w:hAnsi="Arial" w:cs="Arial"/>
          <w:b/>
          <w:bCs/>
          <w:lang w:eastAsia="ar-SA"/>
        </w:rPr>
        <w:t>5</w:t>
      </w:r>
      <w:r w:rsidR="00995E31" w:rsidRPr="00A90FB7">
        <w:rPr>
          <w:rFonts w:ascii="Arial" w:hAnsi="Arial" w:cs="Arial"/>
          <w:b/>
          <w:bCs/>
          <w:lang w:eastAsia="ar-SA"/>
        </w:rPr>
        <w:t xml:space="preserve"> </w:t>
      </w:r>
      <w:r w:rsidRPr="00A90FB7">
        <w:rPr>
          <w:rFonts w:ascii="Arial" w:hAnsi="Arial" w:cs="Arial"/>
          <w:b/>
          <w:bCs/>
          <w:lang w:eastAsia="ar-SA"/>
        </w:rPr>
        <w:t xml:space="preserve">roku </w:t>
      </w:r>
      <w:r w:rsidRPr="00A90FB7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9020CE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9020CE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9020CE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Default="00DC36EB" w:rsidP="009020CE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1CBB1F5" w14:textId="77777777" w:rsidR="00EE42A9" w:rsidRPr="00226325" w:rsidRDefault="00EE42A9" w:rsidP="00EE42A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DE7BDC5" w14:textId="3FAD340D" w:rsidR="00193B58" w:rsidRPr="00CD22C1" w:rsidRDefault="00357C36" w:rsidP="00CD22C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CD22C1">
        <w:rPr>
          <w:rFonts w:ascii="Arial" w:hAnsi="Arial" w:cs="Arial"/>
          <w:lang w:eastAsia="ar-SA"/>
        </w:rPr>
        <w:t xml:space="preserve"> </w:t>
      </w:r>
      <w:r w:rsidR="00193B58" w:rsidRPr="00CD22C1">
        <w:rPr>
          <w:rFonts w:ascii="Arial" w:hAnsi="Arial" w:cs="Arial"/>
          <w:lang w:eastAsia="ar-SA"/>
        </w:rPr>
        <w:t>Pan</w:t>
      </w:r>
      <w:r w:rsidR="00C30295" w:rsidRPr="00CD22C1">
        <w:rPr>
          <w:rFonts w:ascii="Arial" w:hAnsi="Arial" w:cs="Arial"/>
          <w:lang w:eastAsia="ar-SA"/>
        </w:rPr>
        <w:t>ią</w:t>
      </w:r>
      <w:r w:rsidR="00193B58" w:rsidRPr="00CD22C1">
        <w:rPr>
          <w:rFonts w:ascii="Arial" w:hAnsi="Arial" w:cs="Arial"/>
          <w:lang w:eastAsia="ar-SA"/>
        </w:rPr>
        <w:t xml:space="preserve"> </w:t>
      </w:r>
      <w:r w:rsidR="001F5F16" w:rsidRPr="00CD22C1">
        <w:rPr>
          <w:rFonts w:ascii="Arial" w:hAnsi="Arial" w:cs="Arial"/>
          <w:lang w:eastAsia="ar-SA"/>
        </w:rPr>
        <w:t>Lidi</w:t>
      </w:r>
      <w:r w:rsidR="00C30295" w:rsidRPr="00CD22C1">
        <w:rPr>
          <w:rFonts w:ascii="Arial" w:hAnsi="Arial" w:cs="Arial"/>
          <w:lang w:eastAsia="ar-SA"/>
        </w:rPr>
        <w:t>ę</w:t>
      </w:r>
      <w:r w:rsidR="001F5F16" w:rsidRPr="00CD22C1">
        <w:rPr>
          <w:rFonts w:ascii="Arial" w:hAnsi="Arial" w:cs="Arial"/>
          <w:lang w:eastAsia="ar-SA"/>
        </w:rPr>
        <w:t xml:space="preserve"> Bułatek</w:t>
      </w:r>
      <w:r w:rsidR="0071009C" w:rsidRPr="00CD22C1">
        <w:rPr>
          <w:rFonts w:ascii="Arial" w:hAnsi="Arial" w:cs="Arial"/>
          <w:lang w:eastAsia="ar-SA"/>
        </w:rPr>
        <w:t xml:space="preserve"> oraz Pani</w:t>
      </w:r>
      <w:r w:rsidR="00D03B87" w:rsidRPr="00CD22C1">
        <w:rPr>
          <w:rFonts w:ascii="Arial" w:hAnsi="Arial" w:cs="Arial"/>
          <w:lang w:eastAsia="ar-SA"/>
        </w:rPr>
        <w:t>ą</w:t>
      </w:r>
      <w:r w:rsidR="0071009C" w:rsidRPr="00CD22C1">
        <w:rPr>
          <w:rFonts w:ascii="Arial" w:hAnsi="Arial" w:cs="Arial"/>
          <w:lang w:eastAsia="ar-SA"/>
        </w:rPr>
        <w:t xml:space="preserve"> Be</w:t>
      </w:r>
      <w:r w:rsidR="00D03B87" w:rsidRPr="00CD22C1">
        <w:rPr>
          <w:rFonts w:ascii="Arial" w:hAnsi="Arial" w:cs="Arial"/>
          <w:lang w:eastAsia="ar-SA"/>
        </w:rPr>
        <w:t>a</w:t>
      </w:r>
      <w:r w:rsidR="0071009C" w:rsidRPr="00CD22C1">
        <w:rPr>
          <w:rFonts w:ascii="Arial" w:hAnsi="Arial" w:cs="Arial"/>
          <w:lang w:eastAsia="ar-SA"/>
        </w:rPr>
        <w:t>t</w:t>
      </w:r>
      <w:r w:rsidR="00D03B87" w:rsidRPr="00CD22C1">
        <w:rPr>
          <w:rFonts w:ascii="Arial" w:hAnsi="Arial" w:cs="Arial"/>
          <w:lang w:eastAsia="ar-SA"/>
        </w:rPr>
        <w:t>ę</w:t>
      </w:r>
      <w:r w:rsidR="0071009C" w:rsidRPr="00CD22C1">
        <w:rPr>
          <w:rFonts w:ascii="Arial" w:hAnsi="Arial" w:cs="Arial"/>
          <w:lang w:eastAsia="ar-SA"/>
        </w:rPr>
        <w:t xml:space="preserve"> Knutel</w:t>
      </w:r>
      <w:r w:rsidR="00193B58" w:rsidRPr="00CD22C1">
        <w:rPr>
          <w:rFonts w:ascii="Arial" w:hAnsi="Arial" w:cs="Arial"/>
          <w:lang w:eastAsia="ar-SA"/>
        </w:rPr>
        <w:t xml:space="preserve">, tel. 17 785 00 44 wew. 221, e-mail: </w:t>
      </w:r>
      <w:bookmarkStart w:id="3" w:name="_Hlk92186322"/>
      <w:r w:rsidR="00596940" w:rsidRPr="00CD22C1">
        <w:rPr>
          <w:rFonts w:ascii="Arial" w:hAnsi="Arial" w:cs="Arial"/>
          <w:lang w:eastAsia="ar-SA"/>
        </w:rPr>
        <w:fldChar w:fldCharType="begin"/>
      </w:r>
      <w:r w:rsidR="00596940" w:rsidRPr="00CD22C1">
        <w:rPr>
          <w:rFonts w:ascii="Arial" w:hAnsi="Arial" w:cs="Arial"/>
          <w:lang w:eastAsia="ar-SA"/>
        </w:rPr>
        <w:instrText xml:space="preserve"> HYPERLINK "mailto:zampub@rzeszow.rdos.gov.pl" </w:instrText>
      </w:r>
      <w:r w:rsidR="00596940" w:rsidRPr="00CD22C1">
        <w:rPr>
          <w:rFonts w:ascii="Arial" w:hAnsi="Arial" w:cs="Arial"/>
          <w:lang w:eastAsia="ar-SA"/>
        </w:rPr>
      </w:r>
      <w:r w:rsidR="00596940" w:rsidRPr="00CD22C1">
        <w:rPr>
          <w:rFonts w:ascii="Arial" w:hAnsi="Arial" w:cs="Arial"/>
          <w:lang w:eastAsia="ar-SA"/>
        </w:rPr>
        <w:fldChar w:fldCharType="separate"/>
      </w:r>
      <w:r w:rsidR="00596940" w:rsidRPr="00CD22C1">
        <w:rPr>
          <w:rStyle w:val="Hipercze"/>
          <w:rFonts w:ascii="Arial" w:hAnsi="Arial" w:cs="Arial"/>
          <w:lang w:eastAsia="ar-SA"/>
        </w:rPr>
        <w:t>zampub@rzeszow.rdos.gov.pl</w:t>
      </w:r>
      <w:r w:rsidR="00596940" w:rsidRPr="00CD22C1">
        <w:rPr>
          <w:rFonts w:ascii="Arial" w:hAnsi="Arial" w:cs="Arial"/>
          <w:lang w:eastAsia="ar-SA"/>
        </w:rPr>
        <w:fldChar w:fldCharType="end"/>
      </w:r>
      <w:r w:rsidR="00193B58" w:rsidRPr="00CD22C1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CD22C1">
        <w:rPr>
          <w:rFonts w:ascii="Arial" w:hAnsi="Arial" w:cs="Arial"/>
          <w:lang w:eastAsia="ar-SA"/>
        </w:rPr>
        <w:t xml:space="preserve">  </w:t>
      </w:r>
      <w:bookmarkEnd w:id="3"/>
    </w:p>
    <w:p w14:paraId="17BCAC58" w14:textId="77777777" w:rsidR="00EE42A9" w:rsidRPr="004A7F9A" w:rsidRDefault="00EE42A9" w:rsidP="00EE42A9">
      <w:pPr>
        <w:pStyle w:val="Akapitzlist"/>
        <w:spacing w:after="0" w:line="360" w:lineRule="auto"/>
        <w:ind w:left="714"/>
        <w:rPr>
          <w:rFonts w:ascii="Arial" w:hAnsi="Arial" w:cs="Arial"/>
          <w:lang w:eastAsia="ar-SA"/>
        </w:rPr>
      </w:pP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9020CE">
      <w:pPr>
        <w:numPr>
          <w:ilvl w:val="0"/>
          <w:numId w:val="10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 xml:space="preserve">Dokonaną zmianę treści zapytania ofertowego lub warunków postępowania Zamawiający przekaże </w:t>
      </w:r>
      <w:r w:rsidRPr="00226325">
        <w:rPr>
          <w:rFonts w:ascii="Arial" w:hAnsi="Arial" w:cs="Arial"/>
        </w:rPr>
        <w:lastRenderedPageBreak/>
        <w:t>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A3BF2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</w:t>
      </w:r>
      <w:r w:rsidR="008B389A">
        <w:rPr>
          <w:rFonts w:ascii="Arial" w:eastAsia="Times New Roman" w:hAnsi="Arial" w:cs="Arial"/>
          <w:lang w:eastAsia="pl-PL"/>
        </w:rPr>
        <w:t>o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 xml:space="preserve">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5BF29432" w:rsidR="00DC36EB" w:rsidRPr="005A0AD3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4CAF6D85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9020CE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9020CE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9020CE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285FC0A0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F60DAD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2B2B5F4" w:rsidR="00DC36EB" w:rsidRPr="00226325" w:rsidRDefault="00DC36EB" w:rsidP="009020CE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</w:t>
      </w:r>
      <w:r w:rsidR="00CD22C1">
        <w:rPr>
          <w:rFonts w:ascii="Arial" w:hAnsi="Arial" w:cs="Arial"/>
        </w:rPr>
        <w:t>,</w:t>
      </w:r>
      <w:r w:rsidRPr="00226325">
        <w:rPr>
          <w:rFonts w:ascii="Arial" w:hAnsi="Arial" w:cs="Arial"/>
        </w:rPr>
        <w:t xml:space="preserve"> gdy:</w:t>
      </w:r>
    </w:p>
    <w:p w14:paraId="4BF62B54" w14:textId="77777777" w:rsidR="00DC36EB" w:rsidRPr="00226325" w:rsidRDefault="00DC36EB" w:rsidP="009020CE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9020CE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9020CE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wystąpią okoliczności, których nie dało się przewidzieć w momencie wszczęcia postępowania,</w:t>
      </w:r>
    </w:p>
    <w:p w14:paraId="74B07EF8" w14:textId="6A3E77A2" w:rsidR="000E4A13" w:rsidRPr="00A54391" w:rsidRDefault="00DC36EB" w:rsidP="009020CE">
      <w:pPr>
        <w:pStyle w:val="Podtytu"/>
        <w:numPr>
          <w:ilvl w:val="0"/>
          <w:numId w:val="8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Default="00DC36EB" w:rsidP="009020CE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D7534CA" w14:textId="6705A7E9" w:rsidR="009E6FF5" w:rsidRPr="009E6FF5" w:rsidRDefault="009E6FF5" w:rsidP="009E6FF5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lang w:eastAsia="ar-SA"/>
        </w:rPr>
      </w:pPr>
      <w:r w:rsidRPr="009E6FF5">
        <w:rPr>
          <w:rFonts w:ascii="Arial" w:hAnsi="Arial" w:cs="Arial"/>
          <w:lang w:eastAsia="ar-SA"/>
        </w:rPr>
        <w:t>Wzór umowy stanowi załącznik nr 2 do zapytania ofertowego.</w:t>
      </w:r>
    </w:p>
    <w:p w14:paraId="7530CDCF" w14:textId="55245D2C" w:rsidR="00734EE8" w:rsidRPr="002D060F" w:rsidRDefault="005A0AD3" w:rsidP="009020CE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4A7F9A">
        <w:rPr>
          <w:rFonts w:ascii="Arial" w:eastAsia="Times New Roman" w:hAnsi="Arial" w:cs="Arial"/>
          <w:lang w:eastAsia="ar-SA"/>
        </w:rPr>
        <w:t>realizacji zamówienia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5D413CB4" w14:textId="239253BB" w:rsidR="00596940" w:rsidRPr="00596940" w:rsidRDefault="00596940" w:rsidP="009020CE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 xml:space="preserve">w zakresie przeciwdziałania wspieraniu agresji na Ukrainę oraz służących ochronie bezpieczeństwa narodowego </w:t>
      </w:r>
      <w:r w:rsidR="00A56F61" w:rsidRPr="00596940">
        <w:rPr>
          <w:rFonts w:ascii="Arial" w:hAnsi="Arial" w:cs="Arial"/>
        </w:rPr>
        <w:t>(Dz. U. z 202</w:t>
      </w:r>
      <w:r w:rsidR="0064587A">
        <w:rPr>
          <w:rFonts w:ascii="Arial" w:hAnsi="Arial" w:cs="Arial"/>
        </w:rPr>
        <w:t>5</w:t>
      </w:r>
      <w:r w:rsidR="00A56F61" w:rsidRPr="00596940">
        <w:rPr>
          <w:rFonts w:ascii="Arial" w:hAnsi="Arial" w:cs="Arial"/>
        </w:rPr>
        <w:t xml:space="preserve"> r. poz. </w:t>
      </w:r>
      <w:r w:rsidR="001551C4">
        <w:rPr>
          <w:rFonts w:ascii="Arial" w:hAnsi="Arial" w:cs="Arial"/>
        </w:rPr>
        <w:t>5</w:t>
      </w:r>
      <w:r w:rsidR="0064587A">
        <w:rPr>
          <w:rFonts w:ascii="Arial" w:hAnsi="Arial" w:cs="Arial"/>
        </w:rPr>
        <w:t>14</w:t>
      </w:r>
      <w:r w:rsidR="00A56F61" w:rsidRPr="00596940">
        <w:rPr>
          <w:rFonts w:ascii="Arial" w:hAnsi="Arial" w:cs="Arial"/>
        </w:rPr>
        <w:t>)</w:t>
      </w:r>
      <w:r w:rsidRPr="00596940">
        <w:rPr>
          <w:rFonts w:ascii="Arial" w:hAnsi="Arial" w:cs="Arial"/>
        </w:rPr>
        <w:t>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</w:t>
      </w:r>
      <w:r w:rsidR="0064586A">
        <w:rPr>
          <w:rFonts w:ascii="Arial" w:hAnsi="Arial" w:cs="Arial"/>
        </w:rPr>
        <w:t> </w:t>
      </w:r>
      <w:r w:rsidRPr="00596940">
        <w:rPr>
          <w:rFonts w:ascii="Arial" w:hAnsi="Arial" w:cs="Arial"/>
        </w:rPr>
        <w:t>niniejszego postępowania wyklucza się:</w:t>
      </w:r>
    </w:p>
    <w:p w14:paraId="2AC2B975" w14:textId="7AADA7B9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późn.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0B517ED8" w14:textId="3917F9EF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Wykonawcę, którego beneficjentem rzeczywistym w rozumieniu ustawy z dnia 1 marca 2018 r. o przeciwdziałaniu praniu pieniędzy oraz finansowaniu terroryzmu (Dz. U. z </w:t>
      </w:r>
      <w:r w:rsidRPr="008B389A">
        <w:rPr>
          <w:rFonts w:ascii="Arial" w:hAnsi="Arial" w:cs="Arial"/>
        </w:rPr>
        <w:t>202</w:t>
      </w:r>
      <w:r w:rsidR="008B389A" w:rsidRPr="008B389A">
        <w:rPr>
          <w:rFonts w:ascii="Arial" w:hAnsi="Arial" w:cs="Arial"/>
        </w:rPr>
        <w:t>5</w:t>
      </w:r>
      <w:r w:rsidRPr="008B389A">
        <w:rPr>
          <w:rFonts w:ascii="Arial" w:hAnsi="Arial" w:cs="Arial"/>
        </w:rPr>
        <w:t xml:space="preserve"> r. poz. </w:t>
      </w:r>
      <w:r w:rsidR="008B389A">
        <w:rPr>
          <w:rFonts w:ascii="Arial" w:hAnsi="Arial" w:cs="Arial"/>
        </w:rPr>
        <w:t>6</w:t>
      </w:r>
      <w:r w:rsidR="004C057A">
        <w:rPr>
          <w:rFonts w:ascii="Arial" w:hAnsi="Arial" w:cs="Arial"/>
        </w:rPr>
        <w:t>4</w:t>
      </w:r>
      <w:r w:rsidR="008B389A">
        <w:rPr>
          <w:rFonts w:ascii="Arial" w:hAnsi="Arial" w:cs="Arial"/>
        </w:rPr>
        <w:t>4</w:t>
      </w:r>
      <w:r>
        <w:rPr>
          <w:rFonts w:ascii="Arial" w:hAnsi="Arial" w:cs="Arial"/>
        </w:rPr>
        <w:t>) jest osoba wymieniona w wykazach określonych w</w:t>
      </w:r>
      <w:r w:rsidR="004C057A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4C057A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507BE6EE" w14:textId="405452B1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</w:t>
      </w:r>
      <w:r w:rsidR="00A56F61">
        <w:rPr>
          <w:rFonts w:ascii="Arial" w:hAnsi="Arial" w:cs="Arial"/>
        </w:rPr>
        <w:t xml:space="preserve">(Dz. U. z 2023 r. poz. 120 </w:t>
      </w:r>
      <w:r w:rsidR="00DB2070">
        <w:rPr>
          <w:rFonts w:ascii="Arial" w:hAnsi="Arial" w:cs="Arial"/>
        </w:rPr>
        <w:t>z późn. z</w:t>
      </w:r>
      <w:r w:rsidR="00A56F61">
        <w:rPr>
          <w:rFonts w:ascii="Arial" w:hAnsi="Arial" w:cs="Arial"/>
        </w:rPr>
        <w:t xml:space="preserve">m.) </w:t>
      </w:r>
      <w:r>
        <w:rPr>
          <w:rFonts w:ascii="Arial" w:hAnsi="Arial" w:cs="Arial"/>
        </w:rPr>
        <w:t>jest podmiot wymieniony w wykazach określonych w rozporządzeniu 765/2006</w:t>
      </w:r>
      <w:r>
        <w:rPr>
          <w:rFonts w:ascii="Arial" w:hAnsi="Arial" w:cs="Arial"/>
        </w:rPr>
        <w:br/>
        <w:t xml:space="preserve">i rozporządzeniu 269/2014 albo wpisany na listę lub będący taką jednostką dominującą od dnia 24 lutego 2022 r., o ile został wpisany na listę na podstawie </w:t>
      </w:r>
      <w:r>
        <w:rPr>
          <w:rFonts w:ascii="Arial" w:hAnsi="Arial" w:cs="Arial"/>
        </w:rPr>
        <w:lastRenderedPageBreak/>
        <w:t>decyzji w sprawie wpisu na listę rozstrzygającej o zastosowaniu środka, o którym mowa w art. 1 pkt 3 ustawy.</w:t>
      </w:r>
    </w:p>
    <w:p w14:paraId="3C5716B9" w14:textId="3DFBDCA3" w:rsidR="00596940" w:rsidRDefault="00596940" w:rsidP="009020C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</w:t>
      </w:r>
      <w:r w:rsidR="009E6FF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87A19D5" w14:textId="3F3E5E0B" w:rsidR="00596940" w:rsidRPr="00EE44DD" w:rsidRDefault="00596940" w:rsidP="009020CE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przypadku Wykonawcy wykluczonego na podstawie ust. </w:t>
      </w:r>
      <w:r w:rsidR="0064586A">
        <w:rPr>
          <w:rFonts w:ascii="Arial" w:hAnsi="Arial" w:cs="Arial"/>
        </w:rPr>
        <w:t>1</w:t>
      </w:r>
      <w:r w:rsidR="009E6FF5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Default="00DC36EB" w:rsidP="009020CE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402A2540" w14:textId="3952B1BA" w:rsidR="001551C4" w:rsidRPr="001551C4" w:rsidRDefault="001551C4" w:rsidP="009020CE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</w:t>
      </w:r>
      <w:r w:rsidR="00F467A7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9020CE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9020CE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43D2C3D9" w:rsidR="00DC36EB" w:rsidRPr="00226325" w:rsidRDefault="00DC36EB" w:rsidP="009020CE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E6FF5">
        <w:rPr>
          <w:rFonts w:cs="Arial"/>
          <w:szCs w:val="22"/>
        </w:rPr>
        <w:t>3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4F4A0E9" w14:textId="56645FAE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1F5F16">
        <w:rPr>
          <w:rFonts w:ascii="Arial" w:hAnsi="Arial" w:cs="Arial"/>
          <w:lang w:eastAsia="ar-SA"/>
        </w:rPr>
        <w:t>1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BE31C4" w:rsidRPr="00226325">
        <w:rPr>
          <w:rFonts w:ascii="Arial" w:hAnsi="Arial" w:cs="Arial"/>
          <w:lang w:eastAsia="ar-SA"/>
        </w:rPr>
        <w:t>Formularz oferty</w:t>
      </w:r>
    </w:p>
    <w:p w14:paraId="37DF5B6F" w14:textId="2B79BDE4" w:rsidR="009E6FF5" w:rsidRDefault="009E6FF5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2 – Wzór umowy</w:t>
      </w:r>
    </w:p>
    <w:p w14:paraId="50948ADA" w14:textId="79116BE6" w:rsidR="005014D7" w:rsidRPr="00226325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9E6FF5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– </w:t>
      </w:r>
      <w:r w:rsidR="00385304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936DF38" w14:textId="668844A7" w:rsidR="00C94C67" w:rsidRDefault="00C94C67" w:rsidP="007B5523">
      <w:pPr>
        <w:tabs>
          <w:tab w:val="left" w:pos="5481"/>
          <w:tab w:val="left" w:pos="5789"/>
        </w:tabs>
        <w:rPr>
          <w:rFonts w:ascii="Arial" w:hAnsi="Arial" w:cs="Arial"/>
          <w:lang w:eastAsia="ar-SA"/>
        </w:rPr>
      </w:pPr>
    </w:p>
    <w:p w14:paraId="63646941" w14:textId="77777777" w:rsidR="00CB664F" w:rsidRDefault="00CB664F" w:rsidP="00CB664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E26CF09" w14:textId="77777777" w:rsidR="00CB664F" w:rsidRDefault="00CB664F" w:rsidP="00CB664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1E15FBD" w14:textId="77777777" w:rsidR="00CB664F" w:rsidRDefault="00CB664F" w:rsidP="00CB664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E22BCD6" w14:textId="77777777" w:rsidR="00CB664F" w:rsidRDefault="00CB664F" w:rsidP="00CB664F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5663C03" w14:textId="77777777" w:rsidR="00A40D52" w:rsidRPr="00A40D52" w:rsidRDefault="00A40D52" w:rsidP="00A40D52">
      <w:pPr>
        <w:jc w:val="center"/>
        <w:rPr>
          <w:rFonts w:ascii="Arial" w:hAnsi="Arial" w:cs="Arial"/>
          <w:lang w:eastAsia="ar-SA"/>
        </w:rPr>
      </w:pPr>
    </w:p>
    <w:sectPr w:rsidR="00A40D52" w:rsidRPr="00A40D52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3E46D0CA" w:rsidR="00960AF2" w:rsidRPr="00425F85" w:rsidRDefault="001551C4" w:rsidP="001551C4">
    <w:pPr>
      <w:pStyle w:val="Stopka"/>
      <w:tabs>
        <w:tab w:val="clear" w:pos="4536"/>
        <w:tab w:val="clear" w:pos="9072"/>
        <w:tab w:val="left" w:pos="1290"/>
      </w:tabs>
      <w:ind w:hanging="426"/>
    </w:pPr>
    <w:r>
      <w:tab/>
    </w:r>
    <w:r>
      <w:tab/>
    </w:r>
    <w:r w:rsidRPr="004A54BF">
      <w:rPr>
        <w:noProof/>
      </w:rPr>
      <w:drawing>
        <wp:inline distT="0" distB="0" distL="0" distR="0" wp14:anchorId="0FF527D3" wp14:editId="3F7E5F79">
          <wp:extent cx="5760720" cy="989965"/>
          <wp:effectExtent l="0" t="0" r="0" b="635"/>
          <wp:docPr id="681719573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26839EBE">
          <wp:extent cx="4351020" cy="1059180"/>
          <wp:effectExtent l="0" t="0" r="0" b="7620"/>
          <wp:docPr id="2" name="Obraz 1" descr="logotyp rdo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s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7D5CBE"/>
    <w:multiLevelType w:val="hybridMultilevel"/>
    <w:tmpl w:val="477CAF00"/>
    <w:lvl w:ilvl="0" w:tplc="EED280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2121C36">
      <w:start w:val="1"/>
      <w:numFmt w:val="lowerLetter"/>
      <w:lvlText w:val="%2)"/>
      <w:lvlJc w:val="left"/>
      <w:pPr>
        <w:ind w:left="786" w:hanging="360"/>
      </w:pPr>
      <w:rPr>
        <w:rFonts w:ascii="Arial" w:eastAsia="Calibri" w:hAnsi="Arial" w:cs="Arial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D4E30"/>
    <w:multiLevelType w:val="hybridMultilevel"/>
    <w:tmpl w:val="C14E872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5" w15:restartNumberingAfterBreak="0">
    <w:nsid w:val="6A2A1D24"/>
    <w:multiLevelType w:val="hybridMultilevel"/>
    <w:tmpl w:val="A30EEE7E"/>
    <w:lvl w:ilvl="0" w:tplc="DFDCA00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54302623">
    <w:abstractNumId w:val="14"/>
  </w:num>
  <w:num w:numId="2" w16cid:durableId="1782602122">
    <w:abstractNumId w:val="2"/>
  </w:num>
  <w:num w:numId="3" w16cid:durableId="1548374376">
    <w:abstractNumId w:val="12"/>
  </w:num>
  <w:num w:numId="4" w16cid:durableId="470680472">
    <w:abstractNumId w:val="13"/>
    <w:lvlOverride w:ilvl="0">
      <w:startOverride w:val="1"/>
    </w:lvlOverride>
  </w:num>
  <w:num w:numId="5" w16cid:durableId="485245808">
    <w:abstractNumId w:val="4"/>
  </w:num>
  <w:num w:numId="6" w16cid:durableId="555698254">
    <w:abstractNumId w:val="13"/>
  </w:num>
  <w:num w:numId="7" w16cid:durableId="747114675">
    <w:abstractNumId w:val="6"/>
  </w:num>
  <w:num w:numId="8" w16cid:durableId="975835290">
    <w:abstractNumId w:val="5"/>
  </w:num>
  <w:num w:numId="9" w16cid:durableId="351419607">
    <w:abstractNumId w:val="16"/>
  </w:num>
  <w:num w:numId="10" w16cid:durableId="1543203196">
    <w:abstractNumId w:val="11"/>
  </w:num>
  <w:num w:numId="11" w16cid:durableId="1584145619">
    <w:abstractNumId w:val="10"/>
  </w:num>
  <w:num w:numId="12" w16cid:durableId="1858607">
    <w:abstractNumId w:val="9"/>
  </w:num>
  <w:num w:numId="13" w16cid:durableId="916133366">
    <w:abstractNumId w:val="7"/>
  </w:num>
  <w:num w:numId="14" w16cid:durableId="1211260963">
    <w:abstractNumId w:val="15"/>
  </w:num>
  <w:num w:numId="15" w16cid:durableId="11757438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6062"/>
    <w:rsid w:val="00026E19"/>
    <w:rsid w:val="00033685"/>
    <w:rsid w:val="00037C21"/>
    <w:rsid w:val="00042DFD"/>
    <w:rsid w:val="000470E4"/>
    <w:rsid w:val="00053709"/>
    <w:rsid w:val="00061995"/>
    <w:rsid w:val="00066160"/>
    <w:rsid w:val="00072914"/>
    <w:rsid w:val="000751C1"/>
    <w:rsid w:val="00081A46"/>
    <w:rsid w:val="0008483C"/>
    <w:rsid w:val="00087258"/>
    <w:rsid w:val="00087B31"/>
    <w:rsid w:val="00091193"/>
    <w:rsid w:val="00092106"/>
    <w:rsid w:val="00096AF4"/>
    <w:rsid w:val="000971D2"/>
    <w:rsid w:val="000A0EC4"/>
    <w:rsid w:val="000B519E"/>
    <w:rsid w:val="000B6812"/>
    <w:rsid w:val="000C0219"/>
    <w:rsid w:val="000C09B4"/>
    <w:rsid w:val="000C172D"/>
    <w:rsid w:val="000C2A2B"/>
    <w:rsid w:val="000D1D93"/>
    <w:rsid w:val="000D4389"/>
    <w:rsid w:val="000D4ADE"/>
    <w:rsid w:val="000D5C61"/>
    <w:rsid w:val="000E041C"/>
    <w:rsid w:val="000E4A13"/>
    <w:rsid w:val="000E521B"/>
    <w:rsid w:val="000F1166"/>
    <w:rsid w:val="000F22FA"/>
    <w:rsid w:val="000F25C6"/>
    <w:rsid w:val="000F2922"/>
    <w:rsid w:val="000F3184"/>
    <w:rsid w:val="000F3813"/>
    <w:rsid w:val="000F38F9"/>
    <w:rsid w:val="000F3A56"/>
    <w:rsid w:val="000F6170"/>
    <w:rsid w:val="001000BE"/>
    <w:rsid w:val="00101E6B"/>
    <w:rsid w:val="00105CDD"/>
    <w:rsid w:val="00111089"/>
    <w:rsid w:val="0011372C"/>
    <w:rsid w:val="0011492B"/>
    <w:rsid w:val="0012595B"/>
    <w:rsid w:val="00127B57"/>
    <w:rsid w:val="00131316"/>
    <w:rsid w:val="0014123B"/>
    <w:rsid w:val="00152308"/>
    <w:rsid w:val="00152488"/>
    <w:rsid w:val="00152CA5"/>
    <w:rsid w:val="001551C4"/>
    <w:rsid w:val="00157786"/>
    <w:rsid w:val="00164715"/>
    <w:rsid w:val="0016542D"/>
    <w:rsid w:val="00165E4B"/>
    <w:rsid w:val="00166FC0"/>
    <w:rsid w:val="00175CD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4231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5F16"/>
    <w:rsid w:val="00200F3B"/>
    <w:rsid w:val="002051E3"/>
    <w:rsid w:val="002078CB"/>
    <w:rsid w:val="00212728"/>
    <w:rsid w:val="0021529F"/>
    <w:rsid w:val="00221F98"/>
    <w:rsid w:val="00222AEC"/>
    <w:rsid w:val="00223B13"/>
    <w:rsid w:val="00225414"/>
    <w:rsid w:val="00225767"/>
    <w:rsid w:val="00226325"/>
    <w:rsid w:val="00231FCD"/>
    <w:rsid w:val="0023223E"/>
    <w:rsid w:val="002347A1"/>
    <w:rsid w:val="00236C10"/>
    <w:rsid w:val="00237007"/>
    <w:rsid w:val="00243F36"/>
    <w:rsid w:val="0024534D"/>
    <w:rsid w:val="00246E82"/>
    <w:rsid w:val="0025275E"/>
    <w:rsid w:val="0025510E"/>
    <w:rsid w:val="00256410"/>
    <w:rsid w:val="002651F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60F"/>
    <w:rsid w:val="002D0DBF"/>
    <w:rsid w:val="002D16E7"/>
    <w:rsid w:val="002D3CCD"/>
    <w:rsid w:val="002D4FF7"/>
    <w:rsid w:val="002D6166"/>
    <w:rsid w:val="002E06A5"/>
    <w:rsid w:val="002E195E"/>
    <w:rsid w:val="002E2DAE"/>
    <w:rsid w:val="002E4783"/>
    <w:rsid w:val="002F3587"/>
    <w:rsid w:val="002F6D50"/>
    <w:rsid w:val="003009AD"/>
    <w:rsid w:val="0030633E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9F"/>
    <w:rsid w:val="00364E7E"/>
    <w:rsid w:val="00366371"/>
    <w:rsid w:val="003677B0"/>
    <w:rsid w:val="003714E9"/>
    <w:rsid w:val="00382F3C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3BC5"/>
    <w:rsid w:val="003D22EB"/>
    <w:rsid w:val="003D2F0F"/>
    <w:rsid w:val="003E29F2"/>
    <w:rsid w:val="003F0ACF"/>
    <w:rsid w:val="003F14C8"/>
    <w:rsid w:val="00403238"/>
    <w:rsid w:val="00417F5F"/>
    <w:rsid w:val="004200CE"/>
    <w:rsid w:val="004252A7"/>
    <w:rsid w:val="00425F85"/>
    <w:rsid w:val="00427E74"/>
    <w:rsid w:val="00437DDD"/>
    <w:rsid w:val="00453DED"/>
    <w:rsid w:val="00461A77"/>
    <w:rsid w:val="00467584"/>
    <w:rsid w:val="00473B59"/>
    <w:rsid w:val="004757E5"/>
    <w:rsid w:val="00475DEF"/>
    <w:rsid w:val="00476E20"/>
    <w:rsid w:val="00477301"/>
    <w:rsid w:val="00487C74"/>
    <w:rsid w:val="00490C43"/>
    <w:rsid w:val="00491775"/>
    <w:rsid w:val="00493104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057A"/>
    <w:rsid w:val="004C1079"/>
    <w:rsid w:val="004C4815"/>
    <w:rsid w:val="004C7451"/>
    <w:rsid w:val="004D46BE"/>
    <w:rsid w:val="004D7DDE"/>
    <w:rsid w:val="004E2442"/>
    <w:rsid w:val="004E388E"/>
    <w:rsid w:val="004E5A6D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37DE0"/>
    <w:rsid w:val="00542C6C"/>
    <w:rsid w:val="0054781B"/>
    <w:rsid w:val="00563BD9"/>
    <w:rsid w:val="00566E6F"/>
    <w:rsid w:val="00570A98"/>
    <w:rsid w:val="00571ED9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7609"/>
    <w:rsid w:val="005C7684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2060B"/>
    <w:rsid w:val="0062316B"/>
    <w:rsid w:val="00624C41"/>
    <w:rsid w:val="00626F39"/>
    <w:rsid w:val="00632716"/>
    <w:rsid w:val="006329F3"/>
    <w:rsid w:val="00633F2F"/>
    <w:rsid w:val="006353E7"/>
    <w:rsid w:val="00635455"/>
    <w:rsid w:val="0064586A"/>
    <w:rsid w:val="0064587A"/>
    <w:rsid w:val="00650CAD"/>
    <w:rsid w:val="00652C27"/>
    <w:rsid w:val="00652EBF"/>
    <w:rsid w:val="00653368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85220"/>
    <w:rsid w:val="0069262E"/>
    <w:rsid w:val="006A6AB1"/>
    <w:rsid w:val="006A6EE6"/>
    <w:rsid w:val="006B0453"/>
    <w:rsid w:val="006B32C5"/>
    <w:rsid w:val="006B5A1D"/>
    <w:rsid w:val="006C1C32"/>
    <w:rsid w:val="006C4EF3"/>
    <w:rsid w:val="006D1F03"/>
    <w:rsid w:val="006D20C5"/>
    <w:rsid w:val="006D3CAF"/>
    <w:rsid w:val="006E40BE"/>
    <w:rsid w:val="006E42F6"/>
    <w:rsid w:val="006F2028"/>
    <w:rsid w:val="006F61EF"/>
    <w:rsid w:val="00700C6B"/>
    <w:rsid w:val="007051C8"/>
    <w:rsid w:val="00705BE9"/>
    <w:rsid w:val="00705E77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1E42"/>
    <w:rsid w:val="00762D7D"/>
    <w:rsid w:val="00763886"/>
    <w:rsid w:val="007669AF"/>
    <w:rsid w:val="00781208"/>
    <w:rsid w:val="00787514"/>
    <w:rsid w:val="007876CB"/>
    <w:rsid w:val="0079232A"/>
    <w:rsid w:val="007A7320"/>
    <w:rsid w:val="007A7EBB"/>
    <w:rsid w:val="007B1BE5"/>
    <w:rsid w:val="007B2A03"/>
    <w:rsid w:val="007B552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0753D"/>
    <w:rsid w:val="00812CEA"/>
    <w:rsid w:val="00822834"/>
    <w:rsid w:val="008241BB"/>
    <w:rsid w:val="00826346"/>
    <w:rsid w:val="0083086A"/>
    <w:rsid w:val="00831D26"/>
    <w:rsid w:val="00834F3A"/>
    <w:rsid w:val="0083576D"/>
    <w:rsid w:val="0084090F"/>
    <w:rsid w:val="008418FC"/>
    <w:rsid w:val="0084452C"/>
    <w:rsid w:val="00850795"/>
    <w:rsid w:val="00852242"/>
    <w:rsid w:val="0085274A"/>
    <w:rsid w:val="00861865"/>
    <w:rsid w:val="00861EFF"/>
    <w:rsid w:val="008655AC"/>
    <w:rsid w:val="00867BAF"/>
    <w:rsid w:val="00871002"/>
    <w:rsid w:val="00875E06"/>
    <w:rsid w:val="00876D58"/>
    <w:rsid w:val="00884A3D"/>
    <w:rsid w:val="00884C8B"/>
    <w:rsid w:val="00892459"/>
    <w:rsid w:val="00893D75"/>
    <w:rsid w:val="008940E9"/>
    <w:rsid w:val="008A1273"/>
    <w:rsid w:val="008B3266"/>
    <w:rsid w:val="008B389A"/>
    <w:rsid w:val="008B6E97"/>
    <w:rsid w:val="008D620A"/>
    <w:rsid w:val="008D77DE"/>
    <w:rsid w:val="008D7AAA"/>
    <w:rsid w:val="008D7B9A"/>
    <w:rsid w:val="008E1965"/>
    <w:rsid w:val="008E316D"/>
    <w:rsid w:val="008E31BB"/>
    <w:rsid w:val="008E3344"/>
    <w:rsid w:val="008E5233"/>
    <w:rsid w:val="008F0C15"/>
    <w:rsid w:val="008F3CE5"/>
    <w:rsid w:val="008F5681"/>
    <w:rsid w:val="00901E1C"/>
    <w:rsid w:val="009020CE"/>
    <w:rsid w:val="00910A2E"/>
    <w:rsid w:val="00910A43"/>
    <w:rsid w:val="00915581"/>
    <w:rsid w:val="00915D9B"/>
    <w:rsid w:val="009224BC"/>
    <w:rsid w:val="00922568"/>
    <w:rsid w:val="009301BF"/>
    <w:rsid w:val="009304FA"/>
    <w:rsid w:val="00931AF3"/>
    <w:rsid w:val="00935FCE"/>
    <w:rsid w:val="0094145D"/>
    <w:rsid w:val="0094165F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2303"/>
    <w:rsid w:val="009A58BD"/>
    <w:rsid w:val="009B1BB1"/>
    <w:rsid w:val="009B36F3"/>
    <w:rsid w:val="009C0EE9"/>
    <w:rsid w:val="009C3B49"/>
    <w:rsid w:val="009C5AC7"/>
    <w:rsid w:val="009C6D8C"/>
    <w:rsid w:val="009C7219"/>
    <w:rsid w:val="009D3046"/>
    <w:rsid w:val="009D355F"/>
    <w:rsid w:val="009E49E2"/>
    <w:rsid w:val="009E5084"/>
    <w:rsid w:val="009E5CA9"/>
    <w:rsid w:val="009E6599"/>
    <w:rsid w:val="009E6FF5"/>
    <w:rsid w:val="009F1282"/>
    <w:rsid w:val="009F547B"/>
    <w:rsid w:val="009F7301"/>
    <w:rsid w:val="00A07895"/>
    <w:rsid w:val="00A20FE6"/>
    <w:rsid w:val="00A25242"/>
    <w:rsid w:val="00A36BC2"/>
    <w:rsid w:val="00A4035B"/>
    <w:rsid w:val="00A40D52"/>
    <w:rsid w:val="00A436E6"/>
    <w:rsid w:val="00A46EBB"/>
    <w:rsid w:val="00A54391"/>
    <w:rsid w:val="00A5524C"/>
    <w:rsid w:val="00A55B48"/>
    <w:rsid w:val="00A56F61"/>
    <w:rsid w:val="00A57948"/>
    <w:rsid w:val="00A61476"/>
    <w:rsid w:val="00A65A07"/>
    <w:rsid w:val="00A66F4C"/>
    <w:rsid w:val="00A84355"/>
    <w:rsid w:val="00A90FB7"/>
    <w:rsid w:val="00A9313E"/>
    <w:rsid w:val="00A96D1C"/>
    <w:rsid w:val="00AA5A74"/>
    <w:rsid w:val="00AA7627"/>
    <w:rsid w:val="00AB1EA0"/>
    <w:rsid w:val="00AB29DA"/>
    <w:rsid w:val="00AB590B"/>
    <w:rsid w:val="00AC4783"/>
    <w:rsid w:val="00AC6878"/>
    <w:rsid w:val="00AC7449"/>
    <w:rsid w:val="00AD61D7"/>
    <w:rsid w:val="00AD6A98"/>
    <w:rsid w:val="00AE0FC2"/>
    <w:rsid w:val="00AE1D6D"/>
    <w:rsid w:val="00AE1E84"/>
    <w:rsid w:val="00AE209D"/>
    <w:rsid w:val="00AE5C8B"/>
    <w:rsid w:val="00AE7BF8"/>
    <w:rsid w:val="00AF0B90"/>
    <w:rsid w:val="00AF33BE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5B4E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7C0"/>
    <w:rsid w:val="00BB33F5"/>
    <w:rsid w:val="00BB5A33"/>
    <w:rsid w:val="00BB5F2E"/>
    <w:rsid w:val="00BB7D55"/>
    <w:rsid w:val="00BB7E04"/>
    <w:rsid w:val="00BC0FFC"/>
    <w:rsid w:val="00BC407A"/>
    <w:rsid w:val="00BD07C6"/>
    <w:rsid w:val="00BD0B70"/>
    <w:rsid w:val="00BD3105"/>
    <w:rsid w:val="00BE31C4"/>
    <w:rsid w:val="00BE4A5F"/>
    <w:rsid w:val="00BF264A"/>
    <w:rsid w:val="00BF3D54"/>
    <w:rsid w:val="00BF5117"/>
    <w:rsid w:val="00C00720"/>
    <w:rsid w:val="00C02059"/>
    <w:rsid w:val="00C02A7C"/>
    <w:rsid w:val="00C106CC"/>
    <w:rsid w:val="00C14CDC"/>
    <w:rsid w:val="00C15C8B"/>
    <w:rsid w:val="00C2633D"/>
    <w:rsid w:val="00C30295"/>
    <w:rsid w:val="00C31FDE"/>
    <w:rsid w:val="00C32223"/>
    <w:rsid w:val="00C32554"/>
    <w:rsid w:val="00C403E2"/>
    <w:rsid w:val="00C46D42"/>
    <w:rsid w:val="00C54A5E"/>
    <w:rsid w:val="00C64CC3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4C32"/>
    <w:rsid w:val="00C94C67"/>
    <w:rsid w:val="00CA2342"/>
    <w:rsid w:val="00CA3733"/>
    <w:rsid w:val="00CB0007"/>
    <w:rsid w:val="00CB1BF8"/>
    <w:rsid w:val="00CB2397"/>
    <w:rsid w:val="00CB664F"/>
    <w:rsid w:val="00CB674B"/>
    <w:rsid w:val="00CB79ED"/>
    <w:rsid w:val="00CC1B7B"/>
    <w:rsid w:val="00CD22C1"/>
    <w:rsid w:val="00CD2ACB"/>
    <w:rsid w:val="00CD4EED"/>
    <w:rsid w:val="00CD501B"/>
    <w:rsid w:val="00CD59DD"/>
    <w:rsid w:val="00CF024E"/>
    <w:rsid w:val="00CF136F"/>
    <w:rsid w:val="00CF38DC"/>
    <w:rsid w:val="00CF4D1C"/>
    <w:rsid w:val="00CF7D17"/>
    <w:rsid w:val="00D036C0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279A4"/>
    <w:rsid w:val="00D279EF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5D4E"/>
    <w:rsid w:val="00D7025A"/>
    <w:rsid w:val="00D77E85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7744"/>
    <w:rsid w:val="00DA7AC4"/>
    <w:rsid w:val="00DB2070"/>
    <w:rsid w:val="00DB3258"/>
    <w:rsid w:val="00DB44AB"/>
    <w:rsid w:val="00DB7263"/>
    <w:rsid w:val="00DC22B7"/>
    <w:rsid w:val="00DC369C"/>
    <w:rsid w:val="00DC36EB"/>
    <w:rsid w:val="00DD61C1"/>
    <w:rsid w:val="00DE3A1E"/>
    <w:rsid w:val="00DE6EB5"/>
    <w:rsid w:val="00DE7F40"/>
    <w:rsid w:val="00DF331F"/>
    <w:rsid w:val="00DF5E6D"/>
    <w:rsid w:val="00DF7BDD"/>
    <w:rsid w:val="00E05969"/>
    <w:rsid w:val="00E0770E"/>
    <w:rsid w:val="00E131AF"/>
    <w:rsid w:val="00E1523D"/>
    <w:rsid w:val="00E1684D"/>
    <w:rsid w:val="00E17E61"/>
    <w:rsid w:val="00E208AB"/>
    <w:rsid w:val="00E242FE"/>
    <w:rsid w:val="00E24A10"/>
    <w:rsid w:val="00E24DD3"/>
    <w:rsid w:val="00E26020"/>
    <w:rsid w:val="00E26FCB"/>
    <w:rsid w:val="00E37929"/>
    <w:rsid w:val="00E40E5E"/>
    <w:rsid w:val="00E4185F"/>
    <w:rsid w:val="00E47224"/>
    <w:rsid w:val="00E50B57"/>
    <w:rsid w:val="00E50EBD"/>
    <w:rsid w:val="00E52BC4"/>
    <w:rsid w:val="00E5354F"/>
    <w:rsid w:val="00E60945"/>
    <w:rsid w:val="00E70285"/>
    <w:rsid w:val="00E732DF"/>
    <w:rsid w:val="00E744A9"/>
    <w:rsid w:val="00E82429"/>
    <w:rsid w:val="00E840D4"/>
    <w:rsid w:val="00E87698"/>
    <w:rsid w:val="00E87A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073F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42A9"/>
    <w:rsid w:val="00EE44DD"/>
    <w:rsid w:val="00EE4ACE"/>
    <w:rsid w:val="00EE7556"/>
    <w:rsid w:val="00EE7BA2"/>
    <w:rsid w:val="00EF48AC"/>
    <w:rsid w:val="00F013EF"/>
    <w:rsid w:val="00F0211C"/>
    <w:rsid w:val="00F0228B"/>
    <w:rsid w:val="00F1459D"/>
    <w:rsid w:val="00F22885"/>
    <w:rsid w:val="00F23EAB"/>
    <w:rsid w:val="00F27D06"/>
    <w:rsid w:val="00F318C7"/>
    <w:rsid w:val="00F31C60"/>
    <w:rsid w:val="00F467A7"/>
    <w:rsid w:val="00F47CA5"/>
    <w:rsid w:val="00F60DAD"/>
    <w:rsid w:val="00F63EC2"/>
    <w:rsid w:val="00F65BCE"/>
    <w:rsid w:val="00F80DF6"/>
    <w:rsid w:val="00F80F7D"/>
    <w:rsid w:val="00F8428B"/>
    <w:rsid w:val="00F852C3"/>
    <w:rsid w:val="00F91D23"/>
    <w:rsid w:val="00FA1C5D"/>
    <w:rsid w:val="00FA508F"/>
    <w:rsid w:val="00FB2205"/>
    <w:rsid w:val="00FB278D"/>
    <w:rsid w:val="00FB6469"/>
    <w:rsid w:val="00FC7A7C"/>
    <w:rsid w:val="00FD0C8C"/>
    <w:rsid w:val="00FD58D9"/>
    <w:rsid w:val="00FD6F81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1780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10</cp:revision>
  <cp:lastPrinted>2025-09-30T07:17:00Z</cp:lastPrinted>
  <dcterms:created xsi:type="dcterms:W3CDTF">2025-09-24T09:26:00Z</dcterms:created>
  <dcterms:modified xsi:type="dcterms:W3CDTF">2025-10-02T07:33:00Z</dcterms:modified>
</cp:coreProperties>
</file>