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D029" w14:textId="51B5F91E" w:rsidR="009F0E9C" w:rsidRPr="00A86011" w:rsidRDefault="00534996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Departament Komunikacji Strategicznej i Przeciwdziałania Dezinformacji Międzynarodowej MSZ w 2025 r. </w:t>
      </w:r>
      <w:r w:rsidR="008378AE" w:rsidRPr="00A86011">
        <w:rPr>
          <w:rFonts w:asciiTheme="minorHAnsi" w:hAnsiTheme="minorHAnsi" w:cstheme="minorHAnsi"/>
          <w:sz w:val="22"/>
          <w:szCs w:val="22"/>
        </w:rPr>
        <w:t>na podstawie</w:t>
      </w:r>
      <w:r w:rsidR="00E07476">
        <w:rPr>
          <w:rFonts w:asciiTheme="minorHAnsi" w:hAnsiTheme="minorHAnsi" w:cstheme="minorHAnsi"/>
          <w:sz w:val="22"/>
          <w:szCs w:val="22"/>
        </w:rPr>
        <w:t xml:space="preserve"> </w:t>
      </w:r>
      <w:r w:rsidR="008378AE" w:rsidRPr="00A86011">
        <w:rPr>
          <w:rFonts w:asciiTheme="minorHAnsi" w:hAnsiTheme="minorHAnsi" w:cstheme="minorHAnsi"/>
          <w:sz w:val="22"/>
          <w:szCs w:val="22"/>
        </w:rPr>
        <w:t>§ 25, ust. 1 i 2 Zarządzenia nr 26 Ministra Spraw Zagranicznych z dnia 25 sierpnia 2017 r. (Dz. Urz. Min. Spraw Zagr., poz. 50 z 2017 r.) w  sprawie zasad udzielania  dotacji celowych i zatwierdzania ich rozliczenia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378AE" w:rsidRPr="00A86011">
        <w:rPr>
          <w:rFonts w:asciiTheme="minorHAnsi" w:hAnsiTheme="minorHAnsi" w:cstheme="minorHAnsi"/>
          <w:sz w:val="22"/>
          <w:szCs w:val="22"/>
        </w:rPr>
        <w:t>prowadził kontrole prawidłowości wykorzystania dotacji w oparciu o źródłową dokumentację księgową następujących podmiotów</w:t>
      </w:r>
      <w:r w:rsidR="009651E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618"/>
        <w:gridCol w:w="2397"/>
        <w:gridCol w:w="2835"/>
        <w:gridCol w:w="2999"/>
      </w:tblGrid>
      <w:tr w:rsidR="00C46F50" w:rsidRPr="008378AE" w14:paraId="5FB0A1CA" w14:textId="77777777" w:rsidTr="00A74157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1654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FB7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07ACF3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2A525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063F20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534996" w:rsidRPr="008378AE" w14:paraId="2E29C013" w14:textId="77777777" w:rsidTr="00334CE7">
        <w:trPr>
          <w:trHeight w:val="90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331" w14:textId="77777777" w:rsidR="00534996" w:rsidRPr="008378AE" w:rsidRDefault="00534996" w:rsidP="005349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5C5B" w14:textId="4970B357" w:rsidR="00534996" w:rsidRPr="008378AE" w:rsidRDefault="00534996" w:rsidP="00A741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lang w:eastAsia="pl-PL"/>
              </w:rPr>
              <w:t>BPZZ</w:t>
            </w:r>
            <w:r w:rsidR="00A74157">
              <w:rPr>
                <w:color w:val="000000"/>
                <w:lang w:eastAsia="pl-PL"/>
              </w:rPr>
              <w:t>-</w:t>
            </w:r>
            <w:r>
              <w:rPr>
                <w:color w:val="000000"/>
                <w:lang w:eastAsia="pl-PL"/>
              </w:rPr>
              <w:t>320/2024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C277" w14:textId="65DF258C" w:rsidR="00534996" w:rsidRPr="008378AE" w:rsidRDefault="00534996" w:rsidP="00A741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lang w:eastAsia="pl-PL"/>
              </w:rPr>
              <w:t>Stowarzyszenie Edukacji i Dialogu „</w:t>
            </w:r>
            <w:proofErr w:type="spellStart"/>
            <w:r>
              <w:rPr>
                <w:color w:val="000000"/>
                <w:lang w:eastAsia="pl-PL"/>
              </w:rPr>
              <w:t>Fontis</w:t>
            </w:r>
            <w:proofErr w:type="spellEnd"/>
            <w:r>
              <w:rPr>
                <w:color w:val="000000"/>
                <w:lang w:eastAsia="pl-PL"/>
              </w:rPr>
              <w:t xml:space="preserve"> et Futura”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391" w14:textId="552ECA81" w:rsidR="00534996" w:rsidRPr="008378AE" w:rsidRDefault="00534996" w:rsidP="00A741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lang w:eastAsia="pl-PL"/>
              </w:rPr>
              <w:t>Regionalny Ośrodek Debaty Międzynarodowej 2022-2024 w Warszawie (moduł 3)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58D" w14:textId="602C13D2" w:rsidR="00534996" w:rsidRPr="008378AE" w:rsidRDefault="00534996" w:rsidP="005349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lang w:eastAsia="pl-PL"/>
              </w:rPr>
              <w:t>w toku</w:t>
            </w:r>
          </w:p>
        </w:tc>
      </w:tr>
      <w:tr w:rsidR="009651EC" w:rsidRPr="008378AE" w14:paraId="7B0CDD17" w14:textId="77777777" w:rsidTr="00334CE7">
        <w:trPr>
          <w:trHeight w:val="104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82E" w14:textId="77777777" w:rsidR="009651EC" w:rsidRPr="008378AE" w:rsidRDefault="009651EC" w:rsidP="009651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6EF" w14:textId="7FB72D6E" w:rsidR="009651EC" w:rsidRPr="009651EC" w:rsidRDefault="009651EC" w:rsidP="009651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eastAsia="Calibri" w:cs="Calibri"/>
              </w:rPr>
              <w:t>BP-1048/2024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8" w14:textId="6C05B4F3" w:rsidR="009651EC" w:rsidRPr="009651EC" w:rsidRDefault="009651EC" w:rsidP="00A7415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eastAsia="Calibri" w:cs="Calibri"/>
                <w:color w:val="000000"/>
              </w:rPr>
              <w:t>Europejski Instytut na rzecz Demokracji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BCBA" w14:textId="222A8D82" w:rsidR="009651EC" w:rsidRPr="009651EC" w:rsidRDefault="009651EC" w:rsidP="00A7415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eastAsia="Calibri" w:cs="Calibri"/>
                <w:color w:val="000000"/>
              </w:rPr>
              <w:t xml:space="preserve">Czarne Niebo - Stop </w:t>
            </w:r>
            <w:proofErr w:type="spellStart"/>
            <w:r w:rsidRPr="009651EC">
              <w:rPr>
                <w:rFonts w:eastAsia="Calibri" w:cs="Calibri"/>
                <w:color w:val="000000"/>
              </w:rPr>
              <w:t>Fake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EC9" w14:textId="567E179E" w:rsidR="009651EC" w:rsidRPr="009651EC" w:rsidRDefault="009651EC" w:rsidP="009651E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eastAsia="Times New Roman" w:cstheme="minorHAnsi"/>
                <w:color w:val="000000"/>
                <w:lang w:eastAsia="pl-PL"/>
              </w:rPr>
              <w:t>w toku</w:t>
            </w:r>
          </w:p>
        </w:tc>
      </w:tr>
      <w:tr w:rsidR="009651EC" w:rsidRPr="008378AE" w14:paraId="39D8A494" w14:textId="77777777" w:rsidTr="00A74157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706" w14:textId="77777777" w:rsidR="009651EC" w:rsidRPr="008378AE" w:rsidRDefault="009651EC" w:rsidP="009651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AD5" w14:textId="388B6169" w:rsidR="009651EC" w:rsidRPr="009651EC" w:rsidRDefault="009651EC" w:rsidP="009651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eastAsia="Calibri" w:cs="Calibri"/>
                <w:color w:val="000000"/>
              </w:rPr>
              <w:t>BP-920/2024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AC6D" w14:textId="5C96CC8A" w:rsidR="009651EC" w:rsidRPr="009651EC" w:rsidRDefault="009651EC" w:rsidP="00A7415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cs="Calibri"/>
                <w:color w:val="000000"/>
              </w:rPr>
              <w:t>Fundacja INFO OPS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C6B" w14:textId="2BB9F5A3" w:rsidR="009651EC" w:rsidRPr="009651EC" w:rsidRDefault="009651EC" w:rsidP="00A7415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eastAsia="Calibri" w:cs="Calibri"/>
                <w:color w:val="000000"/>
              </w:rPr>
              <w:t>MUGA - Śledztwa cyfrowe i analiza operacji wpływu na rzecz bezpieczeństwa środowiska informacyjnego społeczeństw Mołdawii, Ukrainy, Gruzja, Armenii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EE6" w14:textId="3E5CE8AF" w:rsidR="009651EC" w:rsidRPr="009651EC" w:rsidRDefault="009651EC" w:rsidP="009651E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651EC">
              <w:rPr>
                <w:rFonts w:eastAsia="Times New Roman" w:cstheme="minorHAnsi"/>
                <w:color w:val="000000"/>
                <w:lang w:eastAsia="pl-PL"/>
              </w:rPr>
              <w:t>w toku</w:t>
            </w:r>
          </w:p>
        </w:tc>
      </w:tr>
    </w:tbl>
    <w:p w14:paraId="359BFBED" w14:textId="77777777"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9651EC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AE"/>
    <w:rsid w:val="000F4F00"/>
    <w:rsid w:val="00334CE7"/>
    <w:rsid w:val="0048629D"/>
    <w:rsid w:val="00534996"/>
    <w:rsid w:val="00571B48"/>
    <w:rsid w:val="006E2D3A"/>
    <w:rsid w:val="00763AB2"/>
    <w:rsid w:val="008378AE"/>
    <w:rsid w:val="009651EC"/>
    <w:rsid w:val="009F0E9C"/>
    <w:rsid w:val="00A74157"/>
    <w:rsid w:val="00A86011"/>
    <w:rsid w:val="00AC172D"/>
    <w:rsid w:val="00C46F50"/>
    <w:rsid w:val="00C755BC"/>
    <w:rsid w:val="00E0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561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Nożykowski Piotr</cp:lastModifiedBy>
  <cp:revision>7</cp:revision>
  <dcterms:created xsi:type="dcterms:W3CDTF">2026-01-08T12:51:00Z</dcterms:created>
  <dcterms:modified xsi:type="dcterms:W3CDTF">2026-01-09T06:55:00Z</dcterms:modified>
</cp:coreProperties>
</file>