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C4" w:rsidRDefault="00DC1CFC">
      <w:pPr>
        <w:ind w:left="2124" w:firstLine="708"/>
      </w:pPr>
      <w:bookmarkStart w:id="0" w:name="_GoBack"/>
      <w:bookmarkEnd w:id="0"/>
      <w:r>
        <w:rPr>
          <w:rFonts w:ascii="Times New Roman" w:hAnsi="Times New Roman"/>
          <w:b/>
          <w:bCs/>
          <w:iCs/>
          <w:sz w:val="28"/>
          <w:szCs w:val="28"/>
        </w:rPr>
        <w:t xml:space="preserve">Umowa nr    /2025                                     </w:t>
      </w:r>
      <w:r>
        <w:rPr>
          <w:rFonts w:ascii="Times New Roman" w:hAnsi="Times New Roman"/>
          <w:bCs/>
          <w:i/>
          <w:iCs/>
          <w:sz w:val="28"/>
          <w:szCs w:val="28"/>
        </w:rPr>
        <w:t>projekt</w:t>
      </w:r>
      <w:r>
        <w:rPr>
          <w:rFonts w:ascii="Times New Roman" w:hAnsi="Times New Roman"/>
          <w:b/>
          <w:bCs/>
          <w:iCs/>
          <w:sz w:val="28"/>
          <w:szCs w:val="28"/>
        </w:rPr>
        <w:br/>
      </w:r>
      <w:r>
        <w:rPr>
          <w:rFonts w:ascii="Times New Roman" w:hAnsi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FB76C4" w:rsidRDefault="00DC1CFC">
      <w:r>
        <w:rPr>
          <w:rFonts w:ascii="Times New Roman" w:hAnsi="Times New Roman"/>
          <w:sz w:val="24"/>
          <w:szCs w:val="24"/>
        </w:rPr>
        <w:t xml:space="preserve">Zawarta w dniu       </w:t>
      </w:r>
      <w:r>
        <w:rPr>
          <w:rFonts w:ascii="Times New Roman" w:hAnsi="Times New Roman"/>
          <w:b/>
          <w:bCs/>
          <w:sz w:val="24"/>
          <w:szCs w:val="24"/>
        </w:rPr>
        <w:t>.02.2025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w </w:t>
      </w:r>
      <w:r>
        <w:rPr>
          <w:rFonts w:ascii="Times New Roman" w:hAnsi="Times New Roman"/>
          <w:b/>
          <w:bCs/>
          <w:sz w:val="24"/>
          <w:szCs w:val="24"/>
        </w:rPr>
        <w:t>Legnicy</w:t>
      </w:r>
      <w:r>
        <w:rPr>
          <w:rFonts w:ascii="Times New Roman" w:hAnsi="Times New Roman"/>
          <w:sz w:val="24"/>
          <w:szCs w:val="24"/>
        </w:rPr>
        <w:t xml:space="preserve">  pomiędzy:</w:t>
      </w:r>
    </w:p>
    <w:p w:rsidR="00FB76C4" w:rsidRDefault="00DC1CFC">
      <w:pPr>
        <w:suppressAutoHyphens w:val="0"/>
        <w:spacing w:after="0"/>
        <w:textAlignment w:val="auto"/>
        <w:rPr>
          <w:rFonts w:ascii="TimesNewRomanPS-BoldMT" w:eastAsia="Times New Roman" w:hAnsi="TimesNewRomanPS-BoldMT"/>
          <w:bCs/>
          <w:color w:val="000000"/>
          <w:sz w:val="24"/>
          <w:szCs w:val="24"/>
          <w:lang w:eastAsia="pl-PL"/>
        </w:rPr>
      </w:pPr>
      <w:r>
        <w:rPr>
          <w:rFonts w:ascii="TimesNewRomanPS-BoldMT" w:eastAsia="Times New Roman" w:hAnsi="TimesNewRomanPS-BoldMT"/>
          <w:bCs/>
          <w:color w:val="000000"/>
          <w:sz w:val="24"/>
          <w:szCs w:val="24"/>
          <w:lang w:eastAsia="pl-PL"/>
        </w:rPr>
        <w:t>Prokuraturą Okręgową w Legnicy, ul. Grunwaldzka 8, 59-220 Legnica,</w:t>
      </w:r>
      <w:r>
        <w:rPr>
          <w:rFonts w:ascii="TimesNewRomanPS-BoldMT" w:eastAsia="Times New Roman" w:hAnsi="TimesNewRomanPS-BoldMT"/>
          <w:bCs/>
          <w:color w:val="000000"/>
          <w:sz w:val="24"/>
          <w:szCs w:val="24"/>
          <w:lang w:eastAsia="pl-PL"/>
        </w:rPr>
        <w:t xml:space="preserve"> NIP 691 15 27 092 </w:t>
      </w:r>
    </w:p>
    <w:p w:rsidR="00FB76C4" w:rsidRDefault="00DC1CFC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imieniu której działa:</w:t>
      </w:r>
    </w:p>
    <w:p w:rsidR="00FB76C4" w:rsidRDefault="00DC1CFC">
      <w:pPr>
        <w:suppressAutoHyphens w:val="0"/>
        <w:spacing w:after="0"/>
        <w:textAlignment w:val="auto"/>
      </w:pPr>
      <w:r>
        <w:rPr>
          <w:rFonts w:ascii="Times New Roman" w:hAnsi="Times New Roman"/>
          <w:b/>
          <w:sz w:val="24"/>
          <w:szCs w:val="24"/>
        </w:rPr>
        <w:t>Prokurator Okręgowy – Adam Kurzydło</w:t>
      </w:r>
      <w:r>
        <w:rPr>
          <w:rFonts w:ascii="Times New Roman" w:hAnsi="Times New Roman"/>
          <w:b/>
          <w:sz w:val="24"/>
          <w:szCs w:val="24"/>
        </w:rPr>
        <w:br/>
      </w:r>
    </w:p>
    <w:p w:rsidR="00FB76C4" w:rsidRDefault="00DC1CFC">
      <w:pPr>
        <w:spacing w:after="0"/>
      </w:pPr>
      <w:r>
        <w:rPr>
          <w:rFonts w:ascii="Times New Roman" w:hAnsi="Times New Roman"/>
          <w:sz w:val="24"/>
          <w:szCs w:val="24"/>
        </w:rPr>
        <w:t xml:space="preserve">zwanym dalej </w:t>
      </w:r>
      <w:r>
        <w:rPr>
          <w:rFonts w:ascii="Times New Roman" w:hAnsi="Times New Roman"/>
          <w:b/>
          <w:bCs/>
          <w:sz w:val="24"/>
          <w:szCs w:val="24"/>
        </w:rPr>
        <w:t>„Zamawiającym”</w:t>
      </w:r>
    </w:p>
    <w:p w:rsidR="00FB76C4" w:rsidRDefault="00DC1C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</w:t>
      </w:r>
    </w:p>
    <w:p w:rsidR="00FB76C4" w:rsidRDefault="00DC1CFC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>Firma …………………..</w:t>
      </w:r>
    </w:p>
    <w:p w:rsidR="00FB76C4" w:rsidRDefault="00DC1C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</w:t>
      </w:r>
    </w:p>
    <w:p w:rsidR="00FB76C4" w:rsidRDefault="00DC1CFC">
      <w:pPr>
        <w:spacing w:after="0"/>
      </w:pPr>
      <w:r>
        <w:rPr>
          <w:rFonts w:ascii="Times New Roman" w:hAnsi="Times New Roman"/>
          <w:sz w:val="24"/>
          <w:szCs w:val="24"/>
        </w:rPr>
        <w:t xml:space="preserve">NIP:…………, Regon 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……………….</w:t>
      </w:r>
    </w:p>
    <w:p w:rsidR="00FB76C4" w:rsidRDefault="00DC1CFC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Konto bankowe :  ……………………………………………</w:t>
      </w:r>
    </w:p>
    <w:p w:rsidR="00FB76C4" w:rsidRDefault="00DC1CFC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reprezentowanym przez :</w:t>
      </w:r>
    </w:p>
    <w:p w:rsidR="00FB76C4" w:rsidRDefault="00DC1CFC">
      <w:pPr>
        <w:spacing w:after="0"/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………………………… –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Właściciel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Firmy</w:t>
      </w:r>
      <w:r>
        <w:rPr>
          <w:rFonts w:ascii="Times New Roman" w:hAnsi="Times New Roman"/>
          <w:sz w:val="24"/>
          <w:szCs w:val="24"/>
        </w:rPr>
        <w:t xml:space="preserve">, zwanym dalej </w:t>
      </w:r>
      <w:r>
        <w:rPr>
          <w:rFonts w:ascii="Times New Roman" w:hAnsi="Times New Roman"/>
          <w:b/>
          <w:bCs/>
          <w:sz w:val="24"/>
          <w:szCs w:val="24"/>
        </w:rPr>
        <w:t>„Wykonawcą”</w:t>
      </w:r>
    </w:p>
    <w:p w:rsidR="00FB76C4" w:rsidRDefault="00DC1CFC">
      <w:pPr>
        <w:spacing w:after="0"/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kontakt tel.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…………………………………………</w:t>
      </w:r>
    </w:p>
    <w:p w:rsidR="00FB76C4" w:rsidRDefault="00DC1CFC">
      <w:pPr>
        <w:spacing w:after="0"/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kontakt tel.  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Pogotowia dźwigowego : 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  <w:t>………………………………</w:t>
      </w:r>
    </w:p>
    <w:p w:rsidR="00FB76C4" w:rsidRDefault="00FB76C4">
      <w:pPr>
        <w:rPr>
          <w:rFonts w:ascii="Times New Roman" w:hAnsi="Times New Roman"/>
          <w:sz w:val="24"/>
          <w:szCs w:val="24"/>
        </w:rPr>
      </w:pPr>
    </w:p>
    <w:p w:rsidR="00FB76C4" w:rsidRDefault="00DC1CFC">
      <w:r>
        <w:rPr>
          <w:rFonts w:ascii="Times New Roman" w:hAnsi="Times New Roman"/>
          <w:sz w:val="24"/>
          <w:szCs w:val="24"/>
        </w:rPr>
        <w:t>Zamawiający i Wykonawca zwani są dalej łącznie</w:t>
      </w:r>
      <w:r>
        <w:rPr>
          <w:rFonts w:ascii="Times New Roman" w:hAnsi="Times New Roman"/>
          <w:b/>
          <w:bCs/>
          <w:sz w:val="24"/>
          <w:szCs w:val="24"/>
        </w:rPr>
        <w:t xml:space="preserve"> Stronami</w:t>
      </w:r>
      <w:r>
        <w:rPr>
          <w:rFonts w:ascii="Times New Roman" w:hAnsi="Times New Roman"/>
          <w:sz w:val="24"/>
          <w:szCs w:val="24"/>
        </w:rPr>
        <w:t xml:space="preserve">, a indywidualnie </w:t>
      </w:r>
      <w:r>
        <w:rPr>
          <w:rFonts w:ascii="Times New Roman" w:hAnsi="Times New Roman"/>
          <w:b/>
          <w:bCs/>
          <w:sz w:val="24"/>
          <w:szCs w:val="24"/>
        </w:rPr>
        <w:t>Stroną</w:t>
      </w:r>
      <w:r>
        <w:rPr>
          <w:rFonts w:ascii="Times New Roman" w:hAnsi="Times New Roman"/>
          <w:sz w:val="24"/>
          <w:szCs w:val="24"/>
        </w:rPr>
        <w:t>.</w:t>
      </w:r>
    </w:p>
    <w:p w:rsidR="00FB76C4" w:rsidRDefault="00DC1CFC">
      <w:pPr>
        <w:pStyle w:val="Standard"/>
        <w:jc w:val="center"/>
      </w:pPr>
      <w:r>
        <w:rPr>
          <w:b/>
          <w:sz w:val="24"/>
          <w:szCs w:val="24"/>
        </w:rPr>
        <w:t>§ 1</w:t>
      </w:r>
    </w:p>
    <w:p w:rsidR="00FB76C4" w:rsidRDefault="00DC1C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niniejszej umowy Zamawiający zleca a Wykonawca </w:t>
      </w:r>
      <w:r>
        <w:rPr>
          <w:rFonts w:ascii="Times New Roman" w:hAnsi="Times New Roman"/>
          <w:sz w:val="24"/>
          <w:szCs w:val="24"/>
        </w:rPr>
        <w:t>przyjmuje do wykonania następujące zadania:</w:t>
      </w:r>
    </w:p>
    <w:p w:rsidR="00FB76C4" w:rsidRDefault="00DC1CF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przeprowadzanie przeglądów konserwacyjnych urządzenia/ń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, wskazanych w załączniku nr 1 do niniejszej umowy, zgodnie z zapisami §9 ust. 1 rozporządzenia Ministra Przedsiębiorczości i Technologii z dn</w:t>
      </w:r>
      <w:r>
        <w:rPr>
          <w:rFonts w:ascii="Times New Roman" w:hAnsi="Times New Roman"/>
          <w:sz w:val="24"/>
          <w:szCs w:val="24"/>
        </w:rPr>
        <w:t xml:space="preserve">ia 30.10.2018 r. w sprawie warunków technicznych dozoru technicznego w zakresie eksploatacji, napraw i modernizacji urządzeń transportu bliskiego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(Dz. U. z dnia </w:t>
      </w:r>
      <w:proofErr w:type="spellStart"/>
      <w:r>
        <w:rPr>
          <w:rFonts w:ascii="Times New Roman" w:hAnsi="Times New Roman"/>
          <w:sz w:val="24"/>
          <w:szCs w:val="24"/>
        </w:rPr>
        <w:t>2018r</w:t>
      </w:r>
      <w:proofErr w:type="spellEnd"/>
      <w:r>
        <w:rPr>
          <w:rFonts w:ascii="Times New Roman" w:hAnsi="Times New Roman"/>
          <w:sz w:val="24"/>
          <w:szCs w:val="24"/>
        </w:rPr>
        <w:t>. poz. 2176) oraz zapisami instrukcji konserwacji urządzenia,</w:t>
      </w:r>
    </w:p>
    <w:p w:rsidR="00FB76C4" w:rsidRDefault="00DC1CF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odnotowywanie z podaniem da</w:t>
      </w:r>
      <w:r>
        <w:rPr>
          <w:rFonts w:ascii="Times New Roman" w:hAnsi="Times New Roman"/>
          <w:sz w:val="24"/>
          <w:szCs w:val="24"/>
        </w:rPr>
        <w:t>ty i potwierdzeniem podpisem w dzienniku konserwacji wyników przeglądów i wykonanych czynności,</w:t>
      </w:r>
    </w:p>
    <w:p w:rsidR="00FB76C4" w:rsidRDefault="00DC1CF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bezzwłocznie powiadomienie Zamawiającego o nieprawidłowościach, które spowodowały konieczność unieruchomienia i dokonania odpowiedniego wpisu do dziennika konse</w:t>
      </w:r>
      <w:r>
        <w:rPr>
          <w:rFonts w:ascii="Times New Roman" w:hAnsi="Times New Roman"/>
          <w:sz w:val="24"/>
          <w:szCs w:val="24"/>
        </w:rPr>
        <w:t xml:space="preserve">rwacji, </w:t>
      </w:r>
      <w:r>
        <w:rPr>
          <w:rFonts w:ascii="Times New Roman" w:hAnsi="Times New Roman"/>
          <w:sz w:val="24"/>
          <w:szCs w:val="24"/>
        </w:rPr>
        <w:br/>
      </w:r>
    </w:p>
    <w:p w:rsidR="00FB76C4" w:rsidRDefault="00DC1C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urządzeń objętych serwisem </w:t>
      </w:r>
    </w:p>
    <w:tbl>
      <w:tblPr>
        <w:tblW w:w="8218" w:type="dxa"/>
        <w:tblInd w:w="1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126"/>
        <w:gridCol w:w="2356"/>
        <w:gridCol w:w="1656"/>
        <w:gridCol w:w="1595"/>
      </w:tblGrid>
      <w:tr w:rsidR="00FB76C4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Producent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urządzenia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Udźwig [kg]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FB76C4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Lift System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Dźwig osobowy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 zł</w:t>
            </w:r>
          </w:p>
        </w:tc>
      </w:tr>
      <w:tr w:rsidR="00FB76C4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Proreha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Urządzenie dla niepełnosprawnych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450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 zł</w:t>
            </w:r>
          </w:p>
        </w:tc>
      </w:tr>
      <w:tr w:rsidR="00FB76C4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Karta GSM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Abonament miesięczny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FB76C4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C4" w:rsidRDefault="00DC1CFC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…………. zł</w:t>
            </w:r>
          </w:p>
        </w:tc>
      </w:tr>
    </w:tbl>
    <w:p w:rsidR="00FB76C4" w:rsidRDefault="00FB76C4">
      <w:pPr>
        <w:pStyle w:val="Akapitzlist"/>
        <w:ind w:left="1070"/>
        <w:rPr>
          <w:rFonts w:ascii="Times New Roman" w:hAnsi="Times New Roman"/>
          <w:sz w:val="24"/>
          <w:szCs w:val="24"/>
        </w:rPr>
      </w:pPr>
    </w:p>
    <w:p w:rsidR="00FB76C4" w:rsidRDefault="00DC1CFC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Sumaryczna kwota jako miesięczny ryczałt w wysokości  ……………… zł netto do opłat wymienionych w § 1 pkt 2 doliczony zostaje podatek VAT  co daje </w:t>
      </w:r>
      <w:r>
        <w:rPr>
          <w:rFonts w:ascii="Times New Roman" w:hAnsi="Times New Roman"/>
          <w:b/>
          <w:sz w:val="24"/>
          <w:szCs w:val="24"/>
        </w:rPr>
        <w:t>kwotę brutto ………………….. zł ( słownie: ………………………………. zł).</w:t>
      </w:r>
    </w:p>
    <w:p w:rsidR="00FB76C4" w:rsidRDefault="00DC1CFC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Opłaty związane z czynnościami Urzędu Dozoru Technicznego</w:t>
      </w:r>
      <w:r>
        <w:rPr>
          <w:rFonts w:ascii="Times New Roman" w:hAnsi="Times New Roman"/>
          <w:sz w:val="24"/>
          <w:szCs w:val="24"/>
        </w:rPr>
        <w:t xml:space="preserve"> obciążają Zamawiającego w wysokości …………….zł netto do opłat zostaje doliczony podatek Vat  co daje kwotę brutto w wysokości </w:t>
      </w:r>
      <w:r>
        <w:rPr>
          <w:rFonts w:ascii="Times New Roman" w:hAnsi="Times New Roman"/>
          <w:b/>
          <w:sz w:val="24"/>
          <w:szCs w:val="24"/>
        </w:rPr>
        <w:t>………………….. zł ( słownie: …………………………………………… zł).</w:t>
      </w:r>
    </w:p>
    <w:p w:rsidR="00FB76C4" w:rsidRDefault="00DC1CFC">
      <w:pPr>
        <w:pStyle w:val="Akapitzlist"/>
        <w:ind w:left="107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Raz w roku dodatkowa opłata przygotowanie dokumentacji do badania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UDT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630"/>
        <w:gridCol w:w="3096"/>
      </w:tblGrid>
      <w:tr w:rsidR="00FB76C4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  <w:r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Wykaz cz</w:t>
            </w:r>
            <w:r>
              <w:rPr>
                <w:rFonts w:ascii="Times New Roman" w:hAnsi="Times New Roman"/>
                <w:b/>
                <w:bCs/>
              </w:rPr>
              <w:t>ynności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 w roku</w:t>
            </w:r>
          </w:p>
        </w:tc>
      </w:tr>
      <w:tr w:rsidR="00FB76C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Wykonanie pomiarów elektrycznych do badania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UDT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za urządzenie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………………. zł</w:t>
            </w:r>
          </w:p>
        </w:tc>
      </w:tr>
      <w:tr w:rsidR="00FB76C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Wykonanie dokumentacji RESURS do badania </w:t>
            </w:r>
            <w:proofErr w:type="spellStart"/>
            <w:r>
              <w:rPr>
                <w:rFonts w:ascii="Times New Roman" w:hAnsi="Times New Roman"/>
                <w:color w:val="000000"/>
              </w:rPr>
              <w:t>UDT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za urządzenie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C4" w:rsidRDefault="00DC1CFC">
            <w:pPr>
              <w:spacing w:after="0"/>
              <w:jc w:val="center"/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………………. zł</w:t>
            </w:r>
          </w:p>
        </w:tc>
      </w:tr>
    </w:tbl>
    <w:p w:rsidR="00FB76C4" w:rsidRDefault="00FB76C4">
      <w:pPr>
        <w:pStyle w:val="Akapitzlist"/>
        <w:ind w:left="1070"/>
        <w:jc w:val="both"/>
      </w:pPr>
    </w:p>
    <w:p w:rsidR="00FB76C4" w:rsidRDefault="00DC1CFC">
      <w:pPr>
        <w:pStyle w:val="Akapitzlist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 xml:space="preserve">Usługi dodatkowe, nie objęte zakresem określonym w § 1 ust. 1, w szczególności napraw </w:t>
      </w:r>
      <w:r>
        <w:rPr>
          <w:rFonts w:ascii="Times New Roman" w:hAnsi="Times New Roman"/>
          <w:sz w:val="24"/>
          <w:szCs w:val="24"/>
        </w:rPr>
        <w:t>w ramach pogotowia dźwigowego wymagające wymiany części lub podzespołów, remonty kapitalne, pomiary elektryczne instalacji elektrycznej dźwigu, modernizacje oraz usuwanie usterek powstałych w wyniku dewastacji, kradzieży i użytkowania dźwigu niezgodnie z p</w:t>
      </w:r>
      <w:r>
        <w:rPr>
          <w:rFonts w:ascii="Times New Roman" w:hAnsi="Times New Roman"/>
          <w:sz w:val="24"/>
          <w:szCs w:val="24"/>
        </w:rPr>
        <w:t xml:space="preserve">rzeznaczeniem będą wykonywane na podstawie odrębnych zleceń za dodatkowym rozliczeniem, w tym z uwzględnieniem kosztów przyjazdu na obiekt </w:t>
      </w:r>
      <w:r>
        <w:rPr>
          <w:rFonts w:ascii="Times New Roman" w:hAnsi="Times New Roman"/>
          <w:b/>
          <w:bCs/>
          <w:sz w:val="24"/>
          <w:szCs w:val="24"/>
        </w:rPr>
        <w:t>w wysokości …………….. zł netto</w:t>
      </w:r>
      <w:r>
        <w:rPr>
          <w:rFonts w:ascii="Times New Roman" w:hAnsi="Times New Roman"/>
          <w:sz w:val="24"/>
          <w:szCs w:val="24"/>
        </w:rPr>
        <w:t xml:space="preserve">  do opłat zostaje doliczony podatek VAT co daje </w:t>
      </w:r>
      <w:r>
        <w:rPr>
          <w:rFonts w:ascii="Times New Roman" w:hAnsi="Times New Roman"/>
          <w:b/>
          <w:sz w:val="24"/>
          <w:szCs w:val="24"/>
        </w:rPr>
        <w:t>kwotę brutto  ……………….  zł (słownie złoty</w:t>
      </w:r>
      <w:r>
        <w:rPr>
          <w:rFonts w:ascii="Times New Roman" w:hAnsi="Times New Roman"/>
          <w:b/>
          <w:sz w:val="24"/>
          <w:szCs w:val="24"/>
        </w:rPr>
        <w:t>ch : ……………………….</w:t>
      </w:r>
      <w:r>
        <w:rPr>
          <w:rFonts w:ascii="Times New Roman" w:hAnsi="Times New Roman"/>
          <w:sz w:val="24"/>
          <w:szCs w:val="24"/>
        </w:rPr>
        <w:t>).</w:t>
      </w:r>
    </w:p>
    <w:p w:rsidR="00FB76C4" w:rsidRDefault="00DC1CFC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wyceny lub przekazania Zamawiającemu informacji dotyczącej kosztów naprawy wykraczających poza zakres konserwacji.</w:t>
      </w:r>
      <w:r>
        <w:rPr>
          <w:rFonts w:ascii="Times New Roman" w:hAnsi="Times New Roman"/>
          <w:sz w:val="24"/>
          <w:szCs w:val="24"/>
        </w:rPr>
        <w:br/>
      </w:r>
    </w:p>
    <w:p w:rsidR="00FB76C4" w:rsidRDefault="00DC1CFC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powiadomienia Zamawiającego o konieczności wymiany uszkodzonych </w:t>
      </w:r>
      <w:r>
        <w:rPr>
          <w:rFonts w:ascii="Times New Roman" w:hAnsi="Times New Roman"/>
          <w:sz w:val="24"/>
          <w:szCs w:val="24"/>
        </w:rPr>
        <w:t>podzespołów urządzeń, których stan techniczny ma wpływ na bezusterkową eksploatację urządzeń.</w:t>
      </w:r>
    </w:p>
    <w:p w:rsidR="00FB76C4" w:rsidRDefault="00DC1CFC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FB76C4" w:rsidRDefault="00DC1C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Rozliczenie za wykonane usługi, określone § 1 ust. 1 oraz w § 2, nastąpi na podstawie wystawionej przez Wykonawcę faktury VAT, w terminie 14 dni od daty jej o</w:t>
      </w:r>
      <w:r>
        <w:rPr>
          <w:rFonts w:ascii="Times New Roman" w:hAnsi="Times New Roman"/>
          <w:sz w:val="24"/>
          <w:szCs w:val="24"/>
        </w:rPr>
        <w:t>trzymania przez Zamawiającego.</w:t>
      </w:r>
    </w:p>
    <w:p w:rsidR="00FB76C4" w:rsidRDefault="00DC1CFC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FB76C4" w:rsidRDefault="00DC1C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ponosi odpowiedzialności za wypadki spowodowane naprawą urządzeń przez osoby trzecie lub niewłaściwą obsługą urządzeń.</w:t>
      </w:r>
    </w:p>
    <w:p w:rsidR="00FB76C4" w:rsidRDefault="00DC1CFC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FB76C4" w:rsidRDefault="00DC1C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Obowiązkiem Zamawiającego jest :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dostarczenie Wykonawcy instrukcji konserwacji </w:t>
      </w:r>
      <w:r>
        <w:rPr>
          <w:rFonts w:ascii="Times New Roman" w:hAnsi="Times New Roman"/>
          <w:sz w:val="24"/>
          <w:szCs w:val="24"/>
        </w:rPr>
        <w:t>urządzenia/ń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Wykonawcy swobodnego dostępu do urządzenia/ń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powiadomienie Wykonawcy o każdym unieruchomieniu urządzenia/ń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niezwłoczne informowanie Wykonawcy o dostrzeżonych usterkach w pracy urządze</w:t>
      </w:r>
      <w:r>
        <w:rPr>
          <w:rFonts w:ascii="Times New Roman" w:hAnsi="Times New Roman"/>
          <w:sz w:val="24"/>
          <w:szCs w:val="24"/>
        </w:rPr>
        <w:t>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a w przypadku stwierdzenia zagrożenia dla osób lub mienia urządzenia/ń dźwigowego/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>, unieruchomienie i zabezpieczenie go przed dostępem osób trzecich,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pomieszczenia maszynowni i szybu przed dostępem osób nieuprawnionyc</w:t>
      </w:r>
      <w:r>
        <w:rPr>
          <w:rFonts w:ascii="Times New Roman" w:hAnsi="Times New Roman"/>
          <w:sz w:val="24"/>
          <w:szCs w:val="24"/>
        </w:rPr>
        <w:t>h oraz użytkowania tych pomieszczeń do celów zgodnych z ich przeznaczeniem,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terminowej zapłaty za wykonane usługi będące przedmiotem niniejszej umowy,</w:t>
      </w:r>
    </w:p>
    <w:p w:rsidR="00FB76C4" w:rsidRDefault="00DC1CFC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zaleceń Inspektora Urzędu Dozoru Technicznego,</w:t>
      </w:r>
    </w:p>
    <w:p w:rsidR="00FB76C4" w:rsidRDefault="00DC1CFC">
      <w:pPr>
        <w:pStyle w:val="Akapitzlist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utrzymanie środków łączności pomię</w:t>
      </w:r>
      <w:r>
        <w:rPr>
          <w:rFonts w:ascii="Times New Roman" w:hAnsi="Times New Roman"/>
          <w:sz w:val="24"/>
          <w:szCs w:val="24"/>
        </w:rPr>
        <w:t>dzy kabiną a serwisem (jeśli ma zastosowanie).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76C4" w:rsidRDefault="00DC1CFC">
      <w:pPr>
        <w:pStyle w:val="Akapitzlist"/>
        <w:ind w:left="107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bCs/>
          <w:sz w:val="24"/>
          <w:szCs w:val="24"/>
        </w:rPr>
        <w:t>§ 6</w:t>
      </w:r>
    </w:p>
    <w:p w:rsidR="00FB76C4" w:rsidRDefault="00DC1CFC">
      <w:pPr>
        <w:pStyle w:val="Akapitzlist"/>
        <w:numPr>
          <w:ilvl w:val="0"/>
          <w:numId w:val="5"/>
        </w:numPr>
      </w:pPr>
      <w:r>
        <w:rPr>
          <w:rFonts w:ascii="Times New Roman" w:hAnsi="Times New Roman"/>
          <w:bCs/>
          <w:sz w:val="24"/>
          <w:szCs w:val="24"/>
        </w:rPr>
        <w:t xml:space="preserve">Umowę zawiera się na </w:t>
      </w:r>
      <w:r>
        <w:rPr>
          <w:rFonts w:ascii="Times New Roman" w:hAnsi="Times New Roman"/>
          <w:b/>
          <w:sz w:val="24"/>
          <w:szCs w:val="24"/>
        </w:rPr>
        <w:t>czas określony od dnia …… 02.2025 r.</w:t>
      </w:r>
      <w:r>
        <w:rPr>
          <w:rFonts w:ascii="Times New Roman" w:hAnsi="Times New Roman"/>
          <w:bCs/>
          <w:sz w:val="24"/>
          <w:szCs w:val="24"/>
        </w:rPr>
        <w:t xml:space="preserve"> do dnia…… </w:t>
      </w:r>
      <w:r>
        <w:rPr>
          <w:rFonts w:ascii="Times New Roman" w:hAnsi="Times New Roman"/>
          <w:b/>
          <w:bCs/>
          <w:sz w:val="24"/>
          <w:szCs w:val="24"/>
        </w:rPr>
        <w:t xml:space="preserve">.02.2027 r. </w:t>
      </w:r>
    </w:p>
    <w:p w:rsidR="00FB76C4" w:rsidRDefault="00DC1CFC">
      <w:pPr>
        <w:ind w:left="60"/>
      </w:pPr>
      <w:r>
        <w:rPr>
          <w:rFonts w:ascii="Times New Roman" w:hAnsi="Times New Roman"/>
          <w:bCs/>
          <w:sz w:val="24"/>
          <w:szCs w:val="24"/>
        </w:rPr>
        <w:t xml:space="preserve">z możliwością jej wypowiedzenia przez każdą ze stron z zachowaniem trzy </w:t>
      </w:r>
      <w:r>
        <w:rPr>
          <w:rFonts w:ascii="Times New Roman" w:hAnsi="Times New Roman"/>
          <w:bCs/>
          <w:sz w:val="24"/>
          <w:szCs w:val="24"/>
        </w:rPr>
        <w:t>miesięcznego okresu wypowiedzenia ze skutkiem na koniec miesiąca.</w:t>
      </w:r>
      <w:r>
        <w:rPr>
          <w:rFonts w:ascii="Times New Roman" w:hAnsi="Times New Roman"/>
          <w:bCs/>
          <w:sz w:val="24"/>
          <w:szCs w:val="24"/>
        </w:rPr>
        <w:br/>
      </w:r>
    </w:p>
    <w:p w:rsidR="00FB76C4" w:rsidRDefault="00DC1CFC">
      <w:pPr>
        <w:pStyle w:val="Akapitzlist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Wypowiedzenie wymaga zachowania formy pisemnej pod rygorem nieważności.</w:t>
      </w:r>
    </w:p>
    <w:p w:rsidR="00FB76C4" w:rsidRDefault="00DC1CFC">
      <w:pPr>
        <w:ind w:left="354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7</w:t>
      </w:r>
    </w:p>
    <w:p w:rsidR="00FB76C4" w:rsidRDefault="00DC1CFC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Wszelkie zmiany i uzupełnienia niniejszej umowy wymagają formy pisemnej pod rygorem nieważności.</w:t>
      </w:r>
    </w:p>
    <w:p w:rsidR="00FB76C4" w:rsidRDefault="00DC1CFC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sprawach nieur</w:t>
      </w:r>
      <w:r>
        <w:rPr>
          <w:rFonts w:ascii="Times New Roman" w:hAnsi="Times New Roman"/>
          <w:bCs/>
          <w:sz w:val="24"/>
          <w:szCs w:val="24"/>
        </w:rPr>
        <w:t>egulowanych niniejszą umową odpowiednie zastosowanie mają przepisy prawa polskiego, w tym odpowiednie przepisy Kodeksu Cywilnego.</w:t>
      </w:r>
    </w:p>
    <w:p w:rsidR="00FB76C4" w:rsidRDefault="00DC1CFC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Wszelkie spory wynikłe na tle stosowania postanowień niniejszej umowy rozstrzyga Sąd właściwy dla miejsca zamieszkania Zamawia</w:t>
      </w:r>
      <w:r>
        <w:rPr>
          <w:rFonts w:ascii="Times New Roman" w:hAnsi="Times New Roman"/>
          <w:bCs/>
          <w:sz w:val="24"/>
          <w:szCs w:val="24"/>
        </w:rPr>
        <w:t>jącego.</w:t>
      </w:r>
    </w:p>
    <w:p w:rsidR="00FB76C4" w:rsidRDefault="00DC1CFC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Umowę niniejszą sporządzono w dwóch jednobrzmiących egzemplarzach, po jednym dla każdej ze Stron.</w:t>
      </w:r>
    </w:p>
    <w:p w:rsidR="00FB76C4" w:rsidRDefault="00FB76C4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</w:p>
    <w:p w:rsidR="00FB76C4" w:rsidRDefault="00DC1CFC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ZAMAWIAJĄCY: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WYKONAWCA:</w:t>
      </w:r>
    </w:p>
    <w:p w:rsidR="00FB76C4" w:rsidRDefault="00FB76C4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</w:p>
    <w:p w:rsidR="00FB76C4" w:rsidRDefault="00FB76C4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</w:p>
    <w:p w:rsidR="00FB76C4" w:rsidRDefault="00DC1CFC">
      <w:pPr>
        <w:pStyle w:val="Akapitzlis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….……………………….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………………………………</w:t>
      </w:r>
    </w:p>
    <w:p w:rsidR="00FB76C4" w:rsidRDefault="00DC1CFC"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ab/>
      </w:r>
    </w:p>
    <w:sectPr w:rsidR="00FB76C4">
      <w:pgSz w:w="11906" w:h="16838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CFC" w:rsidRDefault="00DC1CFC">
      <w:pPr>
        <w:spacing w:after="0"/>
      </w:pPr>
      <w:r>
        <w:separator/>
      </w:r>
    </w:p>
  </w:endnote>
  <w:endnote w:type="continuationSeparator" w:id="0">
    <w:p w:rsidR="00DC1CFC" w:rsidRDefault="00DC1C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CFC" w:rsidRDefault="00DC1CF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C1CFC" w:rsidRDefault="00DC1C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5C0"/>
    <w:multiLevelType w:val="multilevel"/>
    <w:tmpl w:val="D7522386"/>
    <w:lvl w:ilvl="0">
      <w:start w:val="1"/>
      <w:numFmt w:val="decimal"/>
      <w:lvlText w:val="%1)"/>
      <w:lvlJc w:val="left"/>
      <w:pPr>
        <w:ind w:left="107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20F57DE"/>
    <w:multiLevelType w:val="multilevel"/>
    <w:tmpl w:val="5754B43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7EC61EB"/>
    <w:multiLevelType w:val="multilevel"/>
    <w:tmpl w:val="7C74C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622AB"/>
    <w:multiLevelType w:val="multilevel"/>
    <w:tmpl w:val="61EE5A4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37A0647"/>
    <w:multiLevelType w:val="multilevel"/>
    <w:tmpl w:val="0C68641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DA754C4"/>
    <w:multiLevelType w:val="multilevel"/>
    <w:tmpl w:val="6AD8531C"/>
    <w:lvl w:ilvl="0">
      <w:start w:val="1"/>
      <w:numFmt w:val="decimal"/>
      <w:lvlText w:val="%1)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76C4"/>
    <w:rsid w:val="00DC1CFC"/>
    <w:rsid w:val="00E428AA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F8AB-2752-4184-88AF-D68D0B73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eastAsia="Times New Roman" w:hAnsi="Times New Roman"/>
      <w:kern w:val="3"/>
      <w:sz w:val="20"/>
      <w:szCs w:val="20"/>
      <w:lang w:eastAsia="ar-SA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 w:cs="Tahoma"/>
      <w:sz w:val="24"/>
      <w:szCs w:val="24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</dc:creator>
  <dc:description/>
  <cp:lastModifiedBy>Gulij Wanda (PO Legnica)</cp:lastModifiedBy>
  <cp:revision>2</cp:revision>
  <cp:lastPrinted>2025-01-29T14:57:00Z</cp:lastPrinted>
  <dcterms:created xsi:type="dcterms:W3CDTF">2025-01-29T16:57:00Z</dcterms:created>
  <dcterms:modified xsi:type="dcterms:W3CDTF">2025-01-29T16:57:00Z</dcterms:modified>
</cp:coreProperties>
</file>