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29" w:rsidRPr="00E7580A" w:rsidRDefault="00841E54" w:rsidP="001C577B">
      <w:pPr>
        <w:spacing w:line="360" w:lineRule="auto"/>
        <w:jc w:val="center"/>
        <w:rPr>
          <w:rFonts w:ascii="Times New Roman" w:hAnsi="Times New Roman" w:cs="Times New Roman"/>
          <w:b/>
          <w:sz w:val="24"/>
          <w:szCs w:val="24"/>
        </w:rPr>
      </w:pPr>
      <w:bookmarkStart w:id="0" w:name="_GoBack"/>
      <w:bookmarkEnd w:id="0"/>
      <w:r w:rsidRPr="00E7580A">
        <w:rPr>
          <w:rFonts w:ascii="Times New Roman" w:hAnsi="Times New Roman" w:cs="Times New Roman"/>
          <w:b/>
          <w:sz w:val="24"/>
          <w:szCs w:val="24"/>
        </w:rPr>
        <w:t>Uzasadnienie projektu kodeksu pracy 2018</w:t>
      </w:r>
    </w:p>
    <w:p w:rsidR="00841E54" w:rsidRPr="001C577B" w:rsidRDefault="00841E54" w:rsidP="001C577B">
      <w:pPr>
        <w:spacing w:line="360" w:lineRule="auto"/>
        <w:rPr>
          <w:rFonts w:ascii="Times New Roman" w:hAnsi="Times New Roman" w:cs="Times New Roman"/>
          <w:sz w:val="24"/>
          <w:szCs w:val="24"/>
        </w:rPr>
      </w:pPr>
    </w:p>
    <w:p w:rsidR="00841E54" w:rsidRPr="001C577B" w:rsidRDefault="00841E5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Potrzeba </w:t>
      </w:r>
      <w:r w:rsidR="00E245A8">
        <w:rPr>
          <w:rFonts w:ascii="Times New Roman" w:hAnsi="Times New Roman" w:cs="Times New Roman"/>
          <w:sz w:val="24"/>
          <w:szCs w:val="24"/>
        </w:rPr>
        <w:t>nowelizacji, a wręcz zmiany do K</w:t>
      </w:r>
      <w:r w:rsidRPr="001C577B">
        <w:rPr>
          <w:rFonts w:ascii="Times New Roman" w:hAnsi="Times New Roman" w:cs="Times New Roman"/>
          <w:sz w:val="24"/>
          <w:szCs w:val="24"/>
        </w:rPr>
        <w:t>odeksu pracy jest dostrzegana od wielu lat.</w:t>
      </w:r>
      <w:r w:rsidR="00E245A8">
        <w:rPr>
          <w:rFonts w:ascii="Times New Roman" w:hAnsi="Times New Roman" w:cs="Times New Roman"/>
          <w:sz w:val="24"/>
          <w:szCs w:val="24"/>
        </w:rPr>
        <w:t xml:space="preserve"> O</w:t>
      </w:r>
      <w:r w:rsidRPr="001C577B">
        <w:rPr>
          <w:rFonts w:ascii="Times New Roman" w:hAnsi="Times New Roman" w:cs="Times New Roman"/>
          <w:sz w:val="24"/>
          <w:szCs w:val="24"/>
        </w:rPr>
        <w:t xml:space="preserve">bowiązujący </w:t>
      </w:r>
      <w:r w:rsidR="00E245A8">
        <w:rPr>
          <w:rFonts w:ascii="Times New Roman" w:hAnsi="Times New Roman" w:cs="Times New Roman"/>
          <w:sz w:val="24"/>
          <w:szCs w:val="24"/>
        </w:rPr>
        <w:t>K</w:t>
      </w:r>
      <w:r w:rsidRPr="001C577B">
        <w:rPr>
          <w:rFonts w:ascii="Times New Roman" w:hAnsi="Times New Roman" w:cs="Times New Roman"/>
          <w:sz w:val="24"/>
          <w:szCs w:val="24"/>
        </w:rPr>
        <w:t>odeks pracy</w:t>
      </w:r>
      <w:r w:rsidR="00D93181" w:rsidRPr="001C577B">
        <w:rPr>
          <w:rFonts w:ascii="Times New Roman" w:hAnsi="Times New Roman" w:cs="Times New Roman"/>
          <w:sz w:val="24"/>
          <w:szCs w:val="24"/>
        </w:rPr>
        <w:t xml:space="preserve"> </w:t>
      </w:r>
      <w:r w:rsidRPr="001C577B">
        <w:rPr>
          <w:rFonts w:ascii="Times New Roman" w:hAnsi="Times New Roman" w:cs="Times New Roman"/>
          <w:sz w:val="24"/>
          <w:szCs w:val="24"/>
        </w:rPr>
        <w:t>nie przystaje do aktualnych potrzeb wynikających ze zmian gospodarczych. Nie będzie błędem stwierdzenie, że gwałtowny rozwój zatrudnienia na tzw. umowach zlecenia</w:t>
      </w:r>
      <w:r w:rsidR="00E245A8">
        <w:rPr>
          <w:rFonts w:ascii="Times New Roman" w:hAnsi="Times New Roman" w:cs="Times New Roman"/>
          <w:sz w:val="24"/>
          <w:szCs w:val="24"/>
        </w:rPr>
        <w:t>,</w:t>
      </w:r>
      <w:r w:rsidRPr="001C577B">
        <w:rPr>
          <w:rFonts w:ascii="Times New Roman" w:hAnsi="Times New Roman" w:cs="Times New Roman"/>
          <w:sz w:val="24"/>
          <w:szCs w:val="24"/>
        </w:rPr>
        <w:t xml:space="preserve"> jak również nadużywanie umów na czas określony jest w znacznej części skutkiem braku rozwiązań prawnych z zakresu prawa pracy, adekwatnych do potrzeb współczesnej gospodarki, w znacznie większym stopniu opartej o świadczenie usług </w:t>
      </w:r>
      <w:r w:rsidR="00B420E5">
        <w:rPr>
          <w:rFonts w:ascii="Times New Roman" w:hAnsi="Times New Roman" w:cs="Times New Roman"/>
          <w:sz w:val="24"/>
          <w:szCs w:val="24"/>
        </w:rPr>
        <w:t xml:space="preserve">              </w:t>
      </w:r>
      <w:r w:rsidRPr="001C577B">
        <w:rPr>
          <w:rFonts w:ascii="Times New Roman" w:hAnsi="Times New Roman" w:cs="Times New Roman"/>
          <w:sz w:val="24"/>
          <w:szCs w:val="24"/>
        </w:rPr>
        <w:t xml:space="preserve">w małych przedsiębiorstwach, niż o </w:t>
      </w:r>
      <w:r w:rsidR="00E7580A">
        <w:rPr>
          <w:rFonts w:ascii="Times New Roman" w:hAnsi="Times New Roman" w:cs="Times New Roman"/>
          <w:sz w:val="24"/>
          <w:szCs w:val="24"/>
        </w:rPr>
        <w:t>ustabilizowan</w:t>
      </w:r>
      <w:r w:rsidR="001B3196">
        <w:rPr>
          <w:rFonts w:ascii="Times New Roman" w:hAnsi="Times New Roman" w:cs="Times New Roman"/>
          <w:sz w:val="24"/>
          <w:szCs w:val="24"/>
        </w:rPr>
        <w:t>ą</w:t>
      </w:r>
      <w:r w:rsidR="00E7580A">
        <w:rPr>
          <w:rFonts w:ascii="Times New Roman" w:hAnsi="Times New Roman" w:cs="Times New Roman"/>
          <w:sz w:val="24"/>
          <w:szCs w:val="24"/>
        </w:rPr>
        <w:t xml:space="preserve"> </w:t>
      </w:r>
      <w:r w:rsidRPr="001C577B">
        <w:rPr>
          <w:rFonts w:ascii="Times New Roman" w:hAnsi="Times New Roman" w:cs="Times New Roman"/>
          <w:sz w:val="24"/>
          <w:szCs w:val="24"/>
        </w:rPr>
        <w:t xml:space="preserve">produkcję w dużych zakładach produkcyjnych. </w:t>
      </w:r>
    </w:p>
    <w:p w:rsidR="00841E54" w:rsidRDefault="00841E5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Wspomnianym wyżej zjawiskom towarzyszy silnie widoczny trend osłabienia ruchu związkowego</w:t>
      </w:r>
      <w:r w:rsidR="0014017F">
        <w:rPr>
          <w:rFonts w:ascii="Times New Roman" w:hAnsi="Times New Roman" w:cs="Times New Roman"/>
          <w:sz w:val="24"/>
          <w:szCs w:val="24"/>
        </w:rPr>
        <w:t xml:space="preserve">, który jest zapewne </w:t>
      </w:r>
      <w:r w:rsidRPr="001C577B">
        <w:rPr>
          <w:rFonts w:ascii="Times New Roman" w:hAnsi="Times New Roman" w:cs="Times New Roman"/>
          <w:sz w:val="24"/>
          <w:szCs w:val="24"/>
        </w:rPr>
        <w:t>skutkiem złożonych czynników</w:t>
      </w:r>
      <w:r w:rsidR="0014017F">
        <w:rPr>
          <w:rFonts w:ascii="Times New Roman" w:hAnsi="Times New Roman" w:cs="Times New Roman"/>
          <w:sz w:val="24"/>
          <w:szCs w:val="24"/>
        </w:rPr>
        <w:t xml:space="preserve"> społecznych</w:t>
      </w:r>
      <w:r w:rsidRPr="001C577B">
        <w:rPr>
          <w:rFonts w:ascii="Times New Roman" w:hAnsi="Times New Roman" w:cs="Times New Roman"/>
          <w:sz w:val="24"/>
          <w:szCs w:val="24"/>
        </w:rPr>
        <w:t xml:space="preserve">. </w:t>
      </w:r>
      <w:r w:rsidR="00E7580A">
        <w:rPr>
          <w:rFonts w:ascii="Times New Roman" w:hAnsi="Times New Roman" w:cs="Times New Roman"/>
          <w:sz w:val="24"/>
          <w:szCs w:val="24"/>
        </w:rPr>
        <w:t>W</w:t>
      </w:r>
      <w:r w:rsidR="0014017F">
        <w:rPr>
          <w:rFonts w:ascii="Times New Roman" w:hAnsi="Times New Roman" w:cs="Times New Roman"/>
          <w:sz w:val="24"/>
          <w:szCs w:val="24"/>
        </w:rPr>
        <w:t xml:space="preserve">ydaje się jednak, że wynika on także </w:t>
      </w:r>
      <w:r w:rsidRPr="001C577B">
        <w:rPr>
          <w:rFonts w:ascii="Times New Roman" w:hAnsi="Times New Roman" w:cs="Times New Roman"/>
          <w:sz w:val="24"/>
          <w:szCs w:val="24"/>
        </w:rPr>
        <w:t xml:space="preserve">z tego, że polskie prawo pracy nie dostarcza zbyt wielu narzędzi prawnych, które pozwoliłyby związkom zawodowym zaoferować rozwiązania odmienne od ustawowych, co z kolei uczyniłoby współpracę ze związkami atrakcyjną dla pracodawców. </w:t>
      </w:r>
    </w:p>
    <w:p w:rsidR="00457AE8" w:rsidRPr="001C577B" w:rsidRDefault="00457AE8"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W pracach Komisji</w:t>
      </w:r>
      <w:r w:rsidR="00E245A8">
        <w:rPr>
          <w:rFonts w:ascii="Times New Roman" w:hAnsi="Times New Roman" w:cs="Times New Roman"/>
          <w:sz w:val="24"/>
          <w:szCs w:val="24"/>
        </w:rPr>
        <w:t xml:space="preserve"> Kodyfikacyjnej Prawa Pracy (zwaną dalej Komisją)</w:t>
      </w:r>
      <w:r>
        <w:rPr>
          <w:rFonts w:ascii="Times New Roman" w:hAnsi="Times New Roman" w:cs="Times New Roman"/>
          <w:sz w:val="24"/>
          <w:szCs w:val="24"/>
        </w:rPr>
        <w:t xml:space="preserve"> bardzo istotnym celem było także dopasowanie polskich rozwiązań prawa pracy do standardów europejskich</w:t>
      </w:r>
      <w:r w:rsidR="00E245A8">
        <w:rPr>
          <w:rFonts w:ascii="Times New Roman" w:hAnsi="Times New Roman" w:cs="Times New Roman"/>
          <w:sz w:val="24"/>
          <w:szCs w:val="24"/>
        </w:rPr>
        <w:t>;</w:t>
      </w:r>
      <w:r>
        <w:rPr>
          <w:rFonts w:ascii="Times New Roman" w:hAnsi="Times New Roman" w:cs="Times New Roman"/>
          <w:sz w:val="24"/>
          <w:szCs w:val="24"/>
        </w:rPr>
        <w:t xml:space="preserve"> już niemal piętnastoletni okres członkostwa Polski w strukturach unijnych narzucał konieczność weryfikacji polskiej regulacji w tym kontekście. </w:t>
      </w:r>
    </w:p>
    <w:p w:rsidR="00841E54" w:rsidRPr="001C577B" w:rsidRDefault="00841E5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Mając </w:t>
      </w:r>
      <w:r w:rsidR="00E7580A">
        <w:rPr>
          <w:rFonts w:ascii="Times New Roman" w:hAnsi="Times New Roman" w:cs="Times New Roman"/>
          <w:sz w:val="24"/>
          <w:szCs w:val="24"/>
        </w:rPr>
        <w:t>m</w:t>
      </w:r>
      <w:r w:rsidR="00E245A8">
        <w:rPr>
          <w:rFonts w:ascii="Times New Roman" w:hAnsi="Times New Roman" w:cs="Times New Roman"/>
          <w:sz w:val="24"/>
          <w:szCs w:val="24"/>
        </w:rPr>
        <w:t>.</w:t>
      </w:r>
      <w:r w:rsidR="00E7580A">
        <w:rPr>
          <w:rFonts w:ascii="Times New Roman" w:hAnsi="Times New Roman" w:cs="Times New Roman"/>
          <w:sz w:val="24"/>
          <w:szCs w:val="24"/>
        </w:rPr>
        <w:t xml:space="preserve">in. </w:t>
      </w:r>
      <w:r w:rsidRPr="001C577B">
        <w:rPr>
          <w:rFonts w:ascii="Times New Roman" w:hAnsi="Times New Roman" w:cs="Times New Roman"/>
          <w:sz w:val="24"/>
          <w:szCs w:val="24"/>
        </w:rPr>
        <w:t xml:space="preserve">powyższe na uwadze, </w:t>
      </w:r>
      <w:r w:rsidR="0014017F">
        <w:rPr>
          <w:rFonts w:ascii="Times New Roman" w:hAnsi="Times New Roman" w:cs="Times New Roman"/>
          <w:sz w:val="24"/>
          <w:szCs w:val="24"/>
        </w:rPr>
        <w:t xml:space="preserve">projekt </w:t>
      </w:r>
      <w:r w:rsidR="00E245A8">
        <w:rPr>
          <w:rFonts w:ascii="Times New Roman" w:hAnsi="Times New Roman" w:cs="Times New Roman"/>
          <w:sz w:val="24"/>
          <w:szCs w:val="24"/>
        </w:rPr>
        <w:t>K</w:t>
      </w:r>
      <w:r w:rsidRPr="001C577B">
        <w:rPr>
          <w:rFonts w:ascii="Times New Roman" w:hAnsi="Times New Roman" w:cs="Times New Roman"/>
          <w:sz w:val="24"/>
          <w:szCs w:val="24"/>
        </w:rPr>
        <w:t>odeks</w:t>
      </w:r>
      <w:r w:rsidR="0014017F">
        <w:rPr>
          <w:rFonts w:ascii="Times New Roman" w:hAnsi="Times New Roman" w:cs="Times New Roman"/>
          <w:sz w:val="24"/>
          <w:szCs w:val="24"/>
        </w:rPr>
        <w:t>u</w:t>
      </w:r>
      <w:r w:rsidRPr="001C577B">
        <w:rPr>
          <w:rFonts w:ascii="Times New Roman" w:hAnsi="Times New Roman" w:cs="Times New Roman"/>
          <w:sz w:val="24"/>
          <w:szCs w:val="24"/>
        </w:rPr>
        <w:t xml:space="preserve"> pracy</w:t>
      </w:r>
      <w:r w:rsidR="00E245A8">
        <w:rPr>
          <w:rFonts w:ascii="Times New Roman" w:hAnsi="Times New Roman" w:cs="Times New Roman"/>
          <w:sz w:val="24"/>
          <w:szCs w:val="24"/>
        </w:rPr>
        <w:t xml:space="preserve"> (zwany dalej </w:t>
      </w:r>
      <w:r w:rsidR="00265262">
        <w:rPr>
          <w:rFonts w:ascii="Times New Roman" w:hAnsi="Times New Roman" w:cs="Times New Roman"/>
          <w:sz w:val="24"/>
          <w:szCs w:val="24"/>
        </w:rPr>
        <w:t xml:space="preserve">projektem </w:t>
      </w:r>
      <w:r w:rsidR="00E245A8">
        <w:rPr>
          <w:rFonts w:ascii="Times New Roman" w:hAnsi="Times New Roman" w:cs="Times New Roman"/>
          <w:sz w:val="24"/>
          <w:szCs w:val="24"/>
        </w:rPr>
        <w:t>Kodeks</w:t>
      </w:r>
      <w:r w:rsidR="00BD34CE">
        <w:rPr>
          <w:rFonts w:ascii="Times New Roman" w:hAnsi="Times New Roman" w:cs="Times New Roman"/>
          <w:sz w:val="24"/>
          <w:szCs w:val="24"/>
        </w:rPr>
        <w:t>u</w:t>
      </w:r>
      <w:r w:rsidR="00E245A8">
        <w:rPr>
          <w:rFonts w:ascii="Times New Roman" w:hAnsi="Times New Roman" w:cs="Times New Roman"/>
          <w:sz w:val="24"/>
          <w:szCs w:val="24"/>
        </w:rPr>
        <w:t>)</w:t>
      </w:r>
      <w:r w:rsidRPr="001C577B">
        <w:rPr>
          <w:rFonts w:ascii="Times New Roman" w:hAnsi="Times New Roman" w:cs="Times New Roman"/>
          <w:sz w:val="24"/>
          <w:szCs w:val="24"/>
        </w:rPr>
        <w:t xml:space="preserve"> zmierza ku realizacji </w:t>
      </w:r>
      <w:r w:rsidR="0014017F">
        <w:rPr>
          <w:rFonts w:ascii="Times New Roman" w:hAnsi="Times New Roman" w:cs="Times New Roman"/>
          <w:sz w:val="24"/>
          <w:szCs w:val="24"/>
        </w:rPr>
        <w:t xml:space="preserve">kilku </w:t>
      </w:r>
      <w:r w:rsidRPr="001C577B">
        <w:rPr>
          <w:rFonts w:ascii="Times New Roman" w:hAnsi="Times New Roman" w:cs="Times New Roman"/>
          <w:sz w:val="24"/>
          <w:szCs w:val="24"/>
        </w:rPr>
        <w:t xml:space="preserve">głównych postulatów. Należą do nich: </w:t>
      </w:r>
    </w:p>
    <w:p w:rsidR="000F1A69" w:rsidRPr="001C577B" w:rsidRDefault="00841E54" w:rsidP="001C577B">
      <w:pPr>
        <w:spacing w:line="360" w:lineRule="auto"/>
        <w:ind w:left="1413" w:hanging="705"/>
        <w:jc w:val="both"/>
        <w:rPr>
          <w:rFonts w:ascii="Times New Roman" w:hAnsi="Times New Roman" w:cs="Times New Roman"/>
          <w:sz w:val="24"/>
          <w:szCs w:val="24"/>
        </w:rPr>
      </w:pPr>
      <w:r w:rsidRPr="001C577B">
        <w:rPr>
          <w:rFonts w:ascii="Times New Roman" w:hAnsi="Times New Roman" w:cs="Times New Roman"/>
          <w:sz w:val="24"/>
          <w:szCs w:val="24"/>
        </w:rPr>
        <w:t>-</w:t>
      </w:r>
      <w:r w:rsidRPr="001C577B">
        <w:rPr>
          <w:rFonts w:ascii="Times New Roman" w:hAnsi="Times New Roman" w:cs="Times New Roman"/>
          <w:sz w:val="24"/>
          <w:szCs w:val="24"/>
        </w:rPr>
        <w:tab/>
        <w:t xml:space="preserve">wprowadzenie rozwiązań </w:t>
      </w:r>
      <w:r w:rsidR="000F1A69" w:rsidRPr="001C577B">
        <w:rPr>
          <w:rFonts w:ascii="Times New Roman" w:hAnsi="Times New Roman" w:cs="Times New Roman"/>
          <w:sz w:val="24"/>
          <w:szCs w:val="24"/>
        </w:rPr>
        <w:t xml:space="preserve">minimalizujących zjawisko zatrudniania na podstawie </w:t>
      </w:r>
      <w:r w:rsidR="00265262">
        <w:rPr>
          <w:rFonts w:ascii="Times New Roman" w:hAnsi="Times New Roman" w:cs="Times New Roman"/>
          <w:sz w:val="24"/>
          <w:szCs w:val="24"/>
        </w:rPr>
        <w:t xml:space="preserve">tzw. </w:t>
      </w:r>
      <w:r w:rsidR="000F1A69" w:rsidRPr="001C577B">
        <w:rPr>
          <w:rFonts w:ascii="Times New Roman" w:hAnsi="Times New Roman" w:cs="Times New Roman"/>
          <w:sz w:val="24"/>
          <w:szCs w:val="24"/>
        </w:rPr>
        <w:t xml:space="preserve">umów </w:t>
      </w:r>
      <w:r w:rsidR="00265262">
        <w:rPr>
          <w:rFonts w:ascii="Times New Roman" w:hAnsi="Times New Roman" w:cs="Times New Roman"/>
          <w:sz w:val="24"/>
          <w:szCs w:val="24"/>
        </w:rPr>
        <w:t>zlecenia</w:t>
      </w:r>
      <w:r w:rsidR="000F1A69" w:rsidRPr="001C577B">
        <w:rPr>
          <w:rFonts w:ascii="Times New Roman" w:hAnsi="Times New Roman" w:cs="Times New Roman"/>
          <w:sz w:val="24"/>
          <w:szCs w:val="24"/>
        </w:rPr>
        <w:t xml:space="preserve">, w zamian za wprowadzenie elastycznych typów umów </w:t>
      </w:r>
      <w:r w:rsidR="00EB6701">
        <w:rPr>
          <w:rFonts w:ascii="Times New Roman" w:hAnsi="Times New Roman" w:cs="Times New Roman"/>
          <w:sz w:val="24"/>
          <w:szCs w:val="24"/>
        </w:rPr>
        <w:t xml:space="preserve">o pracę </w:t>
      </w:r>
      <w:r w:rsidR="000F1A69" w:rsidRPr="001C577B">
        <w:rPr>
          <w:rFonts w:ascii="Times New Roman" w:hAnsi="Times New Roman" w:cs="Times New Roman"/>
          <w:sz w:val="24"/>
          <w:szCs w:val="24"/>
        </w:rPr>
        <w:t>dotyczących prac krótkoterminowych;</w:t>
      </w:r>
    </w:p>
    <w:p w:rsidR="00841E54" w:rsidRPr="001C577B" w:rsidRDefault="000F1A69" w:rsidP="001C577B">
      <w:pPr>
        <w:spacing w:line="360" w:lineRule="auto"/>
        <w:ind w:left="1413" w:hanging="705"/>
        <w:jc w:val="both"/>
        <w:rPr>
          <w:rFonts w:ascii="Times New Roman" w:hAnsi="Times New Roman" w:cs="Times New Roman"/>
          <w:sz w:val="24"/>
          <w:szCs w:val="24"/>
        </w:rPr>
      </w:pPr>
      <w:r w:rsidRPr="001C577B">
        <w:rPr>
          <w:rFonts w:ascii="Times New Roman" w:hAnsi="Times New Roman" w:cs="Times New Roman"/>
          <w:sz w:val="24"/>
          <w:szCs w:val="24"/>
        </w:rPr>
        <w:t>-</w:t>
      </w:r>
      <w:r w:rsidRPr="001C577B">
        <w:rPr>
          <w:rFonts w:ascii="Times New Roman" w:hAnsi="Times New Roman" w:cs="Times New Roman"/>
          <w:sz w:val="24"/>
          <w:szCs w:val="24"/>
        </w:rPr>
        <w:tab/>
        <w:t xml:space="preserve">wprowadzenie rozwiązań prawnych, pozwalających </w:t>
      </w:r>
      <w:r w:rsidR="00D93181" w:rsidRPr="001C577B">
        <w:rPr>
          <w:rFonts w:ascii="Times New Roman" w:hAnsi="Times New Roman" w:cs="Times New Roman"/>
          <w:sz w:val="24"/>
          <w:szCs w:val="24"/>
        </w:rPr>
        <w:t xml:space="preserve">na </w:t>
      </w:r>
      <w:r w:rsidRPr="001C577B">
        <w:rPr>
          <w:rFonts w:ascii="Times New Roman" w:hAnsi="Times New Roman" w:cs="Times New Roman"/>
          <w:sz w:val="24"/>
          <w:szCs w:val="24"/>
        </w:rPr>
        <w:t xml:space="preserve">odstępowanie od przepisów </w:t>
      </w:r>
      <w:r w:rsidR="00265262">
        <w:rPr>
          <w:rFonts w:ascii="Times New Roman" w:hAnsi="Times New Roman" w:cs="Times New Roman"/>
          <w:sz w:val="24"/>
          <w:szCs w:val="24"/>
        </w:rPr>
        <w:t>K</w:t>
      </w:r>
      <w:r w:rsidRPr="001C577B">
        <w:rPr>
          <w:rFonts w:ascii="Times New Roman" w:hAnsi="Times New Roman" w:cs="Times New Roman"/>
          <w:sz w:val="24"/>
          <w:szCs w:val="24"/>
        </w:rPr>
        <w:t xml:space="preserve">odeksu  na podstawie układów zbiorowych pracy; </w:t>
      </w:r>
    </w:p>
    <w:p w:rsidR="000F1A69" w:rsidRDefault="000F1A69" w:rsidP="001C577B">
      <w:pPr>
        <w:spacing w:line="360" w:lineRule="auto"/>
        <w:ind w:left="1413" w:hanging="705"/>
        <w:jc w:val="both"/>
        <w:rPr>
          <w:rFonts w:ascii="Times New Roman" w:hAnsi="Times New Roman" w:cs="Times New Roman"/>
          <w:sz w:val="24"/>
          <w:szCs w:val="24"/>
        </w:rPr>
      </w:pPr>
      <w:r w:rsidRPr="001C577B">
        <w:rPr>
          <w:rFonts w:ascii="Times New Roman" w:hAnsi="Times New Roman" w:cs="Times New Roman"/>
          <w:sz w:val="24"/>
          <w:szCs w:val="24"/>
        </w:rPr>
        <w:t>-</w:t>
      </w:r>
      <w:r w:rsidRPr="001C577B">
        <w:rPr>
          <w:rFonts w:ascii="Times New Roman" w:hAnsi="Times New Roman" w:cs="Times New Roman"/>
          <w:sz w:val="24"/>
          <w:szCs w:val="24"/>
        </w:rPr>
        <w:tab/>
        <w:t>wprowadzenie rozwiązań odformalizowujących stosowanie prawa pracy u pracodawców małych, zdefiniowanych jako zatrudniających do 10 –pracowników.</w:t>
      </w:r>
    </w:p>
    <w:p w:rsidR="00335741" w:rsidRPr="001C577B" w:rsidRDefault="00335741" w:rsidP="001C577B">
      <w:pPr>
        <w:spacing w:line="360" w:lineRule="auto"/>
        <w:ind w:left="1413" w:hanging="705"/>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wprowadzenie rozwiązań mających na celu istotne zwiększenie elastyczności w zakresie czasu pracy</w:t>
      </w:r>
      <w:r w:rsidR="00265262">
        <w:rPr>
          <w:rFonts w:ascii="Times New Roman" w:hAnsi="Times New Roman" w:cs="Times New Roman"/>
          <w:sz w:val="24"/>
          <w:szCs w:val="24"/>
        </w:rPr>
        <w:t>,</w:t>
      </w:r>
      <w:r>
        <w:rPr>
          <w:rFonts w:ascii="Times New Roman" w:hAnsi="Times New Roman" w:cs="Times New Roman"/>
          <w:sz w:val="24"/>
          <w:szCs w:val="24"/>
        </w:rPr>
        <w:t xml:space="preserve"> </w:t>
      </w:r>
      <w:r w:rsidR="00E7580A">
        <w:rPr>
          <w:rFonts w:ascii="Times New Roman" w:hAnsi="Times New Roman" w:cs="Times New Roman"/>
          <w:sz w:val="24"/>
          <w:szCs w:val="24"/>
        </w:rPr>
        <w:t xml:space="preserve">w szczególności </w:t>
      </w:r>
      <w:r>
        <w:rPr>
          <w:rFonts w:ascii="Times New Roman" w:hAnsi="Times New Roman" w:cs="Times New Roman"/>
          <w:sz w:val="24"/>
          <w:szCs w:val="24"/>
        </w:rPr>
        <w:t>w stosunku do pracowników wykonujących prace trudne do zaplanowania, a za zgodą związków zawodowych</w:t>
      </w:r>
      <w:r w:rsidR="00265262">
        <w:rPr>
          <w:rFonts w:ascii="Times New Roman" w:hAnsi="Times New Roman" w:cs="Times New Roman"/>
          <w:sz w:val="24"/>
          <w:szCs w:val="24"/>
        </w:rPr>
        <w:t>,</w:t>
      </w:r>
      <w:r>
        <w:rPr>
          <w:rFonts w:ascii="Times New Roman" w:hAnsi="Times New Roman" w:cs="Times New Roman"/>
          <w:sz w:val="24"/>
          <w:szCs w:val="24"/>
        </w:rPr>
        <w:t xml:space="preserve"> także w innych przypadkach.</w:t>
      </w:r>
    </w:p>
    <w:p w:rsidR="000F1A69" w:rsidRPr="001C577B" w:rsidRDefault="000F1A69" w:rsidP="00335741">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Powyższym głównym nurtom towarzyszy szereg innych propozycji zmian bardziej szczegółowych</w:t>
      </w:r>
      <w:r w:rsidR="00335741">
        <w:rPr>
          <w:rFonts w:ascii="Times New Roman" w:hAnsi="Times New Roman" w:cs="Times New Roman"/>
          <w:sz w:val="24"/>
          <w:szCs w:val="24"/>
        </w:rPr>
        <w:t>, co nie znaczy, że nie są one istotne</w:t>
      </w:r>
      <w:r w:rsidRPr="001C577B">
        <w:rPr>
          <w:rFonts w:ascii="Times New Roman" w:hAnsi="Times New Roman" w:cs="Times New Roman"/>
          <w:sz w:val="24"/>
          <w:szCs w:val="24"/>
        </w:rPr>
        <w:t xml:space="preserve">. </w:t>
      </w:r>
    </w:p>
    <w:p w:rsidR="00E7580A" w:rsidRPr="001C577B" w:rsidRDefault="00FF77E3" w:rsidP="00335741">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Proponowany </w:t>
      </w:r>
      <w:r w:rsidR="00265262">
        <w:rPr>
          <w:rFonts w:ascii="Times New Roman" w:hAnsi="Times New Roman" w:cs="Times New Roman"/>
          <w:sz w:val="24"/>
          <w:szCs w:val="24"/>
        </w:rPr>
        <w:t>projekt K</w:t>
      </w:r>
      <w:r w:rsidRPr="001C577B">
        <w:rPr>
          <w:rFonts w:ascii="Times New Roman" w:hAnsi="Times New Roman" w:cs="Times New Roman"/>
          <w:sz w:val="24"/>
          <w:szCs w:val="24"/>
        </w:rPr>
        <w:t xml:space="preserve">odeksu powstał na bazie obecnie obowiązującego </w:t>
      </w:r>
      <w:r w:rsidR="00265262">
        <w:rPr>
          <w:rFonts w:ascii="Times New Roman" w:hAnsi="Times New Roman" w:cs="Times New Roman"/>
          <w:sz w:val="24"/>
          <w:szCs w:val="24"/>
        </w:rPr>
        <w:t>K</w:t>
      </w:r>
      <w:r w:rsidRPr="001C577B">
        <w:rPr>
          <w:rFonts w:ascii="Times New Roman" w:hAnsi="Times New Roman" w:cs="Times New Roman"/>
          <w:sz w:val="24"/>
          <w:szCs w:val="24"/>
        </w:rPr>
        <w:t>odeksu pracy. Dlatego zachow</w:t>
      </w:r>
      <w:r w:rsidR="00E7580A">
        <w:rPr>
          <w:rFonts w:ascii="Times New Roman" w:hAnsi="Times New Roman" w:cs="Times New Roman"/>
          <w:sz w:val="24"/>
          <w:szCs w:val="24"/>
        </w:rPr>
        <w:t xml:space="preserve">uje co do zasady jego strukturę. Z uwagi </w:t>
      </w:r>
      <w:r w:rsidRPr="001C577B">
        <w:rPr>
          <w:rFonts w:ascii="Times New Roman" w:hAnsi="Times New Roman" w:cs="Times New Roman"/>
          <w:sz w:val="24"/>
          <w:szCs w:val="24"/>
        </w:rPr>
        <w:t xml:space="preserve"> na </w:t>
      </w:r>
      <w:r w:rsidR="00D93181" w:rsidRPr="001C577B">
        <w:rPr>
          <w:rFonts w:ascii="Times New Roman" w:hAnsi="Times New Roman" w:cs="Times New Roman"/>
          <w:sz w:val="24"/>
          <w:szCs w:val="24"/>
        </w:rPr>
        <w:t xml:space="preserve">równoległe </w:t>
      </w:r>
      <w:r w:rsidRPr="001C577B">
        <w:rPr>
          <w:rFonts w:ascii="Times New Roman" w:hAnsi="Times New Roman" w:cs="Times New Roman"/>
          <w:sz w:val="24"/>
          <w:szCs w:val="24"/>
        </w:rPr>
        <w:t xml:space="preserve">opracowanie projektu Kodeksu </w:t>
      </w:r>
      <w:r w:rsidR="00265262">
        <w:rPr>
          <w:rFonts w:ascii="Times New Roman" w:hAnsi="Times New Roman" w:cs="Times New Roman"/>
          <w:sz w:val="24"/>
          <w:szCs w:val="24"/>
        </w:rPr>
        <w:t>z</w:t>
      </w:r>
      <w:r w:rsidRPr="001C577B">
        <w:rPr>
          <w:rFonts w:ascii="Times New Roman" w:hAnsi="Times New Roman" w:cs="Times New Roman"/>
          <w:sz w:val="24"/>
          <w:szCs w:val="24"/>
        </w:rPr>
        <w:t xml:space="preserve">biorowego </w:t>
      </w:r>
      <w:r w:rsidR="00265262">
        <w:rPr>
          <w:rFonts w:ascii="Times New Roman" w:hAnsi="Times New Roman" w:cs="Times New Roman"/>
          <w:sz w:val="24"/>
          <w:szCs w:val="24"/>
        </w:rPr>
        <w:t>p</w:t>
      </w:r>
      <w:r w:rsidRPr="001C577B">
        <w:rPr>
          <w:rFonts w:ascii="Times New Roman" w:hAnsi="Times New Roman" w:cs="Times New Roman"/>
          <w:sz w:val="24"/>
          <w:szCs w:val="24"/>
        </w:rPr>
        <w:t xml:space="preserve">rawa </w:t>
      </w:r>
      <w:r w:rsidR="00265262">
        <w:rPr>
          <w:rFonts w:ascii="Times New Roman" w:hAnsi="Times New Roman" w:cs="Times New Roman"/>
          <w:sz w:val="24"/>
          <w:szCs w:val="24"/>
        </w:rPr>
        <w:t>p</w:t>
      </w:r>
      <w:r w:rsidRPr="001C577B">
        <w:rPr>
          <w:rFonts w:ascii="Times New Roman" w:hAnsi="Times New Roman" w:cs="Times New Roman"/>
          <w:sz w:val="24"/>
          <w:szCs w:val="24"/>
        </w:rPr>
        <w:t xml:space="preserve">racy, projekt nie obejmuje regulacji dotyczących układów zbiorowych </w:t>
      </w:r>
      <w:r w:rsidR="00D93181" w:rsidRPr="001C577B">
        <w:rPr>
          <w:rFonts w:ascii="Times New Roman" w:hAnsi="Times New Roman" w:cs="Times New Roman"/>
          <w:sz w:val="24"/>
          <w:szCs w:val="24"/>
        </w:rPr>
        <w:t xml:space="preserve">pracy i regulaminów, </w:t>
      </w:r>
      <w:r w:rsidRPr="001C577B">
        <w:rPr>
          <w:rFonts w:ascii="Times New Roman" w:hAnsi="Times New Roman" w:cs="Times New Roman"/>
          <w:sz w:val="24"/>
          <w:szCs w:val="24"/>
        </w:rPr>
        <w:t xml:space="preserve">jak i innych odniesień dotyczących tworzenia tzw. zakładowego prawa pracy. Z drugiej strony </w:t>
      </w:r>
      <w:r w:rsidR="00265262">
        <w:rPr>
          <w:rFonts w:ascii="Times New Roman" w:hAnsi="Times New Roman" w:cs="Times New Roman"/>
          <w:sz w:val="24"/>
          <w:szCs w:val="24"/>
        </w:rPr>
        <w:t>projekt K</w:t>
      </w:r>
      <w:r w:rsidRPr="001C577B">
        <w:rPr>
          <w:rFonts w:ascii="Times New Roman" w:hAnsi="Times New Roman" w:cs="Times New Roman"/>
          <w:sz w:val="24"/>
          <w:szCs w:val="24"/>
        </w:rPr>
        <w:t>odeks</w:t>
      </w:r>
      <w:r w:rsidR="00265262">
        <w:rPr>
          <w:rFonts w:ascii="Times New Roman" w:hAnsi="Times New Roman" w:cs="Times New Roman"/>
          <w:sz w:val="24"/>
          <w:szCs w:val="24"/>
        </w:rPr>
        <w:t>u</w:t>
      </w:r>
      <w:r w:rsidRPr="001C577B">
        <w:rPr>
          <w:rFonts w:ascii="Times New Roman" w:hAnsi="Times New Roman" w:cs="Times New Roman"/>
          <w:sz w:val="24"/>
          <w:szCs w:val="24"/>
        </w:rPr>
        <w:t xml:space="preserve"> obejmuje regulacje dotyczące </w:t>
      </w:r>
      <w:r w:rsidR="00E52674" w:rsidRPr="001C577B">
        <w:rPr>
          <w:rFonts w:ascii="Times New Roman" w:hAnsi="Times New Roman" w:cs="Times New Roman"/>
          <w:sz w:val="24"/>
          <w:szCs w:val="24"/>
        </w:rPr>
        <w:t>wypowiedzeń z przyczyn niedotyczących pracowników, obecnie będące przedmiotem odrębnej ustawy.</w:t>
      </w:r>
      <w:r w:rsidR="00E7580A">
        <w:rPr>
          <w:rFonts w:ascii="Times New Roman" w:hAnsi="Times New Roman" w:cs="Times New Roman"/>
          <w:sz w:val="24"/>
          <w:szCs w:val="24"/>
        </w:rPr>
        <w:t xml:space="preserve"> </w:t>
      </w:r>
    </w:p>
    <w:p w:rsidR="00E7580A" w:rsidRDefault="00E7580A"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Niezmiernie krótki czas na opracowanie projektu </w:t>
      </w:r>
      <w:r w:rsidR="00265262">
        <w:rPr>
          <w:rFonts w:ascii="Times New Roman" w:hAnsi="Times New Roman" w:cs="Times New Roman"/>
          <w:sz w:val="24"/>
          <w:szCs w:val="24"/>
        </w:rPr>
        <w:t xml:space="preserve">Kodeksu </w:t>
      </w:r>
      <w:r>
        <w:rPr>
          <w:rFonts w:ascii="Times New Roman" w:hAnsi="Times New Roman" w:cs="Times New Roman"/>
          <w:sz w:val="24"/>
          <w:szCs w:val="24"/>
        </w:rPr>
        <w:t xml:space="preserve">rzutuje na jego zakres przedmiotowy. Poza sferą prac Komisji zostało zatrudnienie tymczasowe, które powinno zostać dostosowane do projektu, gdyby został on przekazany do dalszych prac. </w:t>
      </w:r>
    </w:p>
    <w:p w:rsidR="004739CC" w:rsidRDefault="00E7580A"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W sposób wręcz minimalistyczny potra</w:t>
      </w:r>
      <w:r w:rsidR="00A461DA">
        <w:rPr>
          <w:rFonts w:ascii="Times New Roman" w:hAnsi="Times New Roman" w:cs="Times New Roman"/>
          <w:sz w:val="24"/>
          <w:szCs w:val="24"/>
        </w:rPr>
        <w:t>k</w:t>
      </w:r>
      <w:r>
        <w:rPr>
          <w:rFonts w:ascii="Times New Roman" w:hAnsi="Times New Roman" w:cs="Times New Roman"/>
          <w:sz w:val="24"/>
          <w:szCs w:val="24"/>
        </w:rPr>
        <w:t xml:space="preserve">towano regulacje dotyczące </w:t>
      </w:r>
      <w:r w:rsidR="00A360C2">
        <w:rPr>
          <w:rFonts w:ascii="Times New Roman" w:hAnsi="Times New Roman" w:cs="Times New Roman"/>
          <w:sz w:val="24"/>
          <w:szCs w:val="24"/>
        </w:rPr>
        <w:t>bezpieczeństwa i higieny pracy</w:t>
      </w:r>
      <w:r w:rsidR="004739CC">
        <w:rPr>
          <w:rFonts w:ascii="Times New Roman" w:hAnsi="Times New Roman" w:cs="Times New Roman"/>
          <w:sz w:val="24"/>
          <w:szCs w:val="24"/>
        </w:rPr>
        <w:t xml:space="preserve">. Komisja dostrzega przy tym potrzebę uregulowania tej materii poza </w:t>
      </w:r>
      <w:r w:rsidR="00265262">
        <w:rPr>
          <w:rFonts w:ascii="Times New Roman" w:hAnsi="Times New Roman" w:cs="Times New Roman"/>
          <w:sz w:val="24"/>
          <w:szCs w:val="24"/>
        </w:rPr>
        <w:t>K</w:t>
      </w:r>
      <w:r w:rsidR="004739CC">
        <w:rPr>
          <w:rFonts w:ascii="Times New Roman" w:hAnsi="Times New Roman" w:cs="Times New Roman"/>
          <w:sz w:val="24"/>
          <w:szCs w:val="24"/>
        </w:rPr>
        <w:t xml:space="preserve">odeksem pracy, z uwagi na jej złożoność i obszerność. Powyższe wynika z tego, że zakres podmiotowy przepisów z zakresu BHP, czy też </w:t>
      </w:r>
      <w:r w:rsidR="004739CC" w:rsidRPr="00B420E5">
        <w:rPr>
          <w:rFonts w:ascii="Times New Roman" w:hAnsi="Times New Roman" w:cs="Times New Roman"/>
          <w:sz w:val="24"/>
          <w:szCs w:val="24"/>
        </w:rPr>
        <w:t xml:space="preserve">jak się nie bez racji </w:t>
      </w:r>
      <w:r w:rsidR="003B4CA2" w:rsidRPr="00B420E5">
        <w:rPr>
          <w:rFonts w:ascii="Times New Roman" w:hAnsi="Times New Roman" w:cs="Times New Roman"/>
          <w:sz w:val="24"/>
          <w:szCs w:val="24"/>
        </w:rPr>
        <w:t xml:space="preserve">czasem </w:t>
      </w:r>
      <w:r w:rsidR="004739CC" w:rsidRPr="00B420E5">
        <w:rPr>
          <w:rFonts w:ascii="Times New Roman" w:hAnsi="Times New Roman" w:cs="Times New Roman"/>
          <w:sz w:val="24"/>
          <w:szCs w:val="24"/>
        </w:rPr>
        <w:t>proponuje</w:t>
      </w:r>
      <w:r w:rsidR="003B4CA2" w:rsidRPr="00B420E5">
        <w:rPr>
          <w:rFonts w:ascii="Times New Roman" w:hAnsi="Times New Roman" w:cs="Times New Roman"/>
          <w:sz w:val="24"/>
          <w:szCs w:val="24"/>
        </w:rPr>
        <w:t xml:space="preserve"> </w:t>
      </w:r>
      <w:r w:rsidR="004739CC" w:rsidRPr="00B420E5">
        <w:rPr>
          <w:rFonts w:ascii="Times New Roman" w:hAnsi="Times New Roman" w:cs="Times New Roman"/>
          <w:sz w:val="24"/>
          <w:szCs w:val="24"/>
        </w:rPr>
        <w:t xml:space="preserve"> –</w:t>
      </w:r>
      <w:r w:rsidR="004739CC">
        <w:rPr>
          <w:rFonts w:ascii="Times New Roman" w:hAnsi="Times New Roman" w:cs="Times New Roman"/>
          <w:sz w:val="24"/>
          <w:szCs w:val="24"/>
        </w:rPr>
        <w:t xml:space="preserve"> bezpieczeństwa </w:t>
      </w:r>
      <w:r w:rsidR="00B420E5">
        <w:rPr>
          <w:rFonts w:ascii="Times New Roman" w:hAnsi="Times New Roman" w:cs="Times New Roman"/>
          <w:sz w:val="24"/>
          <w:szCs w:val="24"/>
        </w:rPr>
        <w:t xml:space="preserve">    </w:t>
      </w:r>
      <w:r w:rsidR="004739CC">
        <w:rPr>
          <w:rFonts w:ascii="Times New Roman" w:hAnsi="Times New Roman" w:cs="Times New Roman"/>
          <w:sz w:val="24"/>
          <w:szCs w:val="24"/>
        </w:rPr>
        <w:t xml:space="preserve">i ochrony zdrowia, jest znacznie szerszy niż problematyka zatrudnienia. Ponadto, standardy konstytucyjne przemawiają za tym, że prawa i obowiązki człowieka winny być określane </w:t>
      </w:r>
      <w:r w:rsidR="00B420E5">
        <w:rPr>
          <w:rFonts w:ascii="Times New Roman" w:hAnsi="Times New Roman" w:cs="Times New Roman"/>
          <w:sz w:val="24"/>
          <w:szCs w:val="24"/>
        </w:rPr>
        <w:t xml:space="preserve">     </w:t>
      </w:r>
      <w:r w:rsidR="004739CC">
        <w:rPr>
          <w:rFonts w:ascii="Times New Roman" w:hAnsi="Times New Roman" w:cs="Times New Roman"/>
          <w:sz w:val="24"/>
          <w:szCs w:val="24"/>
        </w:rPr>
        <w:t xml:space="preserve">w ustawie, a nie w przepisach wykonawczych. Tym samym wiele wskazuje, że legislacyjnie prawidłowo skonstruowane przepisy powinny być bardzo obszerne, co czyniłoby </w:t>
      </w:r>
      <w:r w:rsidR="006C2D67">
        <w:rPr>
          <w:rFonts w:ascii="Times New Roman" w:hAnsi="Times New Roman" w:cs="Times New Roman"/>
          <w:sz w:val="24"/>
          <w:szCs w:val="24"/>
        </w:rPr>
        <w:t>K</w:t>
      </w:r>
      <w:r w:rsidR="004739CC">
        <w:rPr>
          <w:rFonts w:ascii="Times New Roman" w:hAnsi="Times New Roman" w:cs="Times New Roman"/>
          <w:sz w:val="24"/>
          <w:szCs w:val="24"/>
        </w:rPr>
        <w:t xml:space="preserve">odeks pracy jeszcze bardziej złożonym. </w:t>
      </w:r>
    </w:p>
    <w:p w:rsidR="004739CC" w:rsidRDefault="004739CC"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Wspominany wyżej krótki czas pracy nie pozwolił także na głębszą zmianę przepisów dotyczących </w:t>
      </w:r>
      <w:r w:rsidR="00E7580A">
        <w:rPr>
          <w:rFonts w:ascii="Times New Roman" w:hAnsi="Times New Roman" w:cs="Times New Roman"/>
          <w:sz w:val="24"/>
          <w:szCs w:val="24"/>
        </w:rPr>
        <w:t>zatrudniania ludzi młodych, w tym młodocianych</w:t>
      </w:r>
      <w:r>
        <w:rPr>
          <w:rFonts w:ascii="Times New Roman" w:hAnsi="Times New Roman" w:cs="Times New Roman"/>
          <w:sz w:val="24"/>
          <w:szCs w:val="24"/>
        </w:rPr>
        <w:t xml:space="preserve">, jak również objęcia </w:t>
      </w:r>
      <w:r w:rsidR="00E7580A">
        <w:rPr>
          <w:rFonts w:ascii="Times New Roman" w:hAnsi="Times New Roman" w:cs="Times New Roman"/>
          <w:sz w:val="24"/>
          <w:szCs w:val="24"/>
        </w:rPr>
        <w:t xml:space="preserve"> </w:t>
      </w:r>
      <w:r w:rsidR="006C2D67">
        <w:rPr>
          <w:rFonts w:ascii="Times New Roman" w:hAnsi="Times New Roman" w:cs="Times New Roman"/>
          <w:sz w:val="24"/>
          <w:szCs w:val="24"/>
        </w:rPr>
        <w:t>K</w:t>
      </w:r>
      <w:r>
        <w:rPr>
          <w:rFonts w:ascii="Times New Roman" w:hAnsi="Times New Roman" w:cs="Times New Roman"/>
          <w:sz w:val="24"/>
          <w:szCs w:val="24"/>
        </w:rPr>
        <w:t>odeksem materii praktyk</w:t>
      </w:r>
      <w:r w:rsidR="00B84A7C">
        <w:rPr>
          <w:rFonts w:ascii="Times New Roman" w:hAnsi="Times New Roman" w:cs="Times New Roman"/>
          <w:sz w:val="24"/>
          <w:szCs w:val="24"/>
        </w:rPr>
        <w:t xml:space="preserve"> zawodowych</w:t>
      </w:r>
      <w:r>
        <w:rPr>
          <w:rFonts w:ascii="Times New Roman" w:hAnsi="Times New Roman" w:cs="Times New Roman"/>
          <w:sz w:val="24"/>
          <w:szCs w:val="24"/>
        </w:rPr>
        <w:t xml:space="preserve">, w tym praktyk absolwenckich. </w:t>
      </w:r>
    </w:p>
    <w:p w:rsidR="004739CC" w:rsidRDefault="004739CC"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Wreszcie, ograniczenia czasowe nie pozwoliły na to, aby w projekcie</w:t>
      </w:r>
      <w:r w:rsidR="006C2D67">
        <w:rPr>
          <w:rFonts w:ascii="Times New Roman" w:hAnsi="Times New Roman" w:cs="Times New Roman"/>
          <w:sz w:val="24"/>
          <w:szCs w:val="24"/>
        </w:rPr>
        <w:t xml:space="preserve"> Kodeksu</w:t>
      </w:r>
      <w:r>
        <w:rPr>
          <w:rFonts w:ascii="Times New Roman" w:hAnsi="Times New Roman" w:cs="Times New Roman"/>
          <w:sz w:val="24"/>
          <w:szCs w:val="24"/>
        </w:rPr>
        <w:t xml:space="preserve"> uwzględniono nowe zjawiska na rynku pracy,</w:t>
      </w:r>
      <w:r w:rsidR="005E4693">
        <w:rPr>
          <w:rFonts w:ascii="Times New Roman" w:hAnsi="Times New Roman" w:cs="Times New Roman"/>
          <w:sz w:val="24"/>
          <w:szCs w:val="24"/>
        </w:rPr>
        <w:t xml:space="preserve"> związane z tzw. uberyzacją relacji społecznych. Powyższe zjawisko nie jest </w:t>
      </w:r>
      <w:r>
        <w:rPr>
          <w:rFonts w:ascii="Times New Roman" w:hAnsi="Times New Roman" w:cs="Times New Roman"/>
          <w:sz w:val="24"/>
          <w:szCs w:val="24"/>
        </w:rPr>
        <w:t xml:space="preserve"> </w:t>
      </w:r>
      <w:r w:rsidR="005E4693">
        <w:rPr>
          <w:rFonts w:ascii="Times New Roman" w:hAnsi="Times New Roman" w:cs="Times New Roman"/>
          <w:sz w:val="24"/>
          <w:szCs w:val="24"/>
        </w:rPr>
        <w:t xml:space="preserve">jeszcze w Polsce bardzo nasilone, a sama regulacja tej materii niezwykle trudna. </w:t>
      </w:r>
    </w:p>
    <w:p w:rsidR="005E4693" w:rsidRDefault="005E4693"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Krótki, </w:t>
      </w:r>
      <w:r w:rsidR="006C2D67">
        <w:rPr>
          <w:rFonts w:ascii="Times New Roman" w:hAnsi="Times New Roman" w:cs="Times New Roman"/>
          <w:sz w:val="24"/>
          <w:szCs w:val="24"/>
        </w:rPr>
        <w:t xml:space="preserve">a </w:t>
      </w:r>
      <w:r>
        <w:rPr>
          <w:rFonts w:ascii="Times New Roman" w:hAnsi="Times New Roman" w:cs="Times New Roman"/>
          <w:sz w:val="24"/>
          <w:szCs w:val="24"/>
        </w:rPr>
        <w:t xml:space="preserve"> właściwie ekspresowy jak na tak złożoną materię</w:t>
      </w:r>
      <w:r w:rsidR="00B420E5">
        <w:rPr>
          <w:rFonts w:ascii="Times New Roman" w:hAnsi="Times New Roman" w:cs="Times New Roman"/>
          <w:sz w:val="24"/>
          <w:szCs w:val="24"/>
        </w:rPr>
        <w:t>,</w:t>
      </w:r>
      <w:r>
        <w:rPr>
          <w:rFonts w:ascii="Times New Roman" w:hAnsi="Times New Roman" w:cs="Times New Roman"/>
          <w:sz w:val="24"/>
          <w:szCs w:val="24"/>
        </w:rPr>
        <w:t xml:space="preserve"> czas na prace nad </w:t>
      </w:r>
      <w:r w:rsidR="006C2D67">
        <w:rPr>
          <w:rFonts w:ascii="Times New Roman" w:hAnsi="Times New Roman" w:cs="Times New Roman"/>
          <w:sz w:val="24"/>
          <w:szCs w:val="24"/>
        </w:rPr>
        <w:t>projektem K</w:t>
      </w:r>
      <w:r>
        <w:rPr>
          <w:rFonts w:ascii="Times New Roman" w:hAnsi="Times New Roman" w:cs="Times New Roman"/>
          <w:sz w:val="24"/>
          <w:szCs w:val="24"/>
        </w:rPr>
        <w:t>odeks</w:t>
      </w:r>
      <w:r w:rsidR="006C2D67">
        <w:rPr>
          <w:rFonts w:ascii="Times New Roman" w:hAnsi="Times New Roman" w:cs="Times New Roman"/>
          <w:sz w:val="24"/>
          <w:szCs w:val="24"/>
        </w:rPr>
        <w:t>u</w:t>
      </w:r>
      <w:r>
        <w:rPr>
          <w:rFonts w:ascii="Times New Roman" w:hAnsi="Times New Roman" w:cs="Times New Roman"/>
          <w:sz w:val="24"/>
          <w:szCs w:val="24"/>
        </w:rPr>
        <w:t xml:space="preserve"> ma ten skutek, że walorem projektu jest przede wszystkim wskazanie konstrukcji prawnych. Jednak niektóre parametry powyższych instytucji lub niektóre przesłanki merytoryczne powinny być uzupełnione w dyskursie z partnerami społecznymi. Powyższy proces powinien  jednak uwzględnić fakt, że partnerzy społeczni byli reprezentowani w czasie prac Komisji przez swoich</w:t>
      </w:r>
      <w:r w:rsidR="006C2D67">
        <w:rPr>
          <w:rFonts w:ascii="Times New Roman" w:hAnsi="Times New Roman" w:cs="Times New Roman"/>
          <w:sz w:val="24"/>
          <w:szCs w:val="24"/>
        </w:rPr>
        <w:t xml:space="preserve"> przedstawicieli</w:t>
      </w:r>
      <w:r>
        <w:rPr>
          <w:rFonts w:ascii="Times New Roman" w:hAnsi="Times New Roman" w:cs="Times New Roman"/>
          <w:sz w:val="24"/>
          <w:szCs w:val="24"/>
        </w:rPr>
        <w:t xml:space="preserve">. </w:t>
      </w:r>
    </w:p>
    <w:p w:rsidR="004838D1" w:rsidRDefault="005E4693"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W przypadku poddania projektu</w:t>
      </w:r>
      <w:r w:rsidR="006C2D67">
        <w:rPr>
          <w:rFonts w:ascii="Times New Roman" w:hAnsi="Times New Roman" w:cs="Times New Roman"/>
          <w:sz w:val="24"/>
          <w:szCs w:val="24"/>
        </w:rPr>
        <w:t xml:space="preserve"> Kodeksu</w:t>
      </w:r>
      <w:r>
        <w:rPr>
          <w:rFonts w:ascii="Times New Roman" w:hAnsi="Times New Roman" w:cs="Times New Roman"/>
          <w:sz w:val="24"/>
          <w:szCs w:val="24"/>
        </w:rPr>
        <w:t xml:space="preserve"> pracom legislacyjnym należy uwzględnić potrzebę dostosowania do niego innych przepisów prawa. Powyższe dotyczy co najmniej dwóch ważnych sfer. Po pierwsze, przepisów prawa gospodarczego publicznego w zakresie zdefiniowania przedsiębiorcy. Promowanie przez </w:t>
      </w:r>
      <w:r w:rsidR="006C2D67">
        <w:rPr>
          <w:rFonts w:ascii="Times New Roman" w:hAnsi="Times New Roman" w:cs="Times New Roman"/>
          <w:sz w:val="24"/>
          <w:szCs w:val="24"/>
        </w:rPr>
        <w:t>projekt K</w:t>
      </w:r>
      <w:r>
        <w:rPr>
          <w:rFonts w:ascii="Times New Roman" w:hAnsi="Times New Roman" w:cs="Times New Roman"/>
          <w:sz w:val="24"/>
          <w:szCs w:val="24"/>
        </w:rPr>
        <w:t>odeks</w:t>
      </w:r>
      <w:r w:rsidR="006C2D67">
        <w:rPr>
          <w:rFonts w:ascii="Times New Roman" w:hAnsi="Times New Roman" w:cs="Times New Roman"/>
          <w:sz w:val="24"/>
          <w:szCs w:val="24"/>
        </w:rPr>
        <w:t>u</w:t>
      </w:r>
      <w:r>
        <w:rPr>
          <w:rFonts w:ascii="Times New Roman" w:hAnsi="Times New Roman" w:cs="Times New Roman"/>
          <w:sz w:val="24"/>
          <w:szCs w:val="24"/>
        </w:rPr>
        <w:t xml:space="preserve"> zasady, zgodnie z którą praca zarobkowa wykonywana jest przez pracowników i samozatrudnionych wymaga wprowadzenia racjonalnych rozwiązań, z których będzie wynikać, kto z obecnych tzw. zleceniobiorców </w:t>
      </w:r>
      <w:r w:rsidR="00241749">
        <w:rPr>
          <w:rFonts w:ascii="Times New Roman" w:hAnsi="Times New Roman" w:cs="Times New Roman"/>
          <w:sz w:val="24"/>
          <w:szCs w:val="24"/>
        </w:rPr>
        <w:t xml:space="preserve">będzie przedsiębiorcą a kto nie, oraz kto będzie przedsiębiorcą zarejestrowanym a kto nie. </w:t>
      </w:r>
    </w:p>
    <w:p w:rsidR="00241749" w:rsidRDefault="00241749"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Drugą ważną kwestią wymagającą uregulowania jest materia ubezpieczeń społecznych. </w:t>
      </w:r>
      <w:r w:rsidR="006C2D67">
        <w:rPr>
          <w:rFonts w:ascii="Times New Roman" w:hAnsi="Times New Roman" w:cs="Times New Roman"/>
          <w:sz w:val="24"/>
          <w:szCs w:val="24"/>
        </w:rPr>
        <w:t>P</w:t>
      </w:r>
      <w:r>
        <w:rPr>
          <w:rFonts w:ascii="Times New Roman" w:hAnsi="Times New Roman" w:cs="Times New Roman"/>
          <w:sz w:val="24"/>
          <w:szCs w:val="24"/>
        </w:rPr>
        <w:t>owyższe dotyczy rozstrzygnięcia co najmniej w dwóch sferach. Po pierwsze, ustalenia, czy w stosunku do dużych grup społecznych wykonujących obecnie tzw. zatrudnienie na umowach o świadczenie usług będą pobierane składki na ubezpieczenie społeczne. Powyższe dotyczy przede wszystkim uczącej się młodzieży oraz osób pobierających świadczenia emerytalne, w stosunku do których projekt</w:t>
      </w:r>
      <w:r w:rsidR="006C2D67">
        <w:rPr>
          <w:rFonts w:ascii="Times New Roman" w:hAnsi="Times New Roman" w:cs="Times New Roman"/>
          <w:sz w:val="24"/>
          <w:szCs w:val="24"/>
        </w:rPr>
        <w:t xml:space="preserve"> Ko</w:t>
      </w:r>
      <w:r w:rsidR="003B4CA2">
        <w:rPr>
          <w:rFonts w:ascii="Times New Roman" w:hAnsi="Times New Roman" w:cs="Times New Roman"/>
          <w:sz w:val="24"/>
          <w:szCs w:val="24"/>
        </w:rPr>
        <w:t>d</w:t>
      </w:r>
      <w:r w:rsidR="006C2D67">
        <w:rPr>
          <w:rFonts w:ascii="Times New Roman" w:hAnsi="Times New Roman" w:cs="Times New Roman"/>
          <w:sz w:val="24"/>
          <w:szCs w:val="24"/>
        </w:rPr>
        <w:t>eksu</w:t>
      </w:r>
      <w:r>
        <w:rPr>
          <w:rFonts w:ascii="Times New Roman" w:hAnsi="Times New Roman" w:cs="Times New Roman"/>
          <w:sz w:val="24"/>
          <w:szCs w:val="24"/>
        </w:rPr>
        <w:t xml:space="preserve"> proponuje tzw. umowy nieetatowe. Wymuszenie zatrudnienia pracowniczego w stosunku do powyższych grup zmienia bowiem ich sytuacj</w:t>
      </w:r>
      <w:r w:rsidR="00065952">
        <w:rPr>
          <w:rFonts w:ascii="Times New Roman" w:hAnsi="Times New Roman" w:cs="Times New Roman"/>
          <w:sz w:val="24"/>
          <w:szCs w:val="24"/>
        </w:rPr>
        <w:t>ę</w:t>
      </w:r>
      <w:r>
        <w:rPr>
          <w:rFonts w:ascii="Times New Roman" w:hAnsi="Times New Roman" w:cs="Times New Roman"/>
          <w:sz w:val="24"/>
          <w:szCs w:val="24"/>
        </w:rPr>
        <w:t xml:space="preserve"> ubezpieczeniową. Przedmiotem analizy musi być to, czy taka zmiana powinna nastąpić. Po drugie, należy podjąć prace nad ustalenie</w:t>
      </w:r>
      <w:r w:rsidR="00065952">
        <w:rPr>
          <w:rFonts w:ascii="Times New Roman" w:hAnsi="Times New Roman" w:cs="Times New Roman"/>
          <w:sz w:val="24"/>
          <w:szCs w:val="24"/>
        </w:rPr>
        <w:t>m</w:t>
      </w:r>
      <w:r>
        <w:rPr>
          <w:rFonts w:ascii="Times New Roman" w:hAnsi="Times New Roman" w:cs="Times New Roman"/>
          <w:sz w:val="24"/>
          <w:szCs w:val="24"/>
        </w:rPr>
        <w:t>, kto będzie płatnikiem danin publicznych dla tych samozatrudnionych, których prawo nie będzie traktowało jako przedsiębiorców.</w:t>
      </w:r>
      <w:r w:rsidR="004838D1">
        <w:rPr>
          <w:rFonts w:ascii="Times New Roman" w:hAnsi="Times New Roman" w:cs="Times New Roman"/>
          <w:sz w:val="24"/>
          <w:szCs w:val="24"/>
        </w:rPr>
        <w:t xml:space="preserve"> Warto w tym miejscu odnotować, że </w:t>
      </w:r>
      <w:r>
        <w:rPr>
          <w:rFonts w:ascii="Times New Roman" w:hAnsi="Times New Roman" w:cs="Times New Roman"/>
          <w:sz w:val="24"/>
          <w:szCs w:val="24"/>
        </w:rPr>
        <w:t xml:space="preserve"> </w:t>
      </w:r>
      <w:r w:rsidR="004838D1">
        <w:rPr>
          <w:rFonts w:ascii="Times New Roman" w:hAnsi="Times New Roman" w:cs="Times New Roman"/>
          <w:sz w:val="24"/>
          <w:szCs w:val="24"/>
        </w:rPr>
        <w:t xml:space="preserve">skutkiem przyjęcia proponowanych regulacji powinno być zwiększenie </w:t>
      </w:r>
      <w:r w:rsidR="006C2D67">
        <w:rPr>
          <w:rFonts w:ascii="Times New Roman" w:hAnsi="Times New Roman" w:cs="Times New Roman"/>
          <w:sz w:val="24"/>
          <w:szCs w:val="24"/>
        </w:rPr>
        <w:t xml:space="preserve">liczby </w:t>
      </w:r>
      <w:r w:rsidR="004838D1">
        <w:rPr>
          <w:rFonts w:ascii="Times New Roman" w:hAnsi="Times New Roman" w:cs="Times New Roman"/>
          <w:sz w:val="24"/>
          <w:szCs w:val="24"/>
        </w:rPr>
        <w:t xml:space="preserve">osób objętych  ubezpieczeniem społecznym. </w:t>
      </w:r>
    </w:p>
    <w:p w:rsidR="00241749" w:rsidRDefault="00241749"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Wspomnian</w:t>
      </w:r>
      <w:r w:rsidR="00EB6701">
        <w:rPr>
          <w:rFonts w:ascii="Times New Roman" w:hAnsi="Times New Roman" w:cs="Times New Roman"/>
          <w:sz w:val="24"/>
          <w:szCs w:val="24"/>
        </w:rPr>
        <w:t>e</w:t>
      </w:r>
      <w:r>
        <w:rPr>
          <w:rFonts w:ascii="Times New Roman" w:hAnsi="Times New Roman" w:cs="Times New Roman"/>
          <w:sz w:val="24"/>
          <w:szCs w:val="24"/>
        </w:rPr>
        <w:t xml:space="preserve"> wyżej potrzeb</w:t>
      </w:r>
      <w:r w:rsidR="00EB6701">
        <w:rPr>
          <w:rFonts w:ascii="Times New Roman" w:hAnsi="Times New Roman" w:cs="Times New Roman"/>
          <w:sz w:val="24"/>
          <w:szCs w:val="24"/>
        </w:rPr>
        <w:t>y</w:t>
      </w:r>
      <w:r>
        <w:rPr>
          <w:rFonts w:ascii="Times New Roman" w:hAnsi="Times New Roman" w:cs="Times New Roman"/>
          <w:sz w:val="24"/>
          <w:szCs w:val="24"/>
        </w:rPr>
        <w:t xml:space="preserve"> zmian nie są </w:t>
      </w:r>
      <w:r w:rsidR="00BD1074">
        <w:rPr>
          <w:rFonts w:ascii="Times New Roman" w:hAnsi="Times New Roman" w:cs="Times New Roman"/>
          <w:sz w:val="24"/>
          <w:szCs w:val="24"/>
        </w:rPr>
        <w:t>jedyne</w:t>
      </w:r>
      <w:r>
        <w:rPr>
          <w:rFonts w:ascii="Times New Roman" w:hAnsi="Times New Roman" w:cs="Times New Roman"/>
          <w:sz w:val="24"/>
          <w:szCs w:val="24"/>
        </w:rPr>
        <w:t xml:space="preserve">. W niektórych przepisach prawo posługuje się pojęciem „zatrudnienia na podstawie umowy prawa cywilnego” co winno być z systemu prawa usunięte. </w:t>
      </w:r>
      <w:r w:rsidR="00A461DA">
        <w:rPr>
          <w:rFonts w:ascii="Times New Roman" w:hAnsi="Times New Roman" w:cs="Times New Roman"/>
          <w:sz w:val="24"/>
          <w:szCs w:val="24"/>
        </w:rPr>
        <w:t xml:space="preserve">Wraz </w:t>
      </w:r>
      <w:r w:rsidR="00065952">
        <w:rPr>
          <w:rFonts w:ascii="Times New Roman" w:hAnsi="Times New Roman" w:cs="Times New Roman"/>
          <w:sz w:val="24"/>
          <w:szCs w:val="24"/>
        </w:rPr>
        <w:t xml:space="preserve">z </w:t>
      </w:r>
      <w:r w:rsidR="00A461DA">
        <w:rPr>
          <w:rFonts w:ascii="Times New Roman" w:hAnsi="Times New Roman" w:cs="Times New Roman"/>
          <w:sz w:val="24"/>
          <w:szCs w:val="24"/>
        </w:rPr>
        <w:t xml:space="preserve">ewentualnym wprowadzeniem rozbudowanych procedur polubownego rozwiązywania sporów, należałoby dokonać stosownych zmian w </w:t>
      </w:r>
      <w:r w:rsidR="006C2D67">
        <w:rPr>
          <w:rFonts w:ascii="Times New Roman" w:hAnsi="Times New Roman" w:cs="Times New Roman"/>
          <w:sz w:val="24"/>
          <w:szCs w:val="24"/>
        </w:rPr>
        <w:t>K</w:t>
      </w:r>
      <w:r w:rsidR="00A461DA">
        <w:rPr>
          <w:rFonts w:ascii="Times New Roman" w:hAnsi="Times New Roman" w:cs="Times New Roman"/>
          <w:sz w:val="24"/>
          <w:szCs w:val="24"/>
        </w:rPr>
        <w:t xml:space="preserve">odeksie postępowania cywilnego oraz przepisach dotyczących kosztów i opłat sądowych. </w:t>
      </w:r>
    </w:p>
    <w:p w:rsidR="00335741" w:rsidRDefault="00241749"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Przechodząc do uzasadnienia należy na wstępie stwierdzić, że </w:t>
      </w:r>
      <w:r w:rsidR="00FF77E3" w:rsidRPr="00335741">
        <w:rPr>
          <w:rFonts w:ascii="Times New Roman" w:hAnsi="Times New Roman" w:cs="Times New Roman"/>
          <w:sz w:val="24"/>
          <w:szCs w:val="24"/>
          <w:u w:val="single"/>
        </w:rPr>
        <w:t>nie odnosi się</w:t>
      </w:r>
      <w:r w:rsidR="006C2D67">
        <w:rPr>
          <w:rFonts w:ascii="Times New Roman" w:hAnsi="Times New Roman" w:cs="Times New Roman"/>
          <w:sz w:val="24"/>
          <w:szCs w:val="24"/>
          <w:u w:val="single"/>
        </w:rPr>
        <w:t xml:space="preserve"> ono </w:t>
      </w:r>
      <w:r w:rsidR="00FF77E3" w:rsidRPr="00335741">
        <w:rPr>
          <w:rFonts w:ascii="Times New Roman" w:hAnsi="Times New Roman" w:cs="Times New Roman"/>
          <w:sz w:val="24"/>
          <w:szCs w:val="24"/>
          <w:u w:val="single"/>
        </w:rPr>
        <w:t xml:space="preserve"> do wszystkich proponowanych zmian</w:t>
      </w:r>
      <w:r w:rsidR="00FF77E3" w:rsidRPr="001C577B">
        <w:rPr>
          <w:rFonts w:ascii="Times New Roman" w:hAnsi="Times New Roman" w:cs="Times New Roman"/>
          <w:sz w:val="24"/>
          <w:szCs w:val="24"/>
        </w:rPr>
        <w:t>. Nie jest to bowiem uzasadnienie projektu aktu prawnego</w:t>
      </w:r>
      <w:r w:rsidR="006C2D67">
        <w:rPr>
          <w:rFonts w:ascii="Times New Roman" w:hAnsi="Times New Roman" w:cs="Times New Roman"/>
          <w:sz w:val="24"/>
          <w:szCs w:val="24"/>
        </w:rPr>
        <w:t>,</w:t>
      </w:r>
      <w:r w:rsidR="00FF77E3" w:rsidRPr="001C577B">
        <w:rPr>
          <w:rFonts w:ascii="Times New Roman" w:hAnsi="Times New Roman" w:cs="Times New Roman"/>
          <w:sz w:val="24"/>
          <w:szCs w:val="24"/>
        </w:rPr>
        <w:t xml:space="preserve"> a jedynie propozycji </w:t>
      </w:r>
      <w:r w:rsidR="00D93181" w:rsidRPr="001C577B">
        <w:rPr>
          <w:rFonts w:ascii="Times New Roman" w:hAnsi="Times New Roman" w:cs="Times New Roman"/>
          <w:sz w:val="24"/>
          <w:szCs w:val="24"/>
        </w:rPr>
        <w:t>ekspertów</w:t>
      </w:r>
      <w:r w:rsidR="00FF77E3" w:rsidRPr="001C577B">
        <w:rPr>
          <w:rFonts w:ascii="Times New Roman" w:hAnsi="Times New Roman" w:cs="Times New Roman"/>
          <w:sz w:val="24"/>
          <w:szCs w:val="24"/>
        </w:rPr>
        <w:t>. Dlatego wspomnian</w:t>
      </w:r>
      <w:r w:rsidR="00335741">
        <w:rPr>
          <w:rFonts w:ascii="Times New Roman" w:hAnsi="Times New Roman" w:cs="Times New Roman"/>
          <w:sz w:val="24"/>
          <w:szCs w:val="24"/>
        </w:rPr>
        <w:t xml:space="preserve">e zostaną te propozycje, które </w:t>
      </w:r>
      <w:r w:rsidR="00E52674" w:rsidRPr="001C577B">
        <w:rPr>
          <w:rFonts w:ascii="Times New Roman" w:hAnsi="Times New Roman" w:cs="Times New Roman"/>
          <w:sz w:val="24"/>
          <w:szCs w:val="24"/>
        </w:rPr>
        <w:t xml:space="preserve">wydają się </w:t>
      </w:r>
      <w:r w:rsidR="00335741">
        <w:rPr>
          <w:rFonts w:ascii="Times New Roman" w:hAnsi="Times New Roman" w:cs="Times New Roman"/>
          <w:sz w:val="24"/>
          <w:szCs w:val="24"/>
        </w:rPr>
        <w:t>być najbardziej znaczące dla</w:t>
      </w:r>
      <w:r w:rsidR="006C2D67">
        <w:rPr>
          <w:rFonts w:ascii="Times New Roman" w:hAnsi="Times New Roman" w:cs="Times New Roman"/>
          <w:sz w:val="24"/>
          <w:szCs w:val="24"/>
        </w:rPr>
        <w:t xml:space="preserve"> </w:t>
      </w:r>
      <w:r w:rsidR="0009043A">
        <w:rPr>
          <w:rFonts w:ascii="Times New Roman" w:hAnsi="Times New Roman" w:cs="Times New Roman"/>
          <w:sz w:val="24"/>
          <w:szCs w:val="24"/>
        </w:rPr>
        <w:t>adresatów norm projektu Kodeksu</w:t>
      </w:r>
      <w:r w:rsidR="00335741">
        <w:rPr>
          <w:rFonts w:ascii="Times New Roman" w:hAnsi="Times New Roman" w:cs="Times New Roman"/>
          <w:sz w:val="24"/>
          <w:szCs w:val="24"/>
        </w:rPr>
        <w:t xml:space="preserve">. Powyższe nie oznacza, że pominięte w uzasadnieniu zmiany mają charakter nieistotny. </w:t>
      </w:r>
    </w:p>
    <w:p w:rsidR="0061671E" w:rsidRPr="001C577B" w:rsidRDefault="00241749" w:rsidP="00335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Mając także na uwadze, że projekt ten nie jest projektem </w:t>
      </w:r>
      <w:r w:rsidR="0061671E">
        <w:rPr>
          <w:rFonts w:ascii="Times New Roman" w:hAnsi="Times New Roman" w:cs="Times New Roman"/>
          <w:sz w:val="24"/>
          <w:szCs w:val="24"/>
        </w:rPr>
        <w:t>w ramach sformalizowanego procesu legislacyjnego, uzasadnienie nie ocenia skutków finansowanych jego wprowadzenia. Należy jednak zauważyć, że przynajmniej część z istotnych proponowanych zmian nie poddaje się ocenie skutków finansowych, albowiem polegają one jedynie na wdrażaniu standardów praw człowieka w kontekście równości wobec prawa.</w:t>
      </w:r>
    </w:p>
    <w:p w:rsidR="00E52674" w:rsidRDefault="0061671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Mając powyższe na uwadze uzasadnienie n</w:t>
      </w:r>
      <w:r w:rsidR="00335741">
        <w:rPr>
          <w:rFonts w:ascii="Times New Roman" w:hAnsi="Times New Roman" w:cs="Times New Roman"/>
          <w:sz w:val="24"/>
          <w:szCs w:val="24"/>
        </w:rPr>
        <w:t>ie zawiera więc pogłębionej analizy tak wykładniczej</w:t>
      </w:r>
      <w:r w:rsidR="00DB7A83">
        <w:rPr>
          <w:rFonts w:ascii="Times New Roman" w:hAnsi="Times New Roman" w:cs="Times New Roman"/>
          <w:sz w:val="24"/>
          <w:szCs w:val="24"/>
        </w:rPr>
        <w:t>,</w:t>
      </w:r>
      <w:r w:rsidR="00335741">
        <w:rPr>
          <w:rFonts w:ascii="Times New Roman" w:hAnsi="Times New Roman" w:cs="Times New Roman"/>
          <w:sz w:val="24"/>
          <w:szCs w:val="24"/>
        </w:rPr>
        <w:t xml:space="preserve"> jak i filozoficznej. Komisja uznaje, że mając </w:t>
      </w:r>
      <w:r>
        <w:rPr>
          <w:rFonts w:ascii="Times New Roman" w:hAnsi="Times New Roman" w:cs="Times New Roman"/>
          <w:sz w:val="24"/>
          <w:szCs w:val="24"/>
        </w:rPr>
        <w:t xml:space="preserve">do dyspozycji </w:t>
      </w:r>
      <w:r w:rsidR="00335741">
        <w:rPr>
          <w:rFonts w:ascii="Times New Roman" w:hAnsi="Times New Roman" w:cs="Times New Roman"/>
          <w:sz w:val="24"/>
          <w:szCs w:val="24"/>
        </w:rPr>
        <w:t xml:space="preserve">nadzwyczaj krótki czas w jakim pracowała, </w:t>
      </w:r>
      <w:r>
        <w:rPr>
          <w:rFonts w:ascii="Times New Roman" w:hAnsi="Times New Roman" w:cs="Times New Roman"/>
          <w:sz w:val="24"/>
          <w:szCs w:val="24"/>
        </w:rPr>
        <w:t xml:space="preserve">nie ma </w:t>
      </w:r>
      <w:r w:rsidR="009231C1">
        <w:rPr>
          <w:rFonts w:ascii="Times New Roman" w:hAnsi="Times New Roman" w:cs="Times New Roman"/>
          <w:sz w:val="24"/>
          <w:szCs w:val="24"/>
        </w:rPr>
        <w:t>warunków do opracowania uzasadnienia w innej formie.</w:t>
      </w:r>
      <w:r w:rsidR="004739CC">
        <w:rPr>
          <w:rFonts w:ascii="Times New Roman" w:hAnsi="Times New Roman" w:cs="Times New Roman"/>
          <w:sz w:val="24"/>
          <w:szCs w:val="24"/>
        </w:rPr>
        <w:t xml:space="preserve"> </w:t>
      </w:r>
    </w:p>
    <w:p w:rsidR="00A461DA" w:rsidRPr="001C577B" w:rsidRDefault="00A461DA"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F355E0">
        <w:rPr>
          <w:rFonts w:ascii="Times New Roman" w:hAnsi="Times New Roman" w:cs="Times New Roman"/>
          <w:sz w:val="24"/>
          <w:szCs w:val="24"/>
        </w:rPr>
        <w:t>K</w:t>
      </w:r>
      <w:r w:rsidRPr="007217F3">
        <w:rPr>
          <w:rFonts w:ascii="Times New Roman" w:hAnsi="Times New Roman" w:cs="Times New Roman"/>
          <w:sz w:val="24"/>
          <w:szCs w:val="24"/>
        </w:rPr>
        <w:t xml:space="preserve">odeksu został opracowany w ramach pracy </w:t>
      </w:r>
      <w:r w:rsidR="007217F3" w:rsidRPr="007217F3">
        <w:rPr>
          <w:rFonts w:ascii="Times New Roman" w:hAnsi="Times New Roman" w:cs="Times New Roman"/>
          <w:sz w:val="24"/>
          <w:szCs w:val="24"/>
        </w:rPr>
        <w:t>Zespołu ds. opracowania projektu ustawy - Kodeks pracy</w:t>
      </w:r>
      <w:r w:rsidRPr="007217F3">
        <w:rPr>
          <w:rFonts w:ascii="Times New Roman" w:hAnsi="Times New Roman" w:cs="Times New Roman"/>
          <w:sz w:val="24"/>
          <w:szCs w:val="24"/>
        </w:rPr>
        <w:t>.</w:t>
      </w:r>
      <w:r w:rsidR="007217F3" w:rsidRPr="007217F3">
        <w:rPr>
          <w:rFonts w:ascii="Times New Roman" w:hAnsi="Times New Roman" w:cs="Times New Roman"/>
          <w:sz w:val="24"/>
          <w:szCs w:val="24"/>
        </w:rPr>
        <w:t xml:space="preserve"> Głosy w poszczególnych głosowaniach rozkładały się różnie. Dlatego i</w:t>
      </w:r>
      <w:r w:rsidRPr="007217F3">
        <w:rPr>
          <w:rFonts w:ascii="Times New Roman" w:hAnsi="Times New Roman" w:cs="Times New Roman"/>
          <w:sz w:val="24"/>
          <w:szCs w:val="24"/>
        </w:rPr>
        <w:t xml:space="preserve">lekroć </w:t>
      </w:r>
      <w:r w:rsidR="007217F3">
        <w:rPr>
          <w:rFonts w:ascii="Times New Roman" w:hAnsi="Times New Roman" w:cs="Times New Roman"/>
          <w:sz w:val="24"/>
          <w:szCs w:val="24"/>
        </w:rPr>
        <w:t xml:space="preserve">w uzasadnieniu tym </w:t>
      </w:r>
      <w:r w:rsidRPr="007217F3">
        <w:rPr>
          <w:rFonts w:ascii="Times New Roman" w:hAnsi="Times New Roman" w:cs="Times New Roman"/>
          <w:sz w:val="24"/>
          <w:szCs w:val="24"/>
        </w:rPr>
        <w:t xml:space="preserve">jest mowa o </w:t>
      </w:r>
      <w:r w:rsidR="007217F3" w:rsidRPr="007217F3">
        <w:rPr>
          <w:rFonts w:ascii="Times New Roman" w:hAnsi="Times New Roman" w:cs="Times New Roman"/>
          <w:sz w:val="24"/>
          <w:szCs w:val="24"/>
        </w:rPr>
        <w:t xml:space="preserve">propozycjach </w:t>
      </w:r>
      <w:r w:rsidRPr="007217F3">
        <w:rPr>
          <w:rFonts w:ascii="Times New Roman" w:hAnsi="Times New Roman" w:cs="Times New Roman"/>
          <w:sz w:val="24"/>
          <w:szCs w:val="24"/>
        </w:rPr>
        <w:t xml:space="preserve">Komisji, </w:t>
      </w:r>
      <w:r w:rsidR="007217F3">
        <w:rPr>
          <w:rFonts w:ascii="Times New Roman" w:hAnsi="Times New Roman" w:cs="Times New Roman"/>
          <w:sz w:val="24"/>
          <w:szCs w:val="24"/>
        </w:rPr>
        <w:t>to należy przyjąć</w:t>
      </w:r>
      <w:r w:rsidR="00DB7A83">
        <w:rPr>
          <w:rFonts w:ascii="Times New Roman" w:hAnsi="Times New Roman" w:cs="Times New Roman"/>
          <w:sz w:val="24"/>
          <w:szCs w:val="24"/>
        </w:rPr>
        <w:t>,</w:t>
      </w:r>
      <w:r w:rsidR="007217F3">
        <w:rPr>
          <w:rFonts w:ascii="Times New Roman" w:hAnsi="Times New Roman" w:cs="Times New Roman"/>
          <w:sz w:val="24"/>
          <w:szCs w:val="24"/>
        </w:rPr>
        <w:t xml:space="preserve"> iż jest to stanowisko kolegialne i większościowe co do całości, za którym kryją się głosy odrębne co do poszczególnych części, a nawet brak zgody niektórych członków Komisji na przyjęcie projektu jako całości. Ta sama uwaga dotyczy przyjęcia niniejszego uzasadnienia.</w:t>
      </w:r>
    </w:p>
    <w:p w:rsidR="00D93181" w:rsidRPr="001C577B" w:rsidRDefault="00D93181"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W art. 1 K</w:t>
      </w:r>
      <w:r w:rsidR="00E52674" w:rsidRPr="001C577B">
        <w:rPr>
          <w:rFonts w:ascii="Times New Roman" w:hAnsi="Times New Roman" w:cs="Times New Roman"/>
          <w:sz w:val="24"/>
          <w:szCs w:val="24"/>
        </w:rPr>
        <w:t xml:space="preserve">omisja proponuje położenie silnego akcentu na to, że prawa człowieka pracującego są prawami człowieka. Powyższa regulacja jest dość oczywista w kontekście międzynarodowych aktów praw człowieka. </w:t>
      </w:r>
      <w:r w:rsidR="0061671E">
        <w:rPr>
          <w:rFonts w:ascii="Times New Roman" w:hAnsi="Times New Roman" w:cs="Times New Roman"/>
          <w:sz w:val="24"/>
          <w:szCs w:val="24"/>
        </w:rPr>
        <w:t xml:space="preserve">Regulacja ta nie może być jednak interpretowana w ten sposób, że prawa człowieka nie przysługują przedsiębiorcy. </w:t>
      </w:r>
    </w:p>
    <w:p w:rsidR="00E52674" w:rsidRPr="001C577B" w:rsidRDefault="00E5267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Porządkując i dostosowując regulacje polskiego prawa pracy do standardów międzynarodowych, </w:t>
      </w:r>
      <w:r w:rsidR="00D93181" w:rsidRPr="001C577B">
        <w:rPr>
          <w:rFonts w:ascii="Times New Roman" w:hAnsi="Times New Roman" w:cs="Times New Roman"/>
          <w:sz w:val="24"/>
          <w:szCs w:val="24"/>
        </w:rPr>
        <w:t xml:space="preserve">Komisja </w:t>
      </w:r>
      <w:r w:rsidRPr="001C577B">
        <w:rPr>
          <w:rFonts w:ascii="Times New Roman" w:hAnsi="Times New Roman" w:cs="Times New Roman"/>
          <w:sz w:val="24"/>
          <w:szCs w:val="24"/>
        </w:rPr>
        <w:t>proponuje wprowadzenie pojęcia samozatrudnionego, czyli osoby zarobkującej poprzez pracę wykonywaną bez kierownictwa. Powyższy zapis nie oznacza tego, że samozatrudniony musi być zawsze przedsię</w:t>
      </w:r>
      <w:r w:rsidR="00FF4855" w:rsidRPr="001C577B">
        <w:rPr>
          <w:rFonts w:ascii="Times New Roman" w:hAnsi="Times New Roman" w:cs="Times New Roman"/>
          <w:sz w:val="24"/>
          <w:szCs w:val="24"/>
        </w:rPr>
        <w:t xml:space="preserve">biorcą. </w:t>
      </w:r>
      <w:r w:rsidR="00FA07B1" w:rsidRPr="001C577B">
        <w:rPr>
          <w:rFonts w:ascii="Times New Roman" w:hAnsi="Times New Roman" w:cs="Times New Roman"/>
          <w:sz w:val="24"/>
          <w:szCs w:val="24"/>
        </w:rPr>
        <w:t>T</w:t>
      </w:r>
      <w:r w:rsidR="00FA07B1">
        <w:rPr>
          <w:rFonts w:ascii="Times New Roman" w:hAnsi="Times New Roman" w:cs="Times New Roman"/>
          <w:sz w:val="24"/>
          <w:szCs w:val="24"/>
        </w:rPr>
        <w:t>ę</w:t>
      </w:r>
      <w:r w:rsidR="00FA07B1" w:rsidRPr="001C577B">
        <w:rPr>
          <w:rFonts w:ascii="Times New Roman" w:hAnsi="Times New Roman" w:cs="Times New Roman"/>
          <w:sz w:val="24"/>
          <w:szCs w:val="24"/>
        </w:rPr>
        <w:t xml:space="preserve"> </w:t>
      </w:r>
      <w:r w:rsidR="00FF4855" w:rsidRPr="001C577B">
        <w:rPr>
          <w:rFonts w:ascii="Times New Roman" w:hAnsi="Times New Roman" w:cs="Times New Roman"/>
          <w:sz w:val="24"/>
          <w:szCs w:val="24"/>
        </w:rPr>
        <w:t xml:space="preserve">kwestię </w:t>
      </w:r>
      <w:r w:rsidR="000D1DC7">
        <w:rPr>
          <w:rFonts w:ascii="Times New Roman" w:hAnsi="Times New Roman" w:cs="Times New Roman"/>
          <w:sz w:val="24"/>
          <w:szCs w:val="24"/>
        </w:rPr>
        <w:t>powinny uregulować</w:t>
      </w:r>
      <w:r w:rsidR="00FF4855" w:rsidRPr="001C577B">
        <w:rPr>
          <w:rFonts w:ascii="Times New Roman" w:hAnsi="Times New Roman" w:cs="Times New Roman"/>
          <w:sz w:val="24"/>
          <w:szCs w:val="24"/>
        </w:rPr>
        <w:t xml:space="preserve"> akty</w:t>
      </w:r>
      <w:r w:rsidRPr="001C577B">
        <w:rPr>
          <w:rFonts w:ascii="Times New Roman" w:hAnsi="Times New Roman" w:cs="Times New Roman"/>
          <w:sz w:val="24"/>
          <w:szCs w:val="24"/>
        </w:rPr>
        <w:t xml:space="preserve"> prawa gospodarczego.</w:t>
      </w:r>
    </w:p>
    <w:p w:rsidR="00E52674" w:rsidRPr="001C577B" w:rsidRDefault="00E5267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Projekt proponuje modyfikację pojęcia pracodawcy poprzez zapis, </w:t>
      </w:r>
      <w:r w:rsidR="00FF4855" w:rsidRPr="001C577B">
        <w:rPr>
          <w:rFonts w:ascii="Times New Roman" w:hAnsi="Times New Roman" w:cs="Times New Roman"/>
          <w:sz w:val="24"/>
          <w:szCs w:val="24"/>
        </w:rPr>
        <w:t>że pracodawcami są co do zasady jednostki organizacyjne. W</w:t>
      </w:r>
      <w:r w:rsidRPr="001C577B">
        <w:rPr>
          <w:rFonts w:ascii="Times New Roman" w:hAnsi="Times New Roman" w:cs="Times New Roman"/>
          <w:sz w:val="24"/>
          <w:szCs w:val="24"/>
        </w:rPr>
        <w:t xml:space="preserve"> przypadku osób fizycznych za pracodawcę uznaje się jedynie przedsiębiorców. Osoby fizyczne zatrudniające pracowników </w:t>
      </w:r>
      <w:r w:rsidR="00F355E0">
        <w:rPr>
          <w:rFonts w:ascii="Times New Roman" w:hAnsi="Times New Roman" w:cs="Times New Roman"/>
          <w:sz w:val="24"/>
          <w:szCs w:val="24"/>
        </w:rPr>
        <w:t xml:space="preserve">do </w:t>
      </w:r>
      <w:r w:rsidRPr="001C577B">
        <w:rPr>
          <w:rFonts w:ascii="Times New Roman" w:hAnsi="Times New Roman" w:cs="Times New Roman"/>
          <w:sz w:val="24"/>
          <w:szCs w:val="24"/>
        </w:rPr>
        <w:t xml:space="preserve">wykonywania pracy dla celów </w:t>
      </w:r>
      <w:r w:rsidR="000D1DC7">
        <w:rPr>
          <w:rFonts w:ascii="Times New Roman" w:hAnsi="Times New Roman" w:cs="Times New Roman"/>
          <w:sz w:val="24"/>
          <w:szCs w:val="24"/>
        </w:rPr>
        <w:t xml:space="preserve">związanych z pracami w gospodarstwie domowym </w:t>
      </w:r>
      <w:r w:rsidRPr="001C577B">
        <w:rPr>
          <w:rFonts w:ascii="Times New Roman" w:hAnsi="Times New Roman" w:cs="Times New Roman"/>
          <w:sz w:val="24"/>
          <w:szCs w:val="24"/>
        </w:rPr>
        <w:t xml:space="preserve">określone są jako pracodawcy domowi, a prawa i obowiązki </w:t>
      </w:r>
      <w:r w:rsidR="00F355E0">
        <w:rPr>
          <w:rFonts w:ascii="Times New Roman" w:hAnsi="Times New Roman" w:cs="Times New Roman"/>
          <w:sz w:val="24"/>
          <w:szCs w:val="24"/>
        </w:rPr>
        <w:t xml:space="preserve">takich pracodawców i pracowników domowych </w:t>
      </w:r>
      <w:r w:rsidRPr="001C577B">
        <w:rPr>
          <w:rFonts w:ascii="Times New Roman" w:hAnsi="Times New Roman" w:cs="Times New Roman"/>
          <w:sz w:val="24"/>
          <w:szCs w:val="24"/>
        </w:rPr>
        <w:t xml:space="preserve">zostały uregulowane w odrębnym dziale </w:t>
      </w:r>
      <w:r w:rsidR="00F355E0">
        <w:rPr>
          <w:rFonts w:ascii="Times New Roman" w:hAnsi="Times New Roman" w:cs="Times New Roman"/>
          <w:sz w:val="24"/>
          <w:szCs w:val="24"/>
        </w:rPr>
        <w:t>projektu K</w:t>
      </w:r>
      <w:r w:rsidRPr="001C577B">
        <w:rPr>
          <w:rFonts w:ascii="Times New Roman" w:hAnsi="Times New Roman" w:cs="Times New Roman"/>
          <w:sz w:val="24"/>
          <w:szCs w:val="24"/>
        </w:rPr>
        <w:t xml:space="preserve">odeksu. </w:t>
      </w:r>
      <w:r w:rsidR="000D1DC7">
        <w:rPr>
          <w:rFonts w:ascii="Times New Roman" w:hAnsi="Times New Roman" w:cs="Times New Roman"/>
          <w:sz w:val="24"/>
          <w:szCs w:val="24"/>
        </w:rPr>
        <w:t xml:space="preserve">Tym samym Komisja podjęła </w:t>
      </w:r>
      <w:r w:rsidR="00FF4855" w:rsidRPr="001C577B">
        <w:rPr>
          <w:rFonts w:ascii="Times New Roman" w:hAnsi="Times New Roman" w:cs="Times New Roman"/>
          <w:sz w:val="24"/>
          <w:szCs w:val="24"/>
        </w:rPr>
        <w:t xml:space="preserve">próbę ograniczenia stosowania pełnego zakresu przepisów </w:t>
      </w:r>
      <w:r w:rsidR="007C0E1B" w:rsidRPr="001C577B">
        <w:rPr>
          <w:rFonts w:ascii="Times New Roman" w:hAnsi="Times New Roman" w:cs="Times New Roman"/>
          <w:sz w:val="24"/>
          <w:szCs w:val="24"/>
        </w:rPr>
        <w:t>prawa pracy do osób zarobkujących poprzez wykonywanie prac domowych.</w:t>
      </w:r>
    </w:p>
    <w:p w:rsidR="006B3914" w:rsidRPr="001C577B" w:rsidRDefault="006B391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Proponowane jest wprowadzenie słownicz</w:t>
      </w:r>
      <w:r w:rsidR="000D1DC7">
        <w:rPr>
          <w:rFonts w:ascii="Times New Roman" w:hAnsi="Times New Roman" w:cs="Times New Roman"/>
          <w:sz w:val="24"/>
          <w:szCs w:val="24"/>
        </w:rPr>
        <w:t>k</w:t>
      </w:r>
      <w:r w:rsidRPr="001C577B">
        <w:rPr>
          <w:rFonts w:ascii="Times New Roman" w:hAnsi="Times New Roman" w:cs="Times New Roman"/>
          <w:sz w:val="24"/>
          <w:szCs w:val="24"/>
        </w:rPr>
        <w:t xml:space="preserve">a pojęć uniwersalnych dla całego </w:t>
      </w:r>
      <w:r w:rsidR="00F355E0">
        <w:rPr>
          <w:rFonts w:ascii="Times New Roman" w:hAnsi="Times New Roman" w:cs="Times New Roman"/>
          <w:sz w:val="24"/>
          <w:szCs w:val="24"/>
        </w:rPr>
        <w:t>projektu K</w:t>
      </w:r>
      <w:r w:rsidRPr="001C577B">
        <w:rPr>
          <w:rFonts w:ascii="Times New Roman" w:hAnsi="Times New Roman" w:cs="Times New Roman"/>
          <w:sz w:val="24"/>
          <w:szCs w:val="24"/>
        </w:rPr>
        <w:t>odeksu, które w szczególności odnos</w:t>
      </w:r>
      <w:r w:rsidR="00F355E0">
        <w:rPr>
          <w:rFonts w:ascii="Times New Roman" w:hAnsi="Times New Roman" w:cs="Times New Roman"/>
          <w:sz w:val="24"/>
          <w:szCs w:val="24"/>
        </w:rPr>
        <w:t>zą</w:t>
      </w:r>
      <w:r w:rsidRPr="001C577B">
        <w:rPr>
          <w:rFonts w:ascii="Times New Roman" w:hAnsi="Times New Roman" w:cs="Times New Roman"/>
          <w:sz w:val="24"/>
          <w:szCs w:val="24"/>
        </w:rPr>
        <w:t xml:space="preserve"> się do nieznanych obecnie kategorii pracowników</w:t>
      </w:r>
      <w:r w:rsidR="00F355E0">
        <w:rPr>
          <w:rFonts w:ascii="Times New Roman" w:hAnsi="Times New Roman" w:cs="Times New Roman"/>
          <w:sz w:val="24"/>
          <w:szCs w:val="24"/>
        </w:rPr>
        <w:t>,</w:t>
      </w:r>
      <w:r w:rsidRPr="001C577B">
        <w:rPr>
          <w:rFonts w:ascii="Times New Roman" w:hAnsi="Times New Roman" w:cs="Times New Roman"/>
          <w:sz w:val="24"/>
          <w:szCs w:val="24"/>
        </w:rPr>
        <w:t xml:space="preserve"> tj. pracowników autonomicznych i ich podgrup oraz pracowników mobilnych. Potrzeba wyodrębnienia powyższych grup pracowników wynika z tego, że </w:t>
      </w:r>
      <w:r w:rsidR="00F355E0">
        <w:rPr>
          <w:rFonts w:ascii="Times New Roman" w:hAnsi="Times New Roman" w:cs="Times New Roman"/>
          <w:sz w:val="24"/>
          <w:szCs w:val="24"/>
        </w:rPr>
        <w:t>projekt K</w:t>
      </w:r>
      <w:r w:rsidRPr="001C577B">
        <w:rPr>
          <w:rFonts w:ascii="Times New Roman" w:hAnsi="Times New Roman" w:cs="Times New Roman"/>
          <w:sz w:val="24"/>
          <w:szCs w:val="24"/>
        </w:rPr>
        <w:t>odeks</w:t>
      </w:r>
      <w:r w:rsidR="00F355E0">
        <w:rPr>
          <w:rFonts w:ascii="Times New Roman" w:hAnsi="Times New Roman" w:cs="Times New Roman"/>
          <w:sz w:val="24"/>
          <w:szCs w:val="24"/>
        </w:rPr>
        <w:t>u</w:t>
      </w:r>
      <w:r w:rsidRPr="001C577B">
        <w:rPr>
          <w:rFonts w:ascii="Times New Roman" w:hAnsi="Times New Roman" w:cs="Times New Roman"/>
          <w:sz w:val="24"/>
          <w:szCs w:val="24"/>
        </w:rPr>
        <w:t xml:space="preserve"> proponuje w stosunku do nich odmienne regulacje prawne</w:t>
      </w:r>
      <w:r w:rsidR="00F355E0">
        <w:rPr>
          <w:rFonts w:ascii="Times New Roman" w:hAnsi="Times New Roman" w:cs="Times New Roman"/>
          <w:sz w:val="24"/>
          <w:szCs w:val="24"/>
        </w:rPr>
        <w:t>, w szczególności</w:t>
      </w:r>
      <w:r w:rsidRPr="001C577B">
        <w:rPr>
          <w:rFonts w:ascii="Times New Roman" w:hAnsi="Times New Roman" w:cs="Times New Roman"/>
          <w:sz w:val="24"/>
          <w:szCs w:val="24"/>
        </w:rPr>
        <w:t xml:space="preserve"> w zakresie czasu pracy oraz wynagrodzeń. </w:t>
      </w:r>
    </w:p>
    <w:p w:rsidR="00E52674" w:rsidRPr="001C577B" w:rsidRDefault="006B3914"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Ko</w:t>
      </w:r>
      <w:r w:rsidR="007C0E1B" w:rsidRPr="001C577B">
        <w:rPr>
          <w:rFonts w:ascii="Times New Roman" w:hAnsi="Times New Roman" w:cs="Times New Roman"/>
          <w:sz w:val="24"/>
          <w:szCs w:val="24"/>
        </w:rPr>
        <w:t xml:space="preserve">misja proponuje wprowadzenie do treści </w:t>
      </w:r>
      <w:r w:rsidR="00410F29">
        <w:rPr>
          <w:rFonts w:ascii="Times New Roman" w:hAnsi="Times New Roman" w:cs="Times New Roman"/>
          <w:sz w:val="24"/>
          <w:szCs w:val="24"/>
        </w:rPr>
        <w:t>projektu K</w:t>
      </w:r>
      <w:r w:rsidR="007C0E1B" w:rsidRPr="001C577B">
        <w:rPr>
          <w:rFonts w:ascii="Times New Roman" w:hAnsi="Times New Roman" w:cs="Times New Roman"/>
          <w:sz w:val="24"/>
          <w:szCs w:val="24"/>
        </w:rPr>
        <w:t>odeksu dyrektywy interpretacyjnej</w:t>
      </w:r>
      <w:r w:rsidRPr="001C577B">
        <w:rPr>
          <w:rFonts w:ascii="Times New Roman" w:hAnsi="Times New Roman" w:cs="Times New Roman"/>
          <w:sz w:val="24"/>
          <w:szCs w:val="24"/>
        </w:rPr>
        <w:t>, zgodnie z którą przy wykładni przepisów prawa pracy należy stosować w szczególności zasadę proporcjonalności, uwzględniając przede wszystkim prawo do pracy, wolność prowadzenia działalności gospodarczej, a także potrzebę realizacji celów społecznych.</w:t>
      </w:r>
      <w:r w:rsidR="007C0E1B" w:rsidRPr="001C577B">
        <w:rPr>
          <w:rFonts w:ascii="Times New Roman" w:hAnsi="Times New Roman" w:cs="Times New Roman"/>
          <w:sz w:val="24"/>
          <w:szCs w:val="24"/>
        </w:rPr>
        <w:t xml:space="preserve"> Powyższe ma na celu</w:t>
      </w:r>
      <w:r w:rsidR="005E388D" w:rsidRPr="001C577B">
        <w:rPr>
          <w:rFonts w:ascii="Times New Roman" w:hAnsi="Times New Roman" w:cs="Times New Roman"/>
          <w:sz w:val="24"/>
          <w:szCs w:val="24"/>
        </w:rPr>
        <w:t xml:space="preserve"> </w:t>
      </w:r>
      <w:r w:rsidR="007C0E1B" w:rsidRPr="001C577B">
        <w:rPr>
          <w:rFonts w:ascii="Times New Roman" w:hAnsi="Times New Roman" w:cs="Times New Roman"/>
          <w:sz w:val="24"/>
          <w:szCs w:val="24"/>
        </w:rPr>
        <w:t xml:space="preserve">zaakcentowanie, że prawo pracy nie jest prawem służącym ochronie interesów jednej z grup społecznych, ale prawem ważenia praw i wolności zatrudnionych i zatrudniających. </w:t>
      </w:r>
      <w:r w:rsidR="000D1DC7">
        <w:rPr>
          <w:rFonts w:ascii="Times New Roman" w:hAnsi="Times New Roman" w:cs="Times New Roman"/>
          <w:sz w:val="24"/>
          <w:szCs w:val="24"/>
        </w:rPr>
        <w:t xml:space="preserve">Nie ma także powodu aby twierdzić, że prawa pracownicze są z założenia ważniejsze niż prawa przedsiębiorców. W procesie wykładni prawa sądy będą więc miały obowiązek stosowania konstytucyjnych reguł interpretacyjnych.  </w:t>
      </w:r>
    </w:p>
    <w:p w:rsidR="00FF77E3" w:rsidRPr="001C577B" w:rsidRDefault="007C0E1B"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Nawiązując do jedne</w:t>
      </w:r>
      <w:r w:rsidR="00DB7A83">
        <w:rPr>
          <w:rFonts w:ascii="Times New Roman" w:hAnsi="Times New Roman" w:cs="Times New Roman"/>
          <w:sz w:val="24"/>
          <w:szCs w:val="24"/>
        </w:rPr>
        <w:t>go</w:t>
      </w:r>
      <w:r w:rsidRPr="001C577B">
        <w:rPr>
          <w:rFonts w:ascii="Times New Roman" w:hAnsi="Times New Roman" w:cs="Times New Roman"/>
          <w:sz w:val="24"/>
          <w:szCs w:val="24"/>
        </w:rPr>
        <w:t xml:space="preserve"> ze wspomnianych wyżej celów Komisji, należy odnotować </w:t>
      </w:r>
      <w:r w:rsidR="00D25AD6" w:rsidRPr="001C577B">
        <w:rPr>
          <w:rFonts w:ascii="Times New Roman" w:hAnsi="Times New Roman" w:cs="Times New Roman"/>
          <w:sz w:val="24"/>
          <w:szCs w:val="24"/>
        </w:rPr>
        <w:t xml:space="preserve">nowe regulacje dotyczące źródeł prawa pracy, </w:t>
      </w:r>
      <w:r w:rsidR="000D1DC7">
        <w:rPr>
          <w:rFonts w:ascii="Times New Roman" w:hAnsi="Times New Roman" w:cs="Times New Roman"/>
          <w:sz w:val="24"/>
          <w:szCs w:val="24"/>
        </w:rPr>
        <w:t xml:space="preserve">dopuszczające możliwość </w:t>
      </w:r>
      <w:r w:rsidR="00D25AD6" w:rsidRPr="001C577B">
        <w:rPr>
          <w:rFonts w:ascii="Times New Roman" w:hAnsi="Times New Roman" w:cs="Times New Roman"/>
          <w:sz w:val="24"/>
          <w:szCs w:val="24"/>
        </w:rPr>
        <w:t xml:space="preserve">odstępowania w układach zbiorowych pracy od rozwiązań, wynikających z </w:t>
      </w:r>
      <w:r w:rsidR="00B85ECB">
        <w:rPr>
          <w:rFonts w:ascii="Times New Roman" w:hAnsi="Times New Roman" w:cs="Times New Roman"/>
          <w:sz w:val="24"/>
          <w:szCs w:val="24"/>
        </w:rPr>
        <w:t>K</w:t>
      </w:r>
      <w:r w:rsidR="00D25AD6" w:rsidRPr="001C577B">
        <w:rPr>
          <w:rFonts w:ascii="Times New Roman" w:hAnsi="Times New Roman" w:cs="Times New Roman"/>
          <w:sz w:val="24"/>
          <w:szCs w:val="24"/>
        </w:rPr>
        <w:t>odeksu pracy, o ile przepis</w:t>
      </w:r>
      <w:r w:rsidR="00B85ECB">
        <w:rPr>
          <w:rFonts w:ascii="Times New Roman" w:hAnsi="Times New Roman" w:cs="Times New Roman"/>
          <w:sz w:val="24"/>
          <w:szCs w:val="24"/>
        </w:rPr>
        <w:t xml:space="preserve">y </w:t>
      </w:r>
      <w:r w:rsidR="00D25AD6" w:rsidRPr="001C577B">
        <w:rPr>
          <w:rFonts w:ascii="Times New Roman" w:hAnsi="Times New Roman" w:cs="Times New Roman"/>
          <w:sz w:val="24"/>
          <w:szCs w:val="24"/>
        </w:rPr>
        <w:t>na to pozwala</w:t>
      </w:r>
      <w:r w:rsidR="00B85ECB">
        <w:rPr>
          <w:rFonts w:ascii="Times New Roman" w:hAnsi="Times New Roman" w:cs="Times New Roman"/>
          <w:sz w:val="24"/>
          <w:szCs w:val="24"/>
        </w:rPr>
        <w:t>ją</w:t>
      </w:r>
      <w:r w:rsidR="00D25AD6" w:rsidRPr="001C577B">
        <w:rPr>
          <w:rFonts w:ascii="Times New Roman" w:hAnsi="Times New Roman" w:cs="Times New Roman"/>
          <w:sz w:val="24"/>
          <w:szCs w:val="24"/>
        </w:rPr>
        <w:t xml:space="preserve">. </w:t>
      </w:r>
      <w:r w:rsidRPr="001C577B">
        <w:rPr>
          <w:rFonts w:ascii="Times New Roman" w:hAnsi="Times New Roman" w:cs="Times New Roman"/>
          <w:sz w:val="24"/>
          <w:szCs w:val="24"/>
        </w:rPr>
        <w:t xml:space="preserve">Powyższe ma realizować zasadę subsydiarności, pozwalając pracownikom </w:t>
      </w:r>
      <w:r w:rsidR="00B420E5">
        <w:rPr>
          <w:rFonts w:ascii="Times New Roman" w:hAnsi="Times New Roman" w:cs="Times New Roman"/>
          <w:sz w:val="24"/>
          <w:szCs w:val="24"/>
        </w:rPr>
        <w:t xml:space="preserve">            </w:t>
      </w:r>
      <w:r w:rsidRPr="001C577B">
        <w:rPr>
          <w:rFonts w:ascii="Times New Roman" w:hAnsi="Times New Roman" w:cs="Times New Roman"/>
          <w:sz w:val="24"/>
          <w:szCs w:val="24"/>
        </w:rPr>
        <w:t>i pracodawcom na opracowanie własnych regulacji prawnych, adekwatnych do lokalnych potrzeb zakładów pracy</w:t>
      </w:r>
      <w:r w:rsidR="00B85ECB">
        <w:rPr>
          <w:rFonts w:ascii="Times New Roman" w:hAnsi="Times New Roman" w:cs="Times New Roman"/>
          <w:sz w:val="24"/>
          <w:szCs w:val="24"/>
        </w:rPr>
        <w:t>,</w:t>
      </w:r>
      <w:r w:rsidR="000D1DC7">
        <w:rPr>
          <w:rFonts w:ascii="Times New Roman" w:hAnsi="Times New Roman" w:cs="Times New Roman"/>
          <w:sz w:val="24"/>
          <w:szCs w:val="24"/>
        </w:rPr>
        <w:t xml:space="preserve"> tj. przede wszystkim pracowników i przedsiębiorców</w:t>
      </w:r>
      <w:r w:rsidRPr="001C577B">
        <w:rPr>
          <w:rFonts w:ascii="Times New Roman" w:hAnsi="Times New Roman" w:cs="Times New Roman"/>
          <w:sz w:val="24"/>
          <w:szCs w:val="24"/>
        </w:rPr>
        <w:t xml:space="preserve">. </w:t>
      </w:r>
    </w:p>
    <w:p w:rsidR="00D25AD6" w:rsidRPr="001C577B" w:rsidRDefault="00D25AD6"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Istotne zmiany proponowane są w kontekście regulacji dotyczących równości i zakazu dyskryminacji. Przede wszystkim projekt porządkuje obecny chaos dotyczący regulacji dyskryminacyjnych. Dyskryminacja jest oczywiście zakazana niezależnie od przyczyn. Jednak tylko w przypadku przyczyn wymienionych wprost w</w:t>
      </w:r>
      <w:r w:rsidR="006D006D">
        <w:rPr>
          <w:rFonts w:ascii="Times New Roman" w:hAnsi="Times New Roman" w:cs="Times New Roman"/>
          <w:sz w:val="24"/>
          <w:szCs w:val="24"/>
        </w:rPr>
        <w:t xml:space="preserve"> projekcie</w:t>
      </w:r>
      <w:r w:rsidRPr="001C577B">
        <w:rPr>
          <w:rFonts w:ascii="Times New Roman" w:hAnsi="Times New Roman" w:cs="Times New Roman"/>
          <w:sz w:val="24"/>
          <w:szCs w:val="24"/>
        </w:rPr>
        <w:t xml:space="preserve"> </w:t>
      </w:r>
      <w:r w:rsidR="006D006D">
        <w:rPr>
          <w:rFonts w:ascii="Times New Roman" w:hAnsi="Times New Roman" w:cs="Times New Roman"/>
          <w:sz w:val="24"/>
          <w:szCs w:val="24"/>
        </w:rPr>
        <w:t>K</w:t>
      </w:r>
      <w:r w:rsidRPr="001C577B">
        <w:rPr>
          <w:rFonts w:ascii="Times New Roman" w:hAnsi="Times New Roman" w:cs="Times New Roman"/>
          <w:sz w:val="24"/>
          <w:szCs w:val="24"/>
        </w:rPr>
        <w:t>odeks</w:t>
      </w:r>
      <w:r w:rsidR="006D006D">
        <w:rPr>
          <w:rFonts w:ascii="Times New Roman" w:hAnsi="Times New Roman" w:cs="Times New Roman"/>
          <w:sz w:val="24"/>
          <w:szCs w:val="24"/>
        </w:rPr>
        <w:t>u</w:t>
      </w:r>
      <w:r w:rsidRPr="001C577B">
        <w:rPr>
          <w:rFonts w:ascii="Times New Roman" w:hAnsi="Times New Roman" w:cs="Times New Roman"/>
          <w:sz w:val="24"/>
          <w:szCs w:val="24"/>
        </w:rPr>
        <w:t xml:space="preserve">, </w:t>
      </w:r>
      <w:r w:rsidR="000D1DC7">
        <w:rPr>
          <w:rFonts w:ascii="Times New Roman" w:hAnsi="Times New Roman" w:cs="Times New Roman"/>
          <w:sz w:val="24"/>
          <w:szCs w:val="24"/>
        </w:rPr>
        <w:t xml:space="preserve">prawo </w:t>
      </w:r>
      <w:r w:rsidRPr="001C577B">
        <w:rPr>
          <w:rFonts w:ascii="Times New Roman" w:hAnsi="Times New Roman" w:cs="Times New Roman"/>
          <w:sz w:val="24"/>
          <w:szCs w:val="24"/>
        </w:rPr>
        <w:t xml:space="preserve">przerzuca ciężar dowodu na pracodawcę. </w:t>
      </w:r>
    </w:p>
    <w:p w:rsidR="005E388D" w:rsidRPr="001C577B" w:rsidRDefault="00D25AD6"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Ponadto, </w:t>
      </w:r>
      <w:r w:rsidR="006D006D">
        <w:rPr>
          <w:rFonts w:ascii="Times New Roman" w:hAnsi="Times New Roman" w:cs="Times New Roman"/>
          <w:sz w:val="24"/>
          <w:szCs w:val="24"/>
        </w:rPr>
        <w:t>projekt K</w:t>
      </w:r>
      <w:r w:rsidRPr="001C577B">
        <w:rPr>
          <w:rFonts w:ascii="Times New Roman" w:hAnsi="Times New Roman" w:cs="Times New Roman"/>
          <w:sz w:val="24"/>
          <w:szCs w:val="24"/>
        </w:rPr>
        <w:t>odeks</w:t>
      </w:r>
      <w:r w:rsidR="006D006D">
        <w:rPr>
          <w:rFonts w:ascii="Times New Roman" w:hAnsi="Times New Roman" w:cs="Times New Roman"/>
          <w:sz w:val="24"/>
          <w:szCs w:val="24"/>
        </w:rPr>
        <w:t>u</w:t>
      </w:r>
      <w:r w:rsidRPr="001C577B">
        <w:rPr>
          <w:rFonts w:ascii="Times New Roman" w:hAnsi="Times New Roman" w:cs="Times New Roman"/>
          <w:sz w:val="24"/>
          <w:szCs w:val="24"/>
        </w:rPr>
        <w:t xml:space="preserve"> proponuje wprowadzenie rozwiązań, które </w:t>
      </w:r>
      <w:r w:rsidR="005E388D" w:rsidRPr="001C577B">
        <w:rPr>
          <w:rFonts w:ascii="Times New Roman" w:hAnsi="Times New Roman" w:cs="Times New Roman"/>
          <w:sz w:val="24"/>
          <w:szCs w:val="24"/>
        </w:rPr>
        <w:t xml:space="preserve">mają na celu urealnienie stosowania przepisów. Proponuje się wprowadzenie instytucji zadośćuczynienia </w:t>
      </w:r>
      <w:r w:rsidR="00EB6701">
        <w:rPr>
          <w:rFonts w:ascii="Times New Roman" w:hAnsi="Times New Roman" w:cs="Times New Roman"/>
          <w:sz w:val="24"/>
          <w:szCs w:val="24"/>
        </w:rPr>
        <w:t xml:space="preserve">pełniącego funkcje </w:t>
      </w:r>
      <w:r w:rsidR="005E388D" w:rsidRPr="001C577B">
        <w:rPr>
          <w:rFonts w:ascii="Times New Roman" w:hAnsi="Times New Roman" w:cs="Times New Roman"/>
          <w:sz w:val="24"/>
          <w:szCs w:val="24"/>
        </w:rPr>
        <w:t xml:space="preserve">prewencyjne, w przypadku w którym pracodawca nie przeciwdziała dyskryminacji. </w:t>
      </w:r>
    </w:p>
    <w:p w:rsidR="000D1DC7" w:rsidRDefault="005E388D"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Równocześnie precyzuje się treść zasady równości (nie będącej dyskryminacją) oraz rozciąga ją na pracodawców ściśle ze sobą powiązanych. Celem powyższej regulacji jest zapobieżenie praktykom, polegającym na tworzeni</w:t>
      </w:r>
      <w:r w:rsidR="00EB6701">
        <w:rPr>
          <w:rFonts w:ascii="Times New Roman" w:hAnsi="Times New Roman" w:cs="Times New Roman"/>
          <w:sz w:val="24"/>
          <w:szCs w:val="24"/>
        </w:rPr>
        <w:t>u</w:t>
      </w:r>
      <w:r w:rsidRPr="001C577B">
        <w:rPr>
          <w:rFonts w:ascii="Times New Roman" w:hAnsi="Times New Roman" w:cs="Times New Roman"/>
          <w:sz w:val="24"/>
          <w:szCs w:val="24"/>
        </w:rPr>
        <w:t xml:space="preserve"> odrębnych pracodawców, w celu różnicowania sytuacji prawnej pracowników, choć ich sytuacja faktyczna nie uległa zmianie. </w:t>
      </w:r>
      <w:r w:rsidR="000D1DC7">
        <w:rPr>
          <w:rFonts w:ascii="Times New Roman" w:hAnsi="Times New Roman" w:cs="Times New Roman"/>
          <w:sz w:val="24"/>
          <w:szCs w:val="24"/>
        </w:rPr>
        <w:t>Celem regulacji nie jest wprowadzenie zasady identyczności, a jedynie równości. Podmioty powiązane będą więc miały pełne prawo do różnicowania warunków zatrudniania, je</w:t>
      </w:r>
      <w:r w:rsidR="006D006D">
        <w:rPr>
          <w:rFonts w:ascii="Times New Roman" w:hAnsi="Times New Roman" w:cs="Times New Roman"/>
          <w:sz w:val="24"/>
          <w:szCs w:val="24"/>
        </w:rPr>
        <w:t>żeli</w:t>
      </w:r>
      <w:r w:rsidR="000D1DC7">
        <w:rPr>
          <w:rFonts w:ascii="Times New Roman" w:hAnsi="Times New Roman" w:cs="Times New Roman"/>
          <w:sz w:val="24"/>
          <w:szCs w:val="24"/>
        </w:rPr>
        <w:t xml:space="preserve"> potrzeba taka będzie wynikała z powodów obiektywnych. </w:t>
      </w:r>
    </w:p>
    <w:p w:rsidR="005E388D" w:rsidRPr="001C577B" w:rsidRDefault="005E388D"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Projekt proponuje, aby regulacje prawne dotyczące mobbingu przenieść do działu obejmującego zasadę równości oraz zakaz dyskryminacji, z uwagi na ten sam przedmiot ochrony (dobra osobiste).  </w:t>
      </w:r>
    </w:p>
    <w:p w:rsidR="00D25AD6" w:rsidRPr="001C577B" w:rsidRDefault="005E388D"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Proponuje się także doprecyzowanie regulacji dotyczących mobbingu w ten sposób aby stało się jasnym, że </w:t>
      </w:r>
      <w:r w:rsidR="006D006D">
        <w:rPr>
          <w:rFonts w:ascii="Times New Roman" w:hAnsi="Times New Roman" w:cs="Times New Roman"/>
          <w:sz w:val="24"/>
          <w:szCs w:val="24"/>
        </w:rPr>
        <w:t>K</w:t>
      </w:r>
      <w:r w:rsidRPr="001C577B">
        <w:rPr>
          <w:rFonts w:ascii="Times New Roman" w:hAnsi="Times New Roman" w:cs="Times New Roman"/>
          <w:sz w:val="24"/>
          <w:szCs w:val="24"/>
        </w:rPr>
        <w:t xml:space="preserve">odeks pracy </w:t>
      </w:r>
      <w:r w:rsidR="006D006D">
        <w:rPr>
          <w:rFonts w:ascii="Times New Roman" w:hAnsi="Times New Roman" w:cs="Times New Roman"/>
          <w:sz w:val="24"/>
          <w:szCs w:val="24"/>
        </w:rPr>
        <w:t xml:space="preserve">reguluje przede wszystkim </w:t>
      </w:r>
      <w:r w:rsidRPr="001C577B">
        <w:rPr>
          <w:rFonts w:ascii="Times New Roman" w:hAnsi="Times New Roman" w:cs="Times New Roman"/>
          <w:sz w:val="24"/>
          <w:szCs w:val="24"/>
        </w:rPr>
        <w:t>nakaz przeciwdziałania mobbingow</w:t>
      </w:r>
      <w:r w:rsidR="000D1DC7">
        <w:rPr>
          <w:rFonts w:ascii="Times New Roman" w:hAnsi="Times New Roman" w:cs="Times New Roman"/>
          <w:sz w:val="24"/>
          <w:szCs w:val="24"/>
        </w:rPr>
        <w:t>i, oraz odpowiedzialność za nie</w:t>
      </w:r>
      <w:r w:rsidRPr="001C577B">
        <w:rPr>
          <w:rFonts w:ascii="Times New Roman" w:hAnsi="Times New Roman" w:cs="Times New Roman"/>
          <w:sz w:val="24"/>
          <w:szCs w:val="24"/>
        </w:rPr>
        <w:t xml:space="preserve">wykonanie tego nakazu. </w:t>
      </w:r>
    </w:p>
    <w:p w:rsidR="00841E54" w:rsidRPr="001C577B" w:rsidRDefault="00F34E12"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Projekt koryguje obowiązującą definicję stosunku pracy. Korekta wiąże się </w:t>
      </w:r>
      <w:r w:rsidR="000D1DC7">
        <w:rPr>
          <w:rFonts w:ascii="Times New Roman" w:hAnsi="Times New Roman" w:cs="Times New Roman"/>
          <w:sz w:val="24"/>
          <w:szCs w:val="24"/>
        </w:rPr>
        <w:t xml:space="preserve">m.in. </w:t>
      </w:r>
      <w:r w:rsidRPr="001C577B">
        <w:rPr>
          <w:rFonts w:ascii="Times New Roman" w:hAnsi="Times New Roman" w:cs="Times New Roman"/>
          <w:sz w:val="24"/>
          <w:szCs w:val="24"/>
        </w:rPr>
        <w:t>z objęciem definicją stosunku pracy osób zarządzających, które nie podlegają kierownictwu pracodawcy oraz  tzw. pracowników nieetatowych.</w:t>
      </w:r>
      <w:r w:rsidR="007C384D" w:rsidRPr="001C577B">
        <w:rPr>
          <w:rFonts w:ascii="Times New Roman" w:hAnsi="Times New Roman" w:cs="Times New Roman"/>
          <w:sz w:val="24"/>
          <w:szCs w:val="24"/>
        </w:rPr>
        <w:t xml:space="preserve"> </w:t>
      </w:r>
    </w:p>
    <w:p w:rsidR="00B420E5" w:rsidRDefault="005C55D3"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Projekt </w:t>
      </w:r>
      <w:r w:rsidR="000E6F32">
        <w:rPr>
          <w:rFonts w:ascii="Times New Roman" w:hAnsi="Times New Roman" w:cs="Times New Roman"/>
          <w:sz w:val="24"/>
          <w:szCs w:val="24"/>
        </w:rPr>
        <w:t>K</w:t>
      </w:r>
      <w:r w:rsidRPr="001C577B">
        <w:rPr>
          <w:rFonts w:ascii="Times New Roman" w:hAnsi="Times New Roman" w:cs="Times New Roman"/>
          <w:sz w:val="24"/>
          <w:szCs w:val="24"/>
        </w:rPr>
        <w:t>odeksu proponuje bardzo silną promocję zatrudnienia pracowniczego, w kontekście powszechnego nadużywania tzw. zatrudnienia na umowach prawa cywilnego. Powyższe polega na mechanizmie domniemania stosunku pracy</w:t>
      </w:r>
      <w:r w:rsidR="000E6F32">
        <w:rPr>
          <w:rFonts w:ascii="Times New Roman" w:hAnsi="Times New Roman" w:cs="Times New Roman"/>
          <w:sz w:val="24"/>
          <w:szCs w:val="24"/>
        </w:rPr>
        <w:t xml:space="preserve">, </w:t>
      </w:r>
      <w:r w:rsidRPr="001C577B">
        <w:rPr>
          <w:rFonts w:ascii="Times New Roman" w:hAnsi="Times New Roman" w:cs="Times New Roman"/>
          <w:sz w:val="24"/>
          <w:szCs w:val="24"/>
        </w:rPr>
        <w:t>w przypadku pra</w:t>
      </w:r>
      <w:r w:rsidR="007C384D" w:rsidRPr="001C577B">
        <w:rPr>
          <w:rFonts w:ascii="Times New Roman" w:hAnsi="Times New Roman" w:cs="Times New Roman"/>
          <w:sz w:val="24"/>
          <w:szCs w:val="24"/>
        </w:rPr>
        <w:t>c</w:t>
      </w:r>
      <w:r w:rsidRPr="001C577B">
        <w:rPr>
          <w:rFonts w:ascii="Times New Roman" w:hAnsi="Times New Roman" w:cs="Times New Roman"/>
          <w:sz w:val="24"/>
          <w:szCs w:val="24"/>
        </w:rPr>
        <w:t xml:space="preserve"> wykonywanych w </w:t>
      </w:r>
      <w:r w:rsidR="000E6F32">
        <w:rPr>
          <w:rFonts w:ascii="Times New Roman" w:hAnsi="Times New Roman" w:cs="Times New Roman"/>
          <w:sz w:val="24"/>
          <w:szCs w:val="24"/>
        </w:rPr>
        <w:t> </w:t>
      </w:r>
      <w:r w:rsidRPr="001C577B">
        <w:rPr>
          <w:rFonts w:ascii="Times New Roman" w:hAnsi="Times New Roman" w:cs="Times New Roman"/>
          <w:sz w:val="24"/>
          <w:szCs w:val="24"/>
        </w:rPr>
        <w:t xml:space="preserve">ramach struktur organizacyjnych, </w:t>
      </w:r>
      <w:r w:rsidR="000D1DC7">
        <w:rPr>
          <w:rFonts w:ascii="Times New Roman" w:hAnsi="Times New Roman" w:cs="Times New Roman"/>
          <w:sz w:val="24"/>
          <w:szCs w:val="24"/>
        </w:rPr>
        <w:t xml:space="preserve">na </w:t>
      </w:r>
      <w:r w:rsidRPr="001C577B">
        <w:rPr>
          <w:rFonts w:ascii="Times New Roman" w:hAnsi="Times New Roman" w:cs="Times New Roman"/>
          <w:sz w:val="24"/>
          <w:szCs w:val="24"/>
        </w:rPr>
        <w:t xml:space="preserve">tzw. przerzuceniu ciężaru dowodu na pracodawcę w </w:t>
      </w:r>
      <w:r w:rsidR="000E6F32">
        <w:rPr>
          <w:rFonts w:ascii="Times New Roman" w:hAnsi="Times New Roman" w:cs="Times New Roman"/>
          <w:sz w:val="24"/>
          <w:szCs w:val="24"/>
        </w:rPr>
        <w:t> </w:t>
      </w:r>
      <w:r w:rsidRPr="001C577B">
        <w:rPr>
          <w:rFonts w:ascii="Times New Roman" w:hAnsi="Times New Roman" w:cs="Times New Roman"/>
          <w:sz w:val="24"/>
          <w:szCs w:val="24"/>
        </w:rPr>
        <w:t xml:space="preserve">sprawach o ustalenie istnienia stosunku pracy oraz </w:t>
      </w:r>
      <w:r w:rsidR="000D1DC7">
        <w:rPr>
          <w:rFonts w:ascii="Times New Roman" w:hAnsi="Times New Roman" w:cs="Times New Roman"/>
          <w:sz w:val="24"/>
          <w:szCs w:val="24"/>
        </w:rPr>
        <w:t>na domniemaniu</w:t>
      </w:r>
      <w:r w:rsidRPr="001C577B">
        <w:rPr>
          <w:rFonts w:ascii="Times New Roman" w:hAnsi="Times New Roman" w:cs="Times New Roman"/>
          <w:sz w:val="24"/>
          <w:szCs w:val="24"/>
        </w:rPr>
        <w:t xml:space="preserve"> zatrudnienia pracowniczego</w:t>
      </w:r>
      <w:r w:rsidR="000E6F32">
        <w:rPr>
          <w:rFonts w:ascii="Times New Roman" w:hAnsi="Times New Roman" w:cs="Times New Roman"/>
          <w:sz w:val="24"/>
          <w:szCs w:val="24"/>
        </w:rPr>
        <w:t>,</w:t>
      </w:r>
      <w:r w:rsidRPr="001C577B">
        <w:rPr>
          <w:rFonts w:ascii="Times New Roman" w:hAnsi="Times New Roman" w:cs="Times New Roman"/>
          <w:sz w:val="24"/>
          <w:szCs w:val="24"/>
        </w:rPr>
        <w:t xml:space="preserve"> w przypadku wątpliwości</w:t>
      </w:r>
      <w:r w:rsidR="000D1DC7">
        <w:rPr>
          <w:rFonts w:ascii="Times New Roman" w:hAnsi="Times New Roman" w:cs="Times New Roman"/>
          <w:sz w:val="24"/>
          <w:szCs w:val="24"/>
        </w:rPr>
        <w:t xml:space="preserve"> co do tego, czy osoba świadczy usługi czy jest zatrudniona</w:t>
      </w:r>
      <w:r w:rsidRPr="001C577B">
        <w:rPr>
          <w:rFonts w:ascii="Times New Roman" w:hAnsi="Times New Roman" w:cs="Times New Roman"/>
          <w:sz w:val="24"/>
          <w:szCs w:val="24"/>
        </w:rPr>
        <w:t xml:space="preserve">. </w:t>
      </w:r>
      <w:r w:rsidR="000E6F32">
        <w:rPr>
          <w:rFonts w:ascii="Times New Roman" w:hAnsi="Times New Roman" w:cs="Times New Roman"/>
          <w:sz w:val="24"/>
          <w:szCs w:val="24"/>
        </w:rPr>
        <w:t xml:space="preserve">Projekt </w:t>
      </w:r>
      <w:r w:rsidRPr="001C577B">
        <w:rPr>
          <w:rFonts w:ascii="Times New Roman" w:hAnsi="Times New Roman" w:cs="Times New Roman"/>
          <w:sz w:val="24"/>
          <w:szCs w:val="24"/>
        </w:rPr>
        <w:t>Kodeks</w:t>
      </w:r>
      <w:r w:rsidR="000E6F32">
        <w:rPr>
          <w:rFonts w:ascii="Times New Roman" w:hAnsi="Times New Roman" w:cs="Times New Roman"/>
          <w:sz w:val="24"/>
          <w:szCs w:val="24"/>
        </w:rPr>
        <w:t>u</w:t>
      </w:r>
      <w:r w:rsidRPr="001C577B">
        <w:rPr>
          <w:rFonts w:ascii="Times New Roman" w:hAnsi="Times New Roman" w:cs="Times New Roman"/>
          <w:sz w:val="24"/>
          <w:szCs w:val="24"/>
        </w:rPr>
        <w:t xml:space="preserve"> moderuje jednak skutki domniemania poprzez wprowadzenie katalogu form zatrudnienia, które według wyboru stron będą mogły być wykonywane bądź w </w:t>
      </w:r>
      <w:r w:rsidR="000E6F32">
        <w:rPr>
          <w:rFonts w:ascii="Times New Roman" w:hAnsi="Times New Roman" w:cs="Times New Roman"/>
          <w:sz w:val="24"/>
          <w:szCs w:val="24"/>
        </w:rPr>
        <w:t> </w:t>
      </w:r>
      <w:r w:rsidRPr="001C577B">
        <w:rPr>
          <w:rFonts w:ascii="Times New Roman" w:hAnsi="Times New Roman" w:cs="Times New Roman"/>
          <w:sz w:val="24"/>
          <w:szCs w:val="24"/>
        </w:rPr>
        <w:t xml:space="preserve">postaci zatrudnienia pracowniczego bądź samozatrudnienia. </w:t>
      </w:r>
      <w:r w:rsidR="000D1DC7">
        <w:rPr>
          <w:rFonts w:ascii="Times New Roman" w:hAnsi="Times New Roman" w:cs="Times New Roman"/>
          <w:sz w:val="24"/>
          <w:szCs w:val="24"/>
        </w:rPr>
        <w:t>Komisja zakłada, że katalog ten winien być przedmiotem konsultacji społecznych, albowiem rozstrzygnięcie w tym zakresie jest jednym z kluczowych elementów uszanowania wolności człowieka. Komisja zwraca uwagę, że w tej niezmiernie ważnej dla praw jednostki kwestii nie odbyła się w Polsce pogłębiona debat</w:t>
      </w:r>
      <w:r w:rsidR="001D213A">
        <w:rPr>
          <w:rFonts w:ascii="Times New Roman" w:hAnsi="Times New Roman" w:cs="Times New Roman"/>
          <w:sz w:val="24"/>
          <w:szCs w:val="24"/>
        </w:rPr>
        <w:t>a społeczna, co</w:t>
      </w:r>
      <w:r w:rsidR="000E6F32">
        <w:rPr>
          <w:rFonts w:ascii="Times New Roman" w:hAnsi="Times New Roman" w:cs="Times New Roman"/>
          <w:sz w:val="24"/>
          <w:szCs w:val="24"/>
        </w:rPr>
        <w:t xml:space="preserve"> w praktyce</w:t>
      </w:r>
      <w:r w:rsidR="001D213A">
        <w:rPr>
          <w:rFonts w:ascii="Times New Roman" w:hAnsi="Times New Roman" w:cs="Times New Roman"/>
          <w:sz w:val="24"/>
          <w:szCs w:val="24"/>
        </w:rPr>
        <w:t xml:space="preserve"> jest źródłem </w:t>
      </w:r>
      <w:r w:rsidR="000E6F32">
        <w:rPr>
          <w:rFonts w:ascii="Times New Roman" w:hAnsi="Times New Roman" w:cs="Times New Roman"/>
          <w:sz w:val="24"/>
          <w:szCs w:val="24"/>
        </w:rPr>
        <w:t>trudności dla</w:t>
      </w:r>
      <w:r w:rsidR="001D213A">
        <w:rPr>
          <w:rFonts w:ascii="Times New Roman" w:hAnsi="Times New Roman" w:cs="Times New Roman"/>
          <w:sz w:val="24"/>
          <w:szCs w:val="24"/>
        </w:rPr>
        <w:t xml:space="preserve"> wymiaru sprawiedliwości w </w:t>
      </w:r>
      <w:r w:rsidR="000E6F32">
        <w:rPr>
          <w:rFonts w:ascii="Times New Roman" w:hAnsi="Times New Roman" w:cs="Times New Roman"/>
          <w:sz w:val="24"/>
          <w:szCs w:val="24"/>
        </w:rPr>
        <w:t> </w:t>
      </w:r>
      <w:r w:rsidR="001D213A">
        <w:rPr>
          <w:rFonts w:ascii="Times New Roman" w:hAnsi="Times New Roman" w:cs="Times New Roman"/>
          <w:sz w:val="24"/>
          <w:szCs w:val="24"/>
        </w:rPr>
        <w:t xml:space="preserve">kontekście tzw. zatrudnienia cywilnego. Brak powyższej debaty ma ten skutek, że bardzo liberalna wykładnia sądów w tej sprawie może być w każdym czasie zastąpiona wykładnią antywolnościową. </w:t>
      </w:r>
      <w:r w:rsidR="00EB6701">
        <w:rPr>
          <w:rFonts w:ascii="Times New Roman" w:hAnsi="Times New Roman" w:cs="Times New Roman"/>
          <w:sz w:val="24"/>
          <w:szCs w:val="24"/>
        </w:rPr>
        <w:t xml:space="preserve">Na gruncie obowiązującego stanu prawnego możliwe jest uznanie przez judykaturę, że umowy określane jako cywilnoprawne są de facto umowami o pracę, z wszystkimi konsekwencjami takiego stanu rzeczy </w:t>
      </w:r>
      <w:r w:rsidR="001D213A">
        <w:rPr>
          <w:rFonts w:ascii="Times New Roman" w:hAnsi="Times New Roman" w:cs="Times New Roman"/>
          <w:sz w:val="24"/>
          <w:szCs w:val="24"/>
        </w:rPr>
        <w:t>Powyższ</w:t>
      </w:r>
      <w:r w:rsidR="000E6F32">
        <w:rPr>
          <w:rFonts w:ascii="Times New Roman" w:hAnsi="Times New Roman" w:cs="Times New Roman"/>
          <w:sz w:val="24"/>
          <w:szCs w:val="24"/>
        </w:rPr>
        <w:t>e</w:t>
      </w:r>
      <w:r w:rsidR="001D213A">
        <w:rPr>
          <w:rFonts w:ascii="Times New Roman" w:hAnsi="Times New Roman" w:cs="Times New Roman"/>
          <w:sz w:val="24"/>
          <w:szCs w:val="24"/>
        </w:rPr>
        <w:t xml:space="preserve"> wprowadza stan niepewności prawnej tak dla pracującego</w:t>
      </w:r>
      <w:r w:rsidR="00990825">
        <w:rPr>
          <w:rFonts w:ascii="Times New Roman" w:hAnsi="Times New Roman" w:cs="Times New Roman"/>
          <w:sz w:val="24"/>
          <w:szCs w:val="24"/>
        </w:rPr>
        <w:t>,</w:t>
      </w:r>
      <w:r w:rsidR="001D213A">
        <w:rPr>
          <w:rFonts w:ascii="Times New Roman" w:hAnsi="Times New Roman" w:cs="Times New Roman"/>
          <w:sz w:val="24"/>
          <w:szCs w:val="24"/>
        </w:rPr>
        <w:t xml:space="preserve"> jak i dla pracodawcy. </w:t>
      </w:r>
    </w:p>
    <w:p w:rsidR="00875845" w:rsidRDefault="005C55D3" w:rsidP="001C577B">
      <w:pPr>
        <w:spacing w:line="360" w:lineRule="auto"/>
        <w:jc w:val="both"/>
        <w:rPr>
          <w:rFonts w:ascii="Times New Roman" w:hAnsi="Times New Roman" w:cs="Times New Roman"/>
          <w:sz w:val="24"/>
          <w:szCs w:val="24"/>
        </w:rPr>
      </w:pPr>
      <w:r w:rsidRPr="001C577B">
        <w:rPr>
          <w:rFonts w:ascii="Times New Roman" w:hAnsi="Times New Roman" w:cs="Times New Roman"/>
          <w:sz w:val="24"/>
          <w:szCs w:val="24"/>
        </w:rPr>
        <w:t xml:space="preserve">Ponadto </w:t>
      </w:r>
      <w:r w:rsidR="000E6F32">
        <w:rPr>
          <w:rFonts w:ascii="Times New Roman" w:hAnsi="Times New Roman" w:cs="Times New Roman"/>
          <w:sz w:val="24"/>
          <w:szCs w:val="24"/>
        </w:rPr>
        <w:t>projekt K</w:t>
      </w:r>
      <w:r w:rsidRPr="001C577B">
        <w:rPr>
          <w:rFonts w:ascii="Times New Roman" w:hAnsi="Times New Roman" w:cs="Times New Roman"/>
          <w:sz w:val="24"/>
          <w:szCs w:val="24"/>
        </w:rPr>
        <w:t>odeks</w:t>
      </w:r>
      <w:r w:rsidR="000E6F32">
        <w:rPr>
          <w:rFonts w:ascii="Times New Roman" w:hAnsi="Times New Roman" w:cs="Times New Roman"/>
          <w:sz w:val="24"/>
          <w:szCs w:val="24"/>
        </w:rPr>
        <w:t>u</w:t>
      </w:r>
      <w:r w:rsidRPr="001C577B">
        <w:rPr>
          <w:rFonts w:ascii="Times New Roman" w:hAnsi="Times New Roman" w:cs="Times New Roman"/>
          <w:sz w:val="24"/>
          <w:szCs w:val="24"/>
        </w:rPr>
        <w:t xml:space="preserve"> proponuje, aby skutki ustalenia istnienia stosunku pracy ograniczyć w czasie do 12 miesięcy przed wniesieniem pozwu. Proponuje się także ograniczenie dla pracodawcy skutków wadliwego wypowiedzenia umowy z samozatrudnionym, który ustalił istnienie zatrudnienia pracowniczego, jak i kosztów ewentualnych godzin nadliczbowych. </w:t>
      </w:r>
    </w:p>
    <w:p w:rsidR="00DD55BF" w:rsidRPr="001C577B" w:rsidRDefault="000E6F32"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DD55BF" w:rsidRPr="001C577B">
        <w:rPr>
          <w:rFonts w:ascii="Times New Roman" w:hAnsi="Times New Roman" w:cs="Times New Roman"/>
          <w:sz w:val="24"/>
          <w:szCs w:val="24"/>
        </w:rPr>
        <w:t>Kodeks</w:t>
      </w:r>
      <w:r>
        <w:rPr>
          <w:rFonts w:ascii="Times New Roman" w:hAnsi="Times New Roman" w:cs="Times New Roman"/>
          <w:sz w:val="24"/>
          <w:szCs w:val="24"/>
        </w:rPr>
        <w:t>u</w:t>
      </w:r>
      <w:r w:rsidR="00DD55BF" w:rsidRPr="001C577B">
        <w:rPr>
          <w:rFonts w:ascii="Times New Roman" w:hAnsi="Times New Roman" w:cs="Times New Roman"/>
          <w:sz w:val="24"/>
          <w:szCs w:val="24"/>
        </w:rPr>
        <w:t xml:space="preserve"> proponuje korekty przepisów dotyczących </w:t>
      </w:r>
      <w:r>
        <w:rPr>
          <w:rFonts w:ascii="Times New Roman" w:hAnsi="Times New Roman" w:cs="Times New Roman"/>
          <w:sz w:val="24"/>
          <w:szCs w:val="24"/>
        </w:rPr>
        <w:t xml:space="preserve">przejęcia </w:t>
      </w:r>
      <w:r w:rsidR="00DD55BF" w:rsidRPr="001C577B">
        <w:rPr>
          <w:rFonts w:ascii="Times New Roman" w:hAnsi="Times New Roman" w:cs="Times New Roman"/>
          <w:sz w:val="24"/>
          <w:szCs w:val="24"/>
        </w:rPr>
        <w:t xml:space="preserve">pracowników. Proponuje się rozwiązania, które urealnią przepływ informacji pomiędzy pracodawcą przejmującym a </w:t>
      </w:r>
      <w:r>
        <w:rPr>
          <w:rFonts w:ascii="Times New Roman" w:hAnsi="Times New Roman" w:cs="Times New Roman"/>
          <w:sz w:val="24"/>
          <w:szCs w:val="24"/>
        </w:rPr>
        <w:t> </w:t>
      </w:r>
      <w:r w:rsidR="00DD55BF" w:rsidRPr="001C577B">
        <w:rPr>
          <w:rFonts w:ascii="Times New Roman" w:hAnsi="Times New Roman" w:cs="Times New Roman"/>
          <w:sz w:val="24"/>
          <w:szCs w:val="24"/>
        </w:rPr>
        <w:t>przekazującym po to, aby lepiej informować p</w:t>
      </w:r>
      <w:r w:rsidR="001D213A">
        <w:rPr>
          <w:rFonts w:ascii="Times New Roman" w:hAnsi="Times New Roman" w:cs="Times New Roman"/>
          <w:sz w:val="24"/>
          <w:szCs w:val="24"/>
        </w:rPr>
        <w:t xml:space="preserve">racowników o skutkach przejęcia. Mając na uwadze występujące czasem transfery pozorne, projekt proponuje  przeniesienie </w:t>
      </w:r>
      <w:r w:rsidR="00DD55BF" w:rsidRPr="001C577B">
        <w:rPr>
          <w:rFonts w:ascii="Times New Roman" w:hAnsi="Times New Roman" w:cs="Times New Roman"/>
          <w:sz w:val="24"/>
          <w:szCs w:val="24"/>
        </w:rPr>
        <w:t>na przedsiębiorcę prz</w:t>
      </w:r>
      <w:r w:rsidR="001D213A">
        <w:rPr>
          <w:rFonts w:ascii="Times New Roman" w:hAnsi="Times New Roman" w:cs="Times New Roman"/>
          <w:sz w:val="24"/>
          <w:szCs w:val="24"/>
        </w:rPr>
        <w:t>ekazującego pracowników okresowej odpowiedzialności</w:t>
      </w:r>
      <w:r w:rsidR="00DD55BF" w:rsidRPr="001C577B">
        <w:rPr>
          <w:rFonts w:ascii="Times New Roman" w:hAnsi="Times New Roman" w:cs="Times New Roman"/>
          <w:sz w:val="24"/>
          <w:szCs w:val="24"/>
        </w:rPr>
        <w:t xml:space="preserve"> za wynagrodzenie i świadczenia wypłacane przez pracodawcę przejmującego</w:t>
      </w:r>
      <w:r w:rsidR="001D213A">
        <w:rPr>
          <w:rFonts w:ascii="Times New Roman" w:hAnsi="Times New Roman" w:cs="Times New Roman"/>
          <w:sz w:val="24"/>
          <w:szCs w:val="24"/>
        </w:rPr>
        <w:t>. Z drugiej strony, proponuje się rozwiązania maj</w:t>
      </w:r>
      <w:r w:rsidR="00501689">
        <w:rPr>
          <w:rFonts w:ascii="Times New Roman" w:hAnsi="Times New Roman" w:cs="Times New Roman"/>
          <w:sz w:val="24"/>
          <w:szCs w:val="24"/>
        </w:rPr>
        <w:t>ą</w:t>
      </w:r>
      <w:r w:rsidR="001D213A">
        <w:rPr>
          <w:rFonts w:ascii="Times New Roman" w:hAnsi="Times New Roman" w:cs="Times New Roman"/>
          <w:sz w:val="24"/>
          <w:szCs w:val="24"/>
        </w:rPr>
        <w:t xml:space="preserve">ce na celu ochronę przedsiębiorców przejmujących pracowników </w:t>
      </w:r>
      <w:r w:rsidR="00DD55BF" w:rsidRPr="001C577B">
        <w:rPr>
          <w:rFonts w:ascii="Times New Roman" w:hAnsi="Times New Roman" w:cs="Times New Roman"/>
          <w:sz w:val="24"/>
          <w:szCs w:val="24"/>
        </w:rPr>
        <w:t>przed nieucz</w:t>
      </w:r>
      <w:r w:rsidR="001D213A">
        <w:rPr>
          <w:rFonts w:ascii="Times New Roman" w:hAnsi="Times New Roman" w:cs="Times New Roman"/>
          <w:sz w:val="24"/>
          <w:szCs w:val="24"/>
        </w:rPr>
        <w:t xml:space="preserve">ciwym podnoszeniem wynagrodzeń </w:t>
      </w:r>
      <w:r w:rsidR="00DD55BF" w:rsidRPr="001C577B">
        <w:rPr>
          <w:rFonts w:ascii="Times New Roman" w:hAnsi="Times New Roman" w:cs="Times New Roman"/>
          <w:sz w:val="24"/>
          <w:szCs w:val="24"/>
        </w:rPr>
        <w:t xml:space="preserve">i </w:t>
      </w:r>
      <w:r w:rsidR="00501689">
        <w:rPr>
          <w:rFonts w:ascii="Times New Roman" w:hAnsi="Times New Roman" w:cs="Times New Roman"/>
          <w:sz w:val="24"/>
          <w:szCs w:val="24"/>
        </w:rPr>
        <w:t xml:space="preserve">innych </w:t>
      </w:r>
      <w:r w:rsidR="00DD55BF" w:rsidRPr="001C577B">
        <w:rPr>
          <w:rFonts w:ascii="Times New Roman" w:hAnsi="Times New Roman" w:cs="Times New Roman"/>
          <w:sz w:val="24"/>
          <w:szCs w:val="24"/>
        </w:rPr>
        <w:t>świadczeń przed dniem przejęcia</w:t>
      </w:r>
      <w:r w:rsidR="001D213A">
        <w:rPr>
          <w:rFonts w:ascii="Times New Roman" w:hAnsi="Times New Roman" w:cs="Times New Roman"/>
          <w:sz w:val="24"/>
          <w:szCs w:val="24"/>
        </w:rPr>
        <w:t xml:space="preserve">. Wprowadza się także rozwiązania </w:t>
      </w:r>
      <w:r w:rsidR="00DD55BF" w:rsidRPr="001C577B">
        <w:rPr>
          <w:rFonts w:ascii="Times New Roman" w:hAnsi="Times New Roman" w:cs="Times New Roman"/>
          <w:sz w:val="24"/>
          <w:szCs w:val="24"/>
        </w:rPr>
        <w:t>chronią</w:t>
      </w:r>
      <w:r w:rsidR="001D213A">
        <w:rPr>
          <w:rFonts w:ascii="Times New Roman" w:hAnsi="Times New Roman" w:cs="Times New Roman"/>
          <w:sz w:val="24"/>
          <w:szCs w:val="24"/>
        </w:rPr>
        <w:t>ce</w:t>
      </w:r>
      <w:r w:rsidR="00DD55BF" w:rsidRPr="001C577B">
        <w:rPr>
          <w:rFonts w:ascii="Times New Roman" w:hAnsi="Times New Roman" w:cs="Times New Roman"/>
          <w:sz w:val="24"/>
          <w:szCs w:val="24"/>
        </w:rPr>
        <w:t xml:space="preserve"> pracodawców przed </w:t>
      </w:r>
      <w:r w:rsidR="001D213A">
        <w:rPr>
          <w:rFonts w:ascii="Times New Roman" w:hAnsi="Times New Roman" w:cs="Times New Roman"/>
          <w:sz w:val="24"/>
          <w:szCs w:val="24"/>
        </w:rPr>
        <w:t xml:space="preserve">natychmiastowym </w:t>
      </w:r>
      <w:r w:rsidR="00DD55BF" w:rsidRPr="001C577B">
        <w:rPr>
          <w:rFonts w:ascii="Times New Roman" w:hAnsi="Times New Roman" w:cs="Times New Roman"/>
          <w:sz w:val="24"/>
          <w:szCs w:val="24"/>
        </w:rPr>
        <w:t>odchodzeniem pracowników po transferze oraz wyjaśniają</w:t>
      </w:r>
      <w:r w:rsidR="00990825">
        <w:rPr>
          <w:rFonts w:ascii="Times New Roman" w:hAnsi="Times New Roman" w:cs="Times New Roman"/>
          <w:sz w:val="24"/>
          <w:szCs w:val="24"/>
        </w:rPr>
        <w:t>ce</w:t>
      </w:r>
      <w:r w:rsidR="00DD55BF" w:rsidRPr="001C577B">
        <w:rPr>
          <w:rFonts w:ascii="Times New Roman" w:hAnsi="Times New Roman" w:cs="Times New Roman"/>
          <w:sz w:val="24"/>
          <w:szCs w:val="24"/>
        </w:rPr>
        <w:t xml:space="preserve"> stan prawny w zakresie zakazów zmian warunków pracy w związku z transferem.</w:t>
      </w:r>
    </w:p>
    <w:p w:rsidR="00841E54" w:rsidRPr="001C577B" w:rsidRDefault="000E6F32"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DD55BF" w:rsidRPr="001C577B">
        <w:rPr>
          <w:rFonts w:ascii="Times New Roman" w:hAnsi="Times New Roman" w:cs="Times New Roman"/>
          <w:sz w:val="24"/>
          <w:szCs w:val="24"/>
        </w:rPr>
        <w:t>Kodeks</w:t>
      </w:r>
      <w:r>
        <w:rPr>
          <w:rFonts w:ascii="Times New Roman" w:hAnsi="Times New Roman" w:cs="Times New Roman"/>
          <w:sz w:val="24"/>
          <w:szCs w:val="24"/>
        </w:rPr>
        <w:t>u</w:t>
      </w:r>
      <w:r w:rsidR="00DD55BF" w:rsidRPr="001C577B">
        <w:rPr>
          <w:rFonts w:ascii="Times New Roman" w:hAnsi="Times New Roman" w:cs="Times New Roman"/>
          <w:sz w:val="24"/>
          <w:szCs w:val="24"/>
        </w:rPr>
        <w:t xml:space="preserve"> proponuje także, aby w przypadku transferów, które nie skutkują zerwaniem więzi </w:t>
      </w:r>
      <w:r w:rsidR="001D213A">
        <w:rPr>
          <w:rFonts w:ascii="Times New Roman" w:hAnsi="Times New Roman" w:cs="Times New Roman"/>
          <w:sz w:val="24"/>
          <w:szCs w:val="24"/>
        </w:rPr>
        <w:t xml:space="preserve">faktycznych i </w:t>
      </w:r>
      <w:r w:rsidR="00DD55BF" w:rsidRPr="001C577B">
        <w:rPr>
          <w:rFonts w:ascii="Times New Roman" w:hAnsi="Times New Roman" w:cs="Times New Roman"/>
          <w:sz w:val="24"/>
          <w:szCs w:val="24"/>
        </w:rPr>
        <w:t xml:space="preserve">ekonomicznych pomiędzy pracownikami a poprzednim pracodawcą, okres stosowania postanowień układów zbiorowych pracy wynosił co do zasady 24 miesiące. Powyższe ma przeciwdziałać kreowaniu </w:t>
      </w:r>
      <w:r w:rsidR="001D213A">
        <w:rPr>
          <w:rFonts w:ascii="Times New Roman" w:hAnsi="Times New Roman" w:cs="Times New Roman"/>
          <w:sz w:val="24"/>
          <w:szCs w:val="24"/>
        </w:rPr>
        <w:t xml:space="preserve">zależnych </w:t>
      </w:r>
      <w:r w:rsidR="00DD55BF" w:rsidRPr="001C577B">
        <w:rPr>
          <w:rFonts w:ascii="Times New Roman" w:hAnsi="Times New Roman" w:cs="Times New Roman"/>
          <w:sz w:val="24"/>
          <w:szCs w:val="24"/>
        </w:rPr>
        <w:t xml:space="preserve">podmiotów prawnych służących wyłącznie </w:t>
      </w:r>
      <w:r w:rsidR="00B76A05" w:rsidRPr="001C577B">
        <w:rPr>
          <w:rFonts w:ascii="Times New Roman" w:hAnsi="Times New Roman" w:cs="Times New Roman"/>
          <w:sz w:val="24"/>
          <w:szCs w:val="24"/>
        </w:rPr>
        <w:t xml:space="preserve">zmianom warunków zatrudnienia. </w:t>
      </w:r>
    </w:p>
    <w:p w:rsidR="00153957" w:rsidRPr="001C577B" w:rsidRDefault="00B76A05" w:rsidP="001C577B">
      <w:pPr>
        <w:spacing w:line="360" w:lineRule="auto"/>
        <w:jc w:val="both"/>
        <w:rPr>
          <w:rFonts w:ascii="Times New Roman" w:eastAsia="Times New Roman" w:hAnsi="Times New Roman" w:cs="Times New Roman"/>
          <w:sz w:val="24"/>
          <w:szCs w:val="24"/>
          <w:lang w:eastAsia="pl-PL"/>
        </w:rPr>
      </w:pPr>
      <w:r w:rsidRPr="001C577B">
        <w:rPr>
          <w:rFonts w:ascii="Times New Roman" w:hAnsi="Times New Roman" w:cs="Times New Roman"/>
          <w:sz w:val="24"/>
          <w:szCs w:val="24"/>
        </w:rPr>
        <w:t>W zakresie współpracy pracodawcy ze związkami zawodowymi</w:t>
      </w:r>
      <w:r w:rsidR="000E6F32">
        <w:rPr>
          <w:rFonts w:ascii="Times New Roman" w:hAnsi="Times New Roman" w:cs="Times New Roman"/>
          <w:sz w:val="24"/>
          <w:szCs w:val="24"/>
        </w:rPr>
        <w:t xml:space="preserve"> projekt K</w:t>
      </w:r>
      <w:r w:rsidRPr="001C577B">
        <w:rPr>
          <w:rFonts w:ascii="Times New Roman" w:hAnsi="Times New Roman" w:cs="Times New Roman"/>
          <w:sz w:val="24"/>
          <w:szCs w:val="24"/>
        </w:rPr>
        <w:t>odeks</w:t>
      </w:r>
      <w:r w:rsidR="000E6F32">
        <w:rPr>
          <w:rFonts w:ascii="Times New Roman" w:hAnsi="Times New Roman" w:cs="Times New Roman"/>
          <w:sz w:val="24"/>
          <w:szCs w:val="24"/>
        </w:rPr>
        <w:t>u</w:t>
      </w:r>
      <w:r w:rsidRPr="001C577B">
        <w:rPr>
          <w:rFonts w:ascii="Times New Roman" w:hAnsi="Times New Roman" w:cs="Times New Roman"/>
          <w:sz w:val="24"/>
          <w:szCs w:val="24"/>
        </w:rPr>
        <w:t xml:space="preserve"> odnosi się co do zasady jedynie do współdziałania w sprawach indywidu</w:t>
      </w:r>
      <w:r w:rsidR="00501689">
        <w:rPr>
          <w:rFonts w:ascii="Times New Roman" w:hAnsi="Times New Roman" w:cs="Times New Roman"/>
          <w:sz w:val="24"/>
          <w:szCs w:val="24"/>
        </w:rPr>
        <w:t>a</w:t>
      </w:r>
      <w:r w:rsidRPr="001C577B">
        <w:rPr>
          <w:rFonts w:ascii="Times New Roman" w:hAnsi="Times New Roman" w:cs="Times New Roman"/>
          <w:sz w:val="24"/>
          <w:szCs w:val="24"/>
        </w:rPr>
        <w:t>lnych, z nielicznymi wyjątkami dot. m.in</w:t>
      </w:r>
      <w:r w:rsidR="000E6F32">
        <w:rPr>
          <w:rFonts w:ascii="Times New Roman" w:hAnsi="Times New Roman" w:cs="Times New Roman"/>
          <w:sz w:val="24"/>
          <w:szCs w:val="24"/>
        </w:rPr>
        <w:t>.</w:t>
      </w:r>
      <w:r w:rsidRPr="001C577B">
        <w:rPr>
          <w:rFonts w:ascii="Times New Roman" w:hAnsi="Times New Roman" w:cs="Times New Roman"/>
          <w:sz w:val="24"/>
          <w:szCs w:val="24"/>
        </w:rPr>
        <w:t xml:space="preserve"> postępowań pojednawczych. </w:t>
      </w:r>
      <w:r w:rsidR="000E6F32">
        <w:rPr>
          <w:rFonts w:ascii="Times New Roman" w:hAnsi="Times New Roman" w:cs="Times New Roman"/>
          <w:sz w:val="24"/>
          <w:szCs w:val="24"/>
        </w:rPr>
        <w:t xml:space="preserve">Projekt </w:t>
      </w:r>
      <w:r w:rsidRPr="001C577B">
        <w:rPr>
          <w:rFonts w:ascii="Times New Roman" w:hAnsi="Times New Roman" w:cs="Times New Roman"/>
          <w:sz w:val="24"/>
          <w:szCs w:val="24"/>
        </w:rPr>
        <w:t>Kodeks</w:t>
      </w:r>
      <w:r w:rsidR="000E6F32">
        <w:rPr>
          <w:rFonts w:ascii="Times New Roman" w:hAnsi="Times New Roman" w:cs="Times New Roman"/>
          <w:sz w:val="24"/>
          <w:szCs w:val="24"/>
        </w:rPr>
        <w:t>u</w:t>
      </w:r>
      <w:r w:rsidRPr="001C577B">
        <w:rPr>
          <w:rFonts w:ascii="Times New Roman" w:hAnsi="Times New Roman" w:cs="Times New Roman"/>
          <w:sz w:val="24"/>
          <w:szCs w:val="24"/>
        </w:rPr>
        <w:t xml:space="preserve"> nie określa zasad reprezentacji związku zawodowego. </w:t>
      </w:r>
      <w:r w:rsidR="001D213A">
        <w:rPr>
          <w:rFonts w:ascii="Times New Roman" w:hAnsi="Times New Roman" w:cs="Times New Roman"/>
          <w:sz w:val="24"/>
          <w:szCs w:val="24"/>
        </w:rPr>
        <w:t xml:space="preserve">Ta materia pozostawiona jest Kodeksowi </w:t>
      </w:r>
      <w:r w:rsidR="000E6F32">
        <w:rPr>
          <w:rFonts w:ascii="Times New Roman" w:hAnsi="Times New Roman" w:cs="Times New Roman"/>
          <w:sz w:val="24"/>
          <w:szCs w:val="24"/>
        </w:rPr>
        <w:t>z</w:t>
      </w:r>
      <w:r w:rsidR="001D213A">
        <w:rPr>
          <w:rFonts w:ascii="Times New Roman" w:hAnsi="Times New Roman" w:cs="Times New Roman"/>
          <w:sz w:val="24"/>
          <w:szCs w:val="24"/>
        </w:rPr>
        <w:t xml:space="preserve">biorowego </w:t>
      </w:r>
      <w:r w:rsidR="000E6F32">
        <w:rPr>
          <w:rFonts w:ascii="Times New Roman" w:hAnsi="Times New Roman" w:cs="Times New Roman"/>
          <w:sz w:val="24"/>
          <w:szCs w:val="24"/>
        </w:rPr>
        <w:t>p</w:t>
      </w:r>
      <w:r w:rsidR="001D213A">
        <w:rPr>
          <w:rFonts w:ascii="Times New Roman" w:hAnsi="Times New Roman" w:cs="Times New Roman"/>
          <w:sz w:val="24"/>
          <w:szCs w:val="24"/>
        </w:rPr>
        <w:t xml:space="preserve">rawa </w:t>
      </w:r>
      <w:r w:rsidR="000E6F32">
        <w:rPr>
          <w:rFonts w:ascii="Times New Roman" w:hAnsi="Times New Roman" w:cs="Times New Roman"/>
          <w:sz w:val="24"/>
          <w:szCs w:val="24"/>
        </w:rPr>
        <w:t>p</w:t>
      </w:r>
      <w:r w:rsidR="001D213A">
        <w:rPr>
          <w:rFonts w:ascii="Times New Roman" w:hAnsi="Times New Roman" w:cs="Times New Roman"/>
          <w:sz w:val="24"/>
          <w:szCs w:val="24"/>
        </w:rPr>
        <w:t xml:space="preserve">racy. </w:t>
      </w:r>
      <w:r w:rsidRPr="001C577B">
        <w:rPr>
          <w:rFonts w:ascii="Times New Roman" w:hAnsi="Times New Roman" w:cs="Times New Roman"/>
          <w:sz w:val="24"/>
          <w:szCs w:val="24"/>
        </w:rPr>
        <w:t xml:space="preserve">Proponuje </w:t>
      </w:r>
      <w:r w:rsidR="001D213A">
        <w:rPr>
          <w:rFonts w:ascii="Times New Roman" w:hAnsi="Times New Roman" w:cs="Times New Roman"/>
          <w:sz w:val="24"/>
          <w:szCs w:val="24"/>
        </w:rPr>
        <w:t xml:space="preserve">się </w:t>
      </w:r>
      <w:r w:rsidRPr="001C577B">
        <w:rPr>
          <w:rFonts w:ascii="Times New Roman" w:hAnsi="Times New Roman" w:cs="Times New Roman"/>
          <w:sz w:val="24"/>
          <w:szCs w:val="24"/>
        </w:rPr>
        <w:t xml:space="preserve">jedynie aby komunikacja pomiędzy pracodawcą a związkami w sprawach indywidulanych odbywała </w:t>
      </w:r>
      <w:r w:rsidR="000E6F32">
        <w:rPr>
          <w:rFonts w:ascii="Times New Roman" w:hAnsi="Times New Roman" w:cs="Times New Roman"/>
          <w:sz w:val="24"/>
          <w:szCs w:val="24"/>
        </w:rPr>
        <w:t xml:space="preserve">się </w:t>
      </w:r>
      <w:r w:rsidRPr="001C577B">
        <w:rPr>
          <w:rFonts w:ascii="Times New Roman" w:hAnsi="Times New Roman" w:cs="Times New Roman"/>
          <w:sz w:val="24"/>
          <w:szCs w:val="24"/>
        </w:rPr>
        <w:t>drogą elektr</w:t>
      </w:r>
      <w:r w:rsidR="00153957" w:rsidRPr="001C577B">
        <w:rPr>
          <w:rFonts w:ascii="Times New Roman" w:hAnsi="Times New Roman" w:cs="Times New Roman"/>
          <w:sz w:val="24"/>
          <w:szCs w:val="24"/>
        </w:rPr>
        <w:t>oniczną,</w:t>
      </w:r>
      <w:r w:rsidRPr="001C577B">
        <w:rPr>
          <w:rFonts w:ascii="Times New Roman" w:hAnsi="Times New Roman" w:cs="Times New Roman"/>
          <w:sz w:val="24"/>
          <w:szCs w:val="24"/>
        </w:rPr>
        <w:t xml:space="preserve"> </w:t>
      </w:r>
      <w:r w:rsidR="00153957" w:rsidRPr="001C577B">
        <w:rPr>
          <w:rFonts w:ascii="Times New Roman" w:eastAsia="Times New Roman" w:hAnsi="Times New Roman" w:cs="Times New Roman"/>
          <w:sz w:val="24"/>
          <w:szCs w:val="24"/>
          <w:lang w:eastAsia="pl-PL"/>
        </w:rPr>
        <w:t>chyba że pracodawca i organizacja związkowa ustalą inaczej.</w:t>
      </w:r>
      <w:r w:rsidR="001D213A">
        <w:rPr>
          <w:rFonts w:ascii="Times New Roman" w:eastAsia="Times New Roman" w:hAnsi="Times New Roman" w:cs="Times New Roman"/>
          <w:sz w:val="24"/>
          <w:szCs w:val="24"/>
          <w:lang w:eastAsia="pl-PL"/>
        </w:rPr>
        <w:t xml:space="preserve"> Powyższe ma służyć przyśpieszeniu stosownych procedur. </w:t>
      </w:r>
    </w:p>
    <w:p w:rsidR="00153957" w:rsidRPr="001C577B" w:rsidRDefault="000E6F32" w:rsidP="001C577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t>
      </w:r>
      <w:r w:rsidR="00153957" w:rsidRPr="001C577B">
        <w:rPr>
          <w:rFonts w:ascii="Times New Roman" w:eastAsia="Times New Roman" w:hAnsi="Times New Roman" w:cs="Times New Roman"/>
          <w:sz w:val="24"/>
          <w:szCs w:val="24"/>
          <w:lang w:eastAsia="pl-PL"/>
        </w:rPr>
        <w:t>Kodeks</w:t>
      </w:r>
      <w:r>
        <w:rPr>
          <w:rFonts w:ascii="Times New Roman" w:eastAsia="Times New Roman" w:hAnsi="Times New Roman" w:cs="Times New Roman"/>
          <w:sz w:val="24"/>
          <w:szCs w:val="24"/>
          <w:lang w:eastAsia="pl-PL"/>
        </w:rPr>
        <w:t>u</w:t>
      </w:r>
      <w:r w:rsidR="00153957" w:rsidRPr="001C577B">
        <w:rPr>
          <w:rFonts w:ascii="Times New Roman" w:eastAsia="Times New Roman" w:hAnsi="Times New Roman" w:cs="Times New Roman"/>
          <w:sz w:val="24"/>
          <w:szCs w:val="24"/>
          <w:lang w:eastAsia="pl-PL"/>
        </w:rPr>
        <w:t xml:space="preserve"> proponuje modyfikacje dotyczące systemu umów o pracę. </w:t>
      </w:r>
      <w:r w:rsidR="00CD6BEE">
        <w:rPr>
          <w:rFonts w:ascii="Times New Roman" w:eastAsia="Times New Roman" w:hAnsi="Times New Roman" w:cs="Times New Roman"/>
          <w:sz w:val="24"/>
          <w:szCs w:val="24"/>
          <w:lang w:eastAsia="pl-PL"/>
        </w:rPr>
        <w:t xml:space="preserve">Komisja przyjęła założenie, </w:t>
      </w:r>
      <w:r w:rsidR="00153957" w:rsidRPr="001C577B">
        <w:rPr>
          <w:rFonts w:ascii="Times New Roman" w:eastAsia="Times New Roman" w:hAnsi="Times New Roman" w:cs="Times New Roman"/>
          <w:sz w:val="24"/>
          <w:szCs w:val="24"/>
          <w:lang w:eastAsia="pl-PL"/>
        </w:rPr>
        <w:t xml:space="preserve">że rozpowszechnienie tzw. umów zlecenia wynika z braku odpowiednio elastycznych form zatrudnienia do prac wykonywanych przez osoby uczące się oraz brak adekwatnych do potrzeb </w:t>
      </w:r>
      <w:r w:rsidR="00CD6BEE">
        <w:rPr>
          <w:rFonts w:ascii="Times New Roman" w:eastAsia="Times New Roman" w:hAnsi="Times New Roman" w:cs="Times New Roman"/>
          <w:sz w:val="24"/>
          <w:szCs w:val="24"/>
          <w:lang w:eastAsia="pl-PL"/>
        </w:rPr>
        <w:t xml:space="preserve">przedsiębiorców </w:t>
      </w:r>
      <w:r w:rsidR="00153957" w:rsidRPr="001C577B">
        <w:rPr>
          <w:rFonts w:ascii="Times New Roman" w:eastAsia="Times New Roman" w:hAnsi="Times New Roman" w:cs="Times New Roman"/>
          <w:sz w:val="24"/>
          <w:szCs w:val="24"/>
          <w:lang w:eastAsia="pl-PL"/>
        </w:rPr>
        <w:t xml:space="preserve">rozwiązań w zakresie zatrudnienia krótkoterminowego. Próbą odpowiedzi na to zapotrzebowanie jest propozycja łatwo wypowiadalnych umów </w:t>
      </w:r>
      <w:r w:rsidR="00501689">
        <w:rPr>
          <w:rFonts w:ascii="Times New Roman" w:eastAsia="Times New Roman" w:hAnsi="Times New Roman" w:cs="Times New Roman"/>
          <w:sz w:val="24"/>
          <w:szCs w:val="24"/>
          <w:lang w:eastAsia="pl-PL"/>
        </w:rPr>
        <w:t xml:space="preserve">o pracę </w:t>
      </w:r>
      <w:r w:rsidR="00153957" w:rsidRPr="001C577B">
        <w:rPr>
          <w:rFonts w:ascii="Times New Roman" w:eastAsia="Times New Roman" w:hAnsi="Times New Roman" w:cs="Times New Roman"/>
          <w:sz w:val="24"/>
          <w:szCs w:val="24"/>
          <w:lang w:eastAsia="pl-PL"/>
        </w:rPr>
        <w:t>na czas wykonywania pracy dorywczej, na czas wykonywania pracy sezonowej oraz na czas wykonywania pracy na podstawie nieetatowej umowy o pracę.</w:t>
      </w:r>
      <w:r w:rsidR="007C384D" w:rsidRPr="001C577B">
        <w:rPr>
          <w:rFonts w:ascii="Times New Roman" w:eastAsia="Times New Roman" w:hAnsi="Times New Roman" w:cs="Times New Roman"/>
          <w:sz w:val="24"/>
          <w:szCs w:val="24"/>
          <w:lang w:eastAsia="pl-PL"/>
        </w:rPr>
        <w:t xml:space="preserve"> To osta</w:t>
      </w:r>
      <w:r w:rsidR="00457AE8">
        <w:rPr>
          <w:rFonts w:ascii="Times New Roman" w:eastAsia="Times New Roman" w:hAnsi="Times New Roman" w:cs="Times New Roman"/>
          <w:sz w:val="24"/>
          <w:szCs w:val="24"/>
          <w:lang w:eastAsia="pl-PL"/>
        </w:rPr>
        <w:t>t</w:t>
      </w:r>
      <w:r w:rsidR="007C384D" w:rsidRPr="001C577B">
        <w:rPr>
          <w:rFonts w:ascii="Times New Roman" w:eastAsia="Times New Roman" w:hAnsi="Times New Roman" w:cs="Times New Roman"/>
          <w:sz w:val="24"/>
          <w:szCs w:val="24"/>
          <w:lang w:eastAsia="pl-PL"/>
        </w:rPr>
        <w:t>nie rozwiąza</w:t>
      </w:r>
      <w:r w:rsidR="00153957" w:rsidRPr="001C577B">
        <w:rPr>
          <w:rFonts w:ascii="Times New Roman" w:eastAsia="Times New Roman" w:hAnsi="Times New Roman" w:cs="Times New Roman"/>
          <w:sz w:val="24"/>
          <w:szCs w:val="24"/>
          <w:lang w:eastAsia="pl-PL"/>
        </w:rPr>
        <w:t xml:space="preserve">nie adresowane jest do osób uczących się oraz dorabiających osób starszych. Ponadto, proponuje się znaczące wydłużenie dopuszczalności zawierania umów na okres próbny. </w:t>
      </w:r>
    </w:p>
    <w:p w:rsidR="00153957" w:rsidRPr="001C577B" w:rsidRDefault="00153957" w:rsidP="001C577B">
      <w:pPr>
        <w:spacing w:after="0" w:line="360" w:lineRule="auto"/>
        <w:jc w:val="both"/>
        <w:rPr>
          <w:rFonts w:ascii="Times New Roman" w:eastAsia="Times New Roman" w:hAnsi="Times New Roman" w:cs="Times New Roman"/>
          <w:sz w:val="24"/>
          <w:szCs w:val="24"/>
          <w:lang w:eastAsia="pl-PL"/>
        </w:rPr>
      </w:pPr>
    </w:p>
    <w:p w:rsidR="00B1662A" w:rsidRPr="001C577B" w:rsidRDefault="00CD6BEE" w:rsidP="001C577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153957" w:rsidRPr="001C577B">
        <w:rPr>
          <w:rFonts w:ascii="Times New Roman" w:eastAsia="Times New Roman" w:hAnsi="Times New Roman" w:cs="Times New Roman"/>
          <w:sz w:val="24"/>
          <w:szCs w:val="24"/>
          <w:lang w:eastAsia="pl-PL"/>
        </w:rPr>
        <w:t xml:space="preserve">rojekt </w:t>
      </w:r>
      <w:r w:rsidR="0005159A">
        <w:rPr>
          <w:rFonts w:ascii="Times New Roman" w:eastAsia="Times New Roman" w:hAnsi="Times New Roman" w:cs="Times New Roman"/>
          <w:sz w:val="24"/>
          <w:szCs w:val="24"/>
          <w:lang w:eastAsia="pl-PL"/>
        </w:rPr>
        <w:t xml:space="preserve">Kodeksu </w:t>
      </w:r>
      <w:r w:rsidR="00153957" w:rsidRPr="001C577B">
        <w:rPr>
          <w:rFonts w:ascii="Times New Roman" w:eastAsia="Times New Roman" w:hAnsi="Times New Roman" w:cs="Times New Roman"/>
          <w:sz w:val="24"/>
          <w:szCs w:val="24"/>
          <w:lang w:eastAsia="pl-PL"/>
        </w:rPr>
        <w:t>poszukuje kompromisu w zakresie stosowania umów zawartych na czas określony. Z jednej strony proponuje się, aby umowy takie były zaw</w:t>
      </w:r>
      <w:r w:rsidR="0005159A">
        <w:rPr>
          <w:rFonts w:ascii="Times New Roman" w:eastAsia="Times New Roman" w:hAnsi="Times New Roman" w:cs="Times New Roman"/>
          <w:sz w:val="24"/>
          <w:szCs w:val="24"/>
          <w:lang w:eastAsia="pl-PL"/>
        </w:rPr>
        <w:t>ierane</w:t>
      </w:r>
      <w:r w:rsidR="00153957" w:rsidRPr="001C577B">
        <w:rPr>
          <w:rFonts w:ascii="Times New Roman" w:eastAsia="Times New Roman" w:hAnsi="Times New Roman" w:cs="Times New Roman"/>
          <w:sz w:val="24"/>
          <w:szCs w:val="24"/>
          <w:lang w:eastAsia="pl-PL"/>
        </w:rPr>
        <w:t xml:space="preserve"> wyłącznie wtedy,</w:t>
      </w:r>
      <w:r w:rsidR="00B1662A" w:rsidRPr="001C577B">
        <w:rPr>
          <w:rFonts w:ascii="Times New Roman" w:eastAsia="Times New Roman" w:hAnsi="Times New Roman" w:cs="Times New Roman"/>
          <w:sz w:val="24"/>
          <w:szCs w:val="24"/>
          <w:lang w:eastAsia="pl-PL"/>
        </w:rPr>
        <w:t xml:space="preserve"> gdy istniej</w:t>
      </w:r>
      <w:r>
        <w:rPr>
          <w:rFonts w:ascii="Times New Roman" w:eastAsia="Times New Roman" w:hAnsi="Times New Roman" w:cs="Times New Roman"/>
          <w:sz w:val="24"/>
          <w:szCs w:val="24"/>
          <w:lang w:eastAsia="pl-PL"/>
        </w:rPr>
        <w:t>e</w:t>
      </w:r>
      <w:r w:rsidR="00B1662A" w:rsidRPr="001C577B">
        <w:rPr>
          <w:rFonts w:ascii="Times New Roman" w:eastAsia="Times New Roman" w:hAnsi="Times New Roman" w:cs="Times New Roman"/>
          <w:sz w:val="24"/>
          <w:szCs w:val="24"/>
          <w:lang w:eastAsia="pl-PL"/>
        </w:rPr>
        <w:t xml:space="preserve"> obiektywnie o</w:t>
      </w:r>
      <w:r>
        <w:rPr>
          <w:rFonts w:ascii="Times New Roman" w:eastAsia="Times New Roman" w:hAnsi="Times New Roman" w:cs="Times New Roman"/>
          <w:sz w:val="24"/>
          <w:szCs w:val="24"/>
          <w:lang w:eastAsia="pl-PL"/>
        </w:rPr>
        <w:t>kresowe zapotrzebowanie na pracę</w:t>
      </w:r>
      <w:r w:rsidR="00B1662A" w:rsidRPr="001C577B">
        <w:rPr>
          <w:rFonts w:ascii="Times New Roman" w:eastAsia="Times New Roman" w:hAnsi="Times New Roman" w:cs="Times New Roman"/>
          <w:sz w:val="24"/>
          <w:szCs w:val="24"/>
          <w:lang w:eastAsia="pl-PL"/>
        </w:rPr>
        <w:t xml:space="preserve"> lub je</w:t>
      </w:r>
      <w:r w:rsidR="0005159A">
        <w:rPr>
          <w:rFonts w:ascii="Times New Roman" w:eastAsia="Times New Roman" w:hAnsi="Times New Roman" w:cs="Times New Roman"/>
          <w:sz w:val="24"/>
          <w:szCs w:val="24"/>
          <w:lang w:eastAsia="pl-PL"/>
        </w:rPr>
        <w:t>żeli</w:t>
      </w:r>
      <w:r w:rsidR="00B1662A" w:rsidRPr="001C577B">
        <w:rPr>
          <w:rFonts w:ascii="Times New Roman" w:eastAsia="Times New Roman" w:hAnsi="Times New Roman" w:cs="Times New Roman"/>
          <w:sz w:val="24"/>
          <w:szCs w:val="24"/>
          <w:lang w:eastAsia="pl-PL"/>
        </w:rPr>
        <w:t xml:space="preserve"> uzasadniają to interesy pracownika. Przy czym przyczyną taką może być już sama </w:t>
      </w:r>
      <w:r w:rsidR="00153957" w:rsidRPr="001C577B">
        <w:rPr>
          <w:rFonts w:ascii="Times New Roman" w:eastAsia="Times New Roman" w:hAnsi="Times New Roman" w:cs="Times New Roman"/>
          <w:sz w:val="24"/>
          <w:szCs w:val="24"/>
          <w:lang w:eastAsia="pl-PL"/>
        </w:rPr>
        <w:t xml:space="preserve">niepewność co </w:t>
      </w:r>
      <w:r w:rsidR="0005159A">
        <w:rPr>
          <w:rFonts w:ascii="Times New Roman" w:eastAsia="Times New Roman" w:hAnsi="Times New Roman" w:cs="Times New Roman"/>
          <w:sz w:val="24"/>
          <w:szCs w:val="24"/>
          <w:lang w:eastAsia="pl-PL"/>
        </w:rPr>
        <w:t xml:space="preserve">do </w:t>
      </w:r>
      <w:r w:rsidR="00153957" w:rsidRPr="001C577B">
        <w:rPr>
          <w:rFonts w:ascii="Times New Roman" w:eastAsia="Times New Roman" w:hAnsi="Times New Roman" w:cs="Times New Roman"/>
          <w:sz w:val="24"/>
          <w:szCs w:val="24"/>
          <w:lang w:eastAsia="pl-PL"/>
        </w:rPr>
        <w:t>zatrudnienia stałego</w:t>
      </w:r>
      <w:r w:rsidR="00B1662A" w:rsidRPr="001C577B">
        <w:rPr>
          <w:rFonts w:ascii="Times New Roman" w:eastAsia="Times New Roman" w:hAnsi="Times New Roman" w:cs="Times New Roman"/>
          <w:sz w:val="24"/>
          <w:szCs w:val="24"/>
          <w:lang w:eastAsia="pl-PL"/>
        </w:rPr>
        <w:t xml:space="preserve">. </w:t>
      </w:r>
      <w:r w:rsidRPr="001C577B">
        <w:rPr>
          <w:rFonts w:ascii="Times New Roman" w:eastAsia="Times New Roman" w:hAnsi="Times New Roman" w:cs="Times New Roman"/>
          <w:sz w:val="24"/>
          <w:szCs w:val="24"/>
          <w:lang w:eastAsia="pl-PL"/>
        </w:rPr>
        <w:t>Powyższ</w:t>
      </w:r>
      <w:r>
        <w:rPr>
          <w:rFonts w:ascii="Times New Roman" w:eastAsia="Times New Roman" w:hAnsi="Times New Roman" w:cs="Times New Roman"/>
          <w:sz w:val="24"/>
          <w:szCs w:val="24"/>
          <w:lang w:eastAsia="pl-PL"/>
        </w:rPr>
        <w:t>e ma przeciwdziałać zatrudnieniu</w:t>
      </w:r>
      <w:r w:rsidRPr="001C577B">
        <w:rPr>
          <w:rFonts w:ascii="Times New Roman" w:eastAsia="Times New Roman" w:hAnsi="Times New Roman" w:cs="Times New Roman"/>
          <w:sz w:val="24"/>
          <w:szCs w:val="24"/>
          <w:lang w:eastAsia="pl-PL"/>
        </w:rPr>
        <w:t xml:space="preserve"> na umowach na czas określony wyłącznie według uznania pracodawcy</w:t>
      </w:r>
      <w:r>
        <w:rPr>
          <w:rFonts w:ascii="Times New Roman" w:eastAsia="Times New Roman" w:hAnsi="Times New Roman" w:cs="Times New Roman"/>
          <w:sz w:val="24"/>
          <w:szCs w:val="24"/>
          <w:lang w:eastAsia="pl-PL"/>
        </w:rPr>
        <w:t xml:space="preserve">. </w:t>
      </w:r>
      <w:r w:rsidR="00153957" w:rsidRPr="001C577B">
        <w:rPr>
          <w:rFonts w:ascii="Times New Roman" w:eastAsia="Times New Roman" w:hAnsi="Times New Roman" w:cs="Times New Roman"/>
          <w:sz w:val="24"/>
          <w:szCs w:val="24"/>
          <w:lang w:eastAsia="pl-PL"/>
        </w:rPr>
        <w:t xml:space="preserve">Z drugiej strony proponuje się skrócenie okresów wypowiedzenia oraz </w:t>
      </w:r>
      <w:r w:rsidR="00B1662A" w:rsidRPr="001C577B">
        <w:rPr>
          <w:rFonts w:ascii="Times New Roman" w:eastAsia="Times New Roman" w:hAnsi="Times New Roman" w:cs="Times New Roman"/>
          <w:sz w:val="24"/>
          <w:szCs w:val="24"/>
          <w:lang w:eastAsia="pl-PL"/>
        </w:rPr>
        <w:t xml:space="preserve">ograniczenie </w:t>
      </w:r>
      <w:r w:rsidR="00153957" w:rsidRPr="001C577B">
        <w:rPr>
          <w:rFonts w:ascii="Times New Roman" w:eastAsia="Times New Roman" w:hAnsi="Times New Roman" w:cs="Times New Roman"/>
          <w:sz w:val="24"/>
          <w:szCs w:val="24"/>
          <w:lang w:eastAsia="pl-PL"/>
        </w:rPr>
        <w:t xml:space="preserve">tzw. szczególnej ochrony w przypadkach, w których wypowiedzenie </w:t>
      </w:r>
      <w:r w:rsidR="00BB1A3C">
        <w:rPr>
          <w:rFonts w:ascii="Times New Roman" w:eastAsia="Times New Roman" w:hAnsi="Times New Roman" w:cs="Times New Roman"/>
          <w:sz w:val="24"/>
          <w:szCs w:val="24"/>
          <w:lang w:eastAsia="pl-PL"/>
        </w:rPr>
        <w:t>dokonywane jest</w:t>
      </w:r>
      <w:r w:rsidR="00153957" w:rsidRPr="001C577B">
        <w:rPr>
          <w:rFonts w:ascii="Times New Roman" w:eastAsia="Times New Roman" w:hAnsi="Times New Roman" w:cs="Times New Roman"/>
          <w:sz w:val="24"/>
          <w:szCs w:val="24"/>
          <w:lang w:eastAsia="pl-PL"/>
        </w:rPr>
        <w:t xml:space="preserve"> na skutek ustania celu zawarcia umowy na czas określony.</w:t>
      </w:r>
      <w:r>
        <w:rPr>
          <w:rFonts w:ascii="Times New Roman" w:eastAsia="Times New Roman" w:hAnsi="Times New Roman" w:cs="Times New Roman"/>
          <w:sz w:val="24"/>
          <w:szCs w:val="24"/>
          <w:lang w:eastAsia="pl-PL"/>
        </w:rPr>
        <w:t xml:space="preserve"> </w:t>
      </w:r>
    </w:p>
    <w:p w:rsidR="00B1662A" w:rsidRPr="001C577B" w:rsidRDefault="00B1662A" w:rsidP="001C577B">
      <w:pPr>
        <w:spacing w:after="0" w:line="360" w:lineRule="auto"/>
        <w:jc w:val="both"/>
        <w:rPr>
          <w:rFonts w:ascii="Times New Roman" w:eastAsia="Times New Roman" w:hAnsi="Times New Roman" w:cs="Times New Roman"/>
          <w:sz w:val="24"/>
          <w:szCs w:val="24"/>
          <w:lang w:eastAsia="pl-PL"/>
        </w:rPr>
      </w:pPr>
    </w:p>
    <w:p w:rsidR="00B1662A" w:rsidRPr="001C577B" w:rsidRDefault="00B1662A" w:rsidP="001C577B">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Proponuje się także ograniczenie czasu trwania umów zawartych na czas określony z powodu niepewności zatrudnienia do 18 miesięcy, </w:t>
      </w:r>
      <w:r w:rsidR="007C384D" w:rsidRPr="001C577B">
        <w:rPr>
          <w:rFonts w:ascii="Times New Roman" w:eastAsia="Times New Roman" w:hAnsi="Times New Roman" w:cs="Times New Roman"/>
          <w:sz w:val="24"/>
          <w:szCs w:val="24"/>
          <w:lang w:eastAsia="pl-PL"/>
        </w:rPr>
        <w:t>zezwala</w:t>
      </w:r>
      <w:r w:rsidRPr="001C577B">
        <w:rPr>
          <w:rFonts w:ascii="Times New Roman" w:eastAsia="Times New Roman" w:hAnsi="Times New Roman" w:cs="Times New Roman"/>
          <w:sz w:val="24"/>
          <w:szCs w:val="24"/>
          <w:lang w:eastAsia="pl-PL"/>
        </w:rPr>
        <w:t>jąc zarazem</w:t>
      </w:r>
      <w:r w:rsidR="007C384D" w:rsidRPr="001C577B">
        <w:rPr>
          <w:rFonts w:ascii="Times New Roman" w:eastAsia="Times New Roman" w:hAnsi="Times New Roman" w:cs="Times New Roman"/>
          <w:sz w:val="24"/>
          <w:szCs w:val="24"/>
          <w:lang w:eastAsia="pl-PL"/>
        </w:rPr>
        <w:t xml:space="preserve">, aby układ zbiorowy pracy mógł wydłużać powyższy okres. </w:t>
      </w:r>
      <w:r w:rsidRPr="001C577B">
        <w:rPr>
          <w:rFonts w:ascii="Times New Roman" w:eastAsia="Times New Roman" w:hAnsi="Times New Roman" w:cs="Times New Roman"/>
          <w:sz w:val="24"/>
          <w:szCs w:val="24"/>
          <w:lang w:eastAsia="pl-PL"/>
        </w:rPr>
        <w:t xml:space="preserve">Powyższe ograniczenie nie dotyczy jednak umów, które z powodów szczególnych mogą być obecnie zawierane na okresy dłuższe. </w:t>
      </w:r>
      <w:r w:rsidR="00CD6BEE">
        <w:rPr>
          <w:rFonts w:ascii="Times New Roman" w:eastAsia="Times New Roman" w:hAnsi="Times New Roman" w:cs="Times New Roman"/>
          <w:sz w:val="24"/>
          <w:szCs w:val="24"/>
          <w:lang w:eastAsia="pl-PL"/>
        </w:rPr>
        <w:t>W tych przypadkach nie obowiązuje bowiem ani limit czasu trwania takich umów</w:t>
      </w:r>
      <w:r w:rsidR="009F2C28">
        <w:rPr>
          <w:rFonts w:ascii="Times New Roman" w:eastAsia="Times New Roman" w:hAnsi="Times New Roman" w:cs="Times New Roman"/>
          <w:sz w:val="24"/>
          <w:szCs w:val="24"/>
          <w:lang w:eastAsia="pl-PL"/>
        </w:rPr>
        <w:t>,</w:t>
      </w:r>
      <w:r w:rsidR="00CD6BEE">
        <w:rPr>
          <w:rFonts w:ascii="Times New Roman" w:eastAsia="Times New Roman" w:hAnsi="Times New Roman" w:cs="Times New Roman"/>
          <w:sz w:val="24"/>
          <w:szCs w:val="24"/>
          <w:lang w:eastAsia="pl-PL"/>
        </w:rPr>
        <w:t xml:space="preserve"> ani ograniczenie co do wielokrotności ich zawierania. </w:t>
      </w:r>
    </w:p>
    <w:p w:rsidR="00B1662A" w:rsidRPr="001C577B" w:rsidRDefault="00B1662A" w:rsidP="001C577B">
      <w:pPr>
        <w:spacing w:after="0" w:line="360" w:lineRule="auto"/>
        <w:jc w:val="both"/>
        <w:rPr>
          <w:rFonts w:ascii="Times New Roman" w:eastAsia="Times New Roman" w:hAnsi="Times New Roman" w:cs="Times New Roman"/>
          <w:sz w:val="24"/>
          <w:szCs w:val="24"/>
          <w:lang w:eastAsia="pl-PL"/>
        </w:rPr>
      </w:pPr>
    </w:p>
    <w:p w:rsidR="00153957" w:rsidRPr="001C577B" w:rsidRDefault="001742D2" w:rsidP="001C577B">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Ponadto, </w:t>
      </w:r>
      <w:r w:rsidR="007C384D" w:rsidRPr="001C577B">
        <w:rPr>
          <w:rFonts w:ascii="Times New Roman" w:eastAsia="Times New Roman" w:hAnsi="Times New Roman" w:cs="Times New Roman"/>
          <w:sz w:val="24"/>
          <w:szCs w:val="24"/>
          <w:lang w:eastAsia="pl-PL"/>
        </w:rPr>
        <w:t xml:space="preserve">proponuje się </w:t>
      </w:r>
      <w:r w:rsidRPr="001C577B">
        <w:rPr>
          <w:rFonts w:ascii="Times New Roman" w:eastAsia="Times New Roman" w:hAnsi="Times New Roman" w:cs="Times New Roman"/>
          <w:sz w:val="24"/>
          <w:szCs w:val="24"/>
          <w:lang w:eastAsia="pl-PL"/>
        </w:rPr>
        <w:t>rozwiązanie</w:t>
      </w:r>
      <w:r w:rsidR="006E582E">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 xml:space="preserve"> zgodnie z którym zmiana rodzaju wykonywanej pracy lub przerwa w zatrudnieniu ma ten skutek, że możliwość zawierania umów na czas określony otwiera się od nowa. </w:t>
      </w:r>
    </w:p>
    <w:p w:rsidR="007C384D" w:rsidRPr="001C577B" w:rsidRDefault="007C384D" w:rsidP="001C577B">
      <w:pPr>
        <w:spacing w:after="0" w:line="360" w:lineRule="auto"/>
        <w:jc w:val="both"/>
        <w:rPr>
          <w:rFonts w:ascii="Times New Roman" w:eastAsia="Times New Roman" w:hAnsi="Times New Roman" w:cs="Times New Roman"/>
          <w:sz w:val="24"/>
          <w:szCs w:val="24"/>
          <w:lang w:eastAsia="pl-PL"/>
        </w:rPr>
      </w:pPr>
    </w:p>
    <w:p w:rsidR="007C384D" w:rsidRPr="001C577B" w:rsidRDefault="007C384D" w:rsidP="001C577B">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Projekt </w:t>
      </w:r>
      <w:r w:rsidR="006E582E">
        <w:rPr>
          <w:rFonts w:ascii="Times New Roman" w:eastAsia="Times New Roman" w:hAnsi="Times New Roman" w:cs="Times New Roman"/>
          <w:sz w:val="24"/>
          <w:szCs w:val="24"/>
          <w:lang w:eastAsia="pl-PL"/>
        </w:rPr>
        <w:t>K</w:t>
      </w:r>
      <w:r w:rsidRPr="001C577B">
        <w:rPr>
          <w:rFonts w:ascii="Times New Roman" w:eastAsia="Times New Roman" w:hAnsi="Times New Roman" w:cs="Times New Roman"/>
          <w:sz w:val="24"/>
          <w:szCs w:val="24"/>
          <w:lang w:eastAsia="pl-PL"/>
        </w:rPr>
        <w:t>odeksu proponuje istotne zmiany w zakresie przepisów dotyczących wypowiadania umów o pracę. Wśród licznych propozycji i korekt wymie</w:t>
      </w:r>
      <w:r w:rsidR="001C7871">
        <w:rPr>
          <w:rFonts w:ascii="Times New Roman" w:eastAsia="Times New Roman" w:hAnsi="Times New Roman" w:cs="Times New Roman"/>
          <w:sz w:val="24"/>
          <w:szCs w:val="24"/>
          <w:lang w:eastAsia="pl-PL"/>
        </w:rPr>
        <w:t>ni</w:t>
      </w:r>
      <w:r w:rsidRPr="001C577B">
        <w:rPr>
          <w:rFonts w:ascii="Times New Roman" w:eastAsia="Times New Roman" w:hAnsi="Times New Roman" w:cs="Times New Roman"/>
          <w:sz w:val="24"/>
          <w:szCs w:val="24"/>
          <w:lang w:eastAsia="pl-PL"/>
        </w:rPr>
        <w:t xml:space="preserve">ć należy następujące: </w:t>
      </w:r>
    </w:p>
    <w:p w:rsidR="007C384D" w:rsidRPr="001C577B" w:rsidRDefault="007C384D" w:rsidP="001C577B">
      <w:pPr>
        <w:spacing w:after="0" w:line="360" w:lineRule="auto"/>
        <w:jc w:val="both"/>
        <w:rPr>
          <w:rFonts w:ascii="Times New Roman" w:eastAsia="Times New Roman" w:hAnsi="Times New Roman" w:cs="Times New Roman"/>
          <w:sz w:val="24"/>
          <w:szCs w:val="24"/>
          <w:lang w:eastAsia="pl-PL"/>
        </w:rPr>
      </w:pPr>
    </w:p>
    <w:p w:rsidR="007C384D" w:rsidRPr="001C577B" w:rsidRDefault="007C384D"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 </w:t>
      </w:r>
      <w:r w:rsidRPr="001C577B">
        <w:rPr>
          <w:rFonts w:ascii="Times New Roman" w:eastAsia="Times New Roman" w:hAnsi="Times New Roman" w:cs="Times New Roman"/>
          <w:sz w:val="24"/>
          <w:szCs w:val="24"/>
          <w:lang w:eastAsia="pl-PL"/>
        </w:rPr>
        <w:tab/>
        <w:t>obowiązek uzasadniania wypowiedzeń umów zawartych na czas określony;</w:t>
      </w:r>
    </w:p>
    <w:p w:rsidR="007C384D" w:rsidRPr="001C577B" w:rsidRDefault="007C384D"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 xml:space="preserve">wprowadzenie instytucji wysłuchania pracownika w przypadku wypowiedzenia umowy </w:t>
      </w:r>
      <w:r w:rsidR="00B1662A" w:rsidRPr="001C577B">
        <w:rPr>
          <w:rFonts w:ascii="Times New Roman" w:eastAsia="Times New Roman" w:hAnsi="Times New Roman" w:cs="Times New Roman"/>
          <w:sz w:val="24"/>
          <w:szCs w:val="24"/>
          <w:lang w:eastAsia="pl-PL"/>
        </w:rPr>
        <w:t xml:space="preserve">o pracę </w:t>
      </w:r>
      <w:r w:rsidRPr="001C577B">
        <w:rPr>
          <w:rFonts w:ascii="Times New Roman" w:eastAsia="Times New Roman" w:hAnsi="Times New Roman" w:cs="Times New Roman"/>
          <w:sz w:val="24"/>
          <w:szCs w:val="24"/>
          <w:lang w:eastAsia="pl-PL"/>
        </w:rPr>
        <w:t xml:space="preserve">z przyczyn dotyczących pracownika, przez pracodawców zatrudniających </w:t>
      </w:r>
      <w:r w:rsidR="008D1E19">
        <w:rPr>
          <w:rFonts w:ascii="Times New Roman" w:eastAsia="Times New Roman" w:hAnsi="Times New Roman" w:cs="Times New Roman"/>
          <w:sz w:val="24"/>
          <w:szCs w:val="24"/>
          <w:lang w:eastAsia="pl-PL"/>
        </w:rPr>
        <w:t>powyżej</w:t>
      </w:r>
      <w:r w:rsidRPr="008D1E19">
        <w:rPr>
          <w:rFonts w:ascii="Times New Roman" w:eastAsia="Times New Roman" w:hAnsi="Times New Roman" w:cs="Times New Roman"/>
          <w:sz w:val="24"/>
          <w:szCs w:val="24"/>
          <w:lang w:eastAsia="pl-PL"/>
        </w:rPr>
        <w:t xml:space="preserve"> 10 pracowników;</w:t>
      </w:r>
      <w:r w:rsidRPr="001C577B">
        <w:rPr>
          <w:rFonts w:ascii="Times New Roman" w:eastAsia="Times New Roman" w:hAnsi="Times New Roman" w:cs="Times New Roman"/>
          <w:sz w:val="24"/>
          <w:szCs w:val="24"/>
          <w:lang w:eastAsia="pl-PL"/>
        </w:rPr>
        <w:t xml:space="preserve"> </w:t>
      </w:r>
    </w:p>
    <w:p w:rsidR="00B1662A" w:rsidRPr="001C577B" w:rsidRDefault="007C384D"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00B1662A" w:rsidRPr="001C577B">
        <w:rPr>
          <w:rFonts w:ascii="Times New Roman" w:eastAsia="Times New Roman" w:hAnsi="Times New Roman" w:cs="Times New Roman"/>
          <w:sz w:val="24"/>
          <w:szCs w:val="24"/>
          <w:lang w:eastAsia="pl-PL"/>
        </w:rPr>
        <w:tab/>
        <w:t>wprowadzenie krótszych niż obecnie okresów dla wypowiedzenia umów o pracę zawartych na czas określony w sytuacji, w której odpada cel</w:t>
      </w:r>
      <w:r w:rsidR="00F922DA">
        <w:rPr>
          <w:rFonts w:ascii="Times New Roman" w:eastAsia="Times New Roman" w:hAnsi="Times New Roman" w:cs="Times New Roman"/>
          <w:sz w:val="24"/>
          <w:szCs w:val="24"/>
          <w:lang w:eastAsia="pl-PL"/>
        </w:rPr>
        <w:t>,</w:t>
      </w:r>
      <w:r w:rsidR="00B1662A" w:rsidRPr="001C577B">
        <w:rPr>
          <w:rFonts w:ascii="Times New Roman" w:eastAsia="Times New Roman" w:hAnsi="Times New Roman" w:cs="Times New Roman"/>
          <w:sz w:val="24"/>
          <w:szCs w:val="24"/>
          <w:lang w:eastAsia="pl-PL"/>
        </w:rPr>
        <w:t xml:space="preserve"> </w:t>
      </w:r>
      <w:r w:rsidR="00CD6BEE">
        <w:rPr>
          <w:rFonts w:ascii="Times New Roman" w:eastAsia="Times New Roman" w:hAnsi="Times New Roman" w:cs="Times New Roman"/>
          <w:sz w:val="24"/>
          <w:szCs w:val="24"/>
          <w:lang w:eastAsia="pl-PL"/>
        </w:rPr>
        <w:t>na który umowa została zawarta;</w:t>
      </w:r>
    </w:p>
    <w:p w:rsidR="007C384D" w:rsidRPr="001C577B" w:rsidRDefault="00B1662A"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wprowadzenie przepisów, które po prze</w:t>
      </w:r>
      <w:r w:rsidR="00F922DA">
        <w:rPr>
          <w:rFonts w:ascii="Times New Roman" w:eastAsia="Times New Roman" w:hAnsi="Times New Roman" w:cs="Times New Roman"/>
          <w:sz w:val="24"/>
          <w:szCs w:val="24"/>
          <w:lang w:eastAsia="pl-PL"/>
        </w:rPr>
        <w:t>r</w:t>
      </w:r>
      <w:r w:rsidRPr="001C577B">
        <w:rPr>
          <w:rFonts w:ascii="Times New Roman" w:eastAsia="Times New Roman" w:hAnsi="Times New Roman" w:cs="Times New Roman"/>
          <w:sz w:val="24"/>
          <w:szCs w:val="24"/>
          <w:lang w:eastAsia="pl-PL"/>
        </w:rPr>
        <w:t>wie w zatrudnieniu nakazują ponownie nabyć staż na potrzeby ustalenia okresu wypowiedzenia;</w:t>
      </w:r>
    </w:p>
    <w:p w:rsidR="00B1662A" w:rsidRPr="001C577B" w:rsidRDefault="00B1662A"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wprowadzenie możliwości przywrócenia pracownika do pracy po wadliwym wypowiedzeniu także na inne stanowisko pracy niż przed dniem ustania umowy o pracę;</w:t>
      </w:r>
    </w:p>
    <w:p w:rsidR="00B1662A" w:rsidRPr="001C577B" w:rsidRDefault="00B1662A"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 xml:space="preserve">możliwość przywrócenia do pracy pracownika zatrudnionego wcześniej na podstawie umowy o pracę zawartej na czas określony; </w:t>
      </w:r>
    </w:p>
    <w:p w:rsidR="00B1662A" w:rsidRPr="001C577B" w:rsidRDefault="00B1662A"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zmian</w:t>
      </w:r>
      <w:r w:rsidR="006E582E">
        <w:rPr>
          <w:rFonts w:ascii="Times New Roman" w:eastAsia="Times New Roman" w:hAnsi="Times New Roman" w:cs="Times New Roman"/>
          <w:sz w:val="24"/>
          <w:szCs w:val="24"/>
          <w:lang w:eastAsia="pl-PL"/>
        </w:rPr>
        <w:t>ę</w:t>
      </w:r>
      <w:r w:rsidRPr="001C577B">
        <w:rPr>
          <w:rFonts w:ascii="Times New Roman" w:eastAsia="Times New Roman" w:hAnsi="Times New Roman" w:cs="Times New Roman"/>
          <w:sz w:val="24"/>
          <w:szCs w:val="24"/>
          <w:lang w:eastAsia="pl-PL"/>
        </w:rPr>
        <w:t xml:space="preserve"> nazwy sankcji za wadliwe wypowiedzenie lub rozwiązanie umowy o pracę z </w:t>
      </w:r>
      <w:r w:rsidR="006E582E">
        <w:rPr>
          <w:rFonts w:ascii="Times New Roman" w:eastAsia="Times New Roman" w:hAnsi="Times New Roman" w:cs="Times New Roman"/>
          <w:sz w:val="24"/>
          <w:szCs w:val="24"/>
          <w:lang w:eastAsia="pl-PL"/>
        </w:rPr>
        <w:t> </w:t>
      </w:r>
      <w:r w:rsidRPr="001C577B">
        <w:rPr>
          <w:rFonts w:ascii="Times New Roman" w:eastAsia="Times New Roman" w:hAnsi="Times New Roman" w:cs="Times New Roman"/>
          <w:sz w:val="24"/>
          <w:szCs w:val="24"/>
          <w:lang w:eastAsia="pl-PL"/>
        </w:rPr>
        <w:t>odszkodowania na zadośćuczynienie, co ma odzwierciedlić to, że utrata pracy wywołuje przede wszystkim skutek w postaci krzywdy, a nie szkody;</w:t>
      </w:r>
    </w:p>
    <w:p w:rsidR="00B66839" w:rsidRPr="001C577B" w:rsidRDefault="00B66839"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 xml:space="preserve">podwyższenie dolnego limitu sankcji za wadliwe wypowiedzenie umowy o pracę do 1 miesiąca oraz podniesienie górnego do </w:t>
      </w:r>
      <w:r w:rsidR="00F51CDC">
        <w:rPr>
          <w:rFonts w:ascii="Times New Roman" w:eastAsia="Times New Roman" w:hAnsi="Times New Roman" w:cs="Times New Roman"/>
          <w:sz w:val="24"/>
          <w:szCs w:val="24"/>
          <w:lang w:eastAsia="pl-PL"/>
        </w:rPr>
        <w:t>6</w:t>
      </w:r>
      <w:r w:rsidRPr="001C577B">
        <w:rPr>
          <w:rFonts w:ascii="Times New Roman" w:eastAsia="Times New Roman" w:hAnsi="Times New Roman" w:cs="Times New Roman"/>
          <w:sz w:val="24"/>
          <w:szCs w:val="24"/>
          <w:lang w:eastAsia="pl-PL"/>
        </w:rPr>
        <w:t xml:space="preserve"> miesięcy, </w:t>
      </w:r>
      <w:r w:rsidR="00EE655E">
        <w:rPr>
          <w:rFonts w:ascii="Times New Roman" w:eastAsia="Times New Roman" w:hAnsi="Times New Roman" w:cs="Times New Roman"/>
          <w:sz w:val="24"/>
          <w:szCs w:val="24"/>
          <w:lang w:eastAsia="pl-PL"/>
        </w:rPr>
        <w:t xml:space="preserve">co zarazem </w:t>
      </w:r>
      <w:r w:rsidRPr="001C577B">
        <w:rPr>
          <w:rFonts w:ascii="Times New Roman" w:eastAsia="Times New Roman" w:hAnsi="Times New Roman" w:cs="Times New Roman"/>
          <w:sz w:val="24"/>
          <w:szCs w:val="24"/>
          <w:lang w:eastAsia="pl-PL"/>
        </w:rPr>
        <w:t>zrywa automatyczny związek pomiędzy długością okresu wypowiedzenia a zadośćuczynieniem. Powyższe ma pozwolić sądom na indywidualizowanie sankcji nakładanych na pracodawcę, zależnie o</w:t>
      </w:r>
      <w:r w:rsidR="00F51CDC">
        <w:rPr>
          <w:rFonts w:ascii="Times New Roman" w:eastAsia="Times New Roman" w:hAnsi="Times New Roman" w:cs="Times New Roman"/>
          <w:sz w:val="24"/>
          <w:szCs w:val="24"/>
          <w:lang w:eastAsia="pl-PL"/>
        </w:rPr>
        <w:t>d</w:t>
      </w:r>
      <w:r w:rsidRPr="001C577B">
        <w:rPr>
          <w:rFonts w:ascii="Times New Roman" w:eastAsia="Times New Roman" w:hAnsi="Times New Roman" w:cs="Times New Roman"/>
          <w:sz w:val="24"/>
          <w:szCs w:val="24"/>
          <w:lang w:eastAsia="pl-PL"/>
        </w:rPr>
        <w:t xml:space="preserve"> sto</w:t>
      </w:r>
      <w:r w:rsidR="00CD6BEE">
        <w:rPr>
          <w:rFonts w:ascii="Times New Roman" w:eastAsia="Times New Roman" w:hAnsi="Times New Roman" w:cs="Times New Roman"/>
          <w:sz w:val="24"/>
          <w:szCs w:val="24"/>
          <w:lang w:eastAsia="pl-PL"/>
        </w:rPr>
        <w:t>pnia bezprawności ich działania;</w:t>
      </w:r>
      <w:r w:rsidRPr="001C577B">
        <w:rPr>
          <w:rFonts w:ascii="Times New Roman" w:eastAsia="Times New Roman" w:hAnsi="Times New Roman" w:cs="Times New Roman"/>
          <w:sz w:val="24"/>
          <w:szCs w:val="24"/>
          <w:lang w:eastAsia="pl-PL"/>
        </w:rPr>
        <w:t xml:space="preserve"> </w:t>
      </w:r>
    </w:p>
    <w:p w:rsidR="00B66839" w:rsidRPr="001C577B" w:rsidRDefault="00B1662A"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 xml:space="preserve">wprowadzenie możliwości dochodzenia przez pracownika </w:t>
      </w:r>
      <w:r w:rsidR="00B66839" w:rsidRPr="001C577B">
        <w:rPr>
          <w:rFonts w:ascii="Times New Roman" w:eastAsia="Times New Roman" w:hAnsi="Times New Roman" w:cs="Times New Roman"/>
          <w:sz w:val="24"/>
          <w:szCs w:val="24"/>
          <w:lang w:eastAsia="pl-PL"/>
        </w:rPr>
        <w:t>obok zadośćuczynienia odszkodowań za realnie poniesione szkody w związku z niezgodną z prawem utratą zatrudnienia, jednak wraz z ustaleniem</w:t>
      </w:r>
      <w:r w:rsidR="00237135">
        <w:rPr>
          <w:rFonts w:ascii="Times New Roman" w:eastAsia="Times New Roman" w:hAnsi="Times New Roman" w:cs="Times New Roman"/>
          <w:sz w:val="24"/>
          <w:szCs w:val="24"/>
          <w:lang w:eastAsia="pl-PL"/>
        </w:rPr>
        <w:t xml:space="preserve"> jego</w:t>
      </w:r>
      <w:r w:rsidR="00B66839" w:rsidRPr="001C577B">
        <w:rPr>
          <w:rFonts w:ascii="Times New Roman" w:eastAsia="Times New Roman" w:hAnsi="Times New Roman" w:cs="Times New Roman"/>
          <w:sz w:val="24"/>
          <w:szCs w:val="24"/>
          <w:lang w:eastAsia="pl-PL"/>
        </w:rPr>
        <w:t xml:space="preserve"> górnego limitu;</w:t>
      </w:r>
    </w:p>
    <w:p w:rsidR="0011042C" w:rsidRDefault="00B66839" w:rsidP="001C577B">
      <w:pPr>
        <w:spacing w:after="0" w:line="360" w:lineRule="auto"/>
        <w:ind w:left="705" w:hanging="705"/>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ab/>
        <w:t xml:space="preserve">wprowadzenie regulacji, zgodnie z którą uchyla się </w:t>
      </w:r>
      <w:r w:rsidR="003A4AAC" w:rsidRPr="001C577B">
        <w:rPr>
          <w:rFonts w:ascii="Times New Roman" w:eastAsia="Times New Roman" w:hAnsi="Times New Roman" w:cs="Times New Roman"/>
          <w:sz w:val="24"/>
          <w:szCs w:val="24"/>
          <w:lang w:eastAsia="pl-PL"/>
        </w:rPr>
        <w:t xml:space="preserve">częściowo </w:t>
      </w:r>
      <w:r w:rsidRPr="001C577B">
        <w:rPr>
          <w:rFonts w:ascii="Times New Roman" w:eastAsia="Times New Roman" w:hAnsi="Times New Roman" w:cs="Times New Roman"/>
          <w:sz w:val="24"/>
          <w:szCs w:val="24"/>
          <w:lang w:eastAsia="pl-PL"/>
        </w:rPr>
        <w:t xml:space="preserve">ograniczenia w </w:t>
      </w:r>
      <w:r w:rsidR="00237135">
        <w:t> </w:t>
      </w:r>
      <w:r w:rsidRPr="001C577B">
        <w:rPr>
          <w:rFonts w:ascii="Times New Roman" w:eastAsia="Times New Roman" w:hAnsi="Times New Roman" w:cs="Times New Roman"/>
          <w:sz w:val="24"/>
          <w:szCs w:val="24"/>
          <w:lang w:eastAsia="pl-PL"/>
        </w:rPr>
        <w:t xml:space="preserve">wypowiadaniu umów o pracę osobom w wieku </w:t>
      </w:r>
      <w:r w:rsidR="003A4AAC" w:rsidRPr="001C577B">
        <w:rPr>
          <w:rFonts w:ascii="Times New Roman" w:eastAsia="Times New Roman" w:hAnsi="Times New Roman" w:cs="Times New Roman"/>
          <w:sz w:val="24"/>
          <w:szCs w:val="24"/>
          <w:lang w:eastAsia="pl-PL"/>
        </w:rPr>
        <w:t xml:space="preserve">przedemerytalnym, w sytuacji, w </w:t>
      </w:r>
      <w:r w:rsidR="00237135">
        <w:rPr>
          <w:rFonts w:ascii="Times New Roman" w:eastAsia="Times New Roman" w:hAnsi="Times New Roman" w:cs="Times New Roman"/>
          <w:sz w:val="24"/>
          <w:szCs w:val="24"/>
          <w:lang w:eastAsia="pl-PL"/>
        </w:rPr>
        <w:t> </w:t>
      </w:r>
      <w:r w:rsidR="003A4AAC" w:rsidRPr="001C577B">
        <w:rPr>
          <w:rFonts w:ascii="Times New Roman" w:eastAsia="Times New Roman" w:hAnsi="Times New Roman" w:cs="Times New Roman"/>
          <w:sz w:val="24"/>
          <w:szCs w:val="24"/>
          <w:lang w:eastAsia="pl-PL"/>
        </w:rPr>
        <w:t>której pracodawca zdecyduje się zatrudnić taką osobę</w:t>
      </w:r>
      <w:r w:rsidR="0011042C">
        <w:rPr>
          <w:rFonts w:ascii="Times New Roman" w:eastAsia="Times New Roman" w:hAnsi="Times New Roman" w:cs="Times New Roman"/>
          <w:sz w:val="24"/>
          <w:szCs w:val="24"/>
          <w:lang w:eastAsia="pl-PL"/>
        </w:rPr>
        <w:t>;</w:t>
      </w:r>
    </w:p>
    <w:p w:rsidR="00B66839" w:rsidRPr="001C577B" w:rsidRDefault="0011042C" w:rsidP="001C577B">
      <w:pPr>
        <w:spacing w:after="0" w:line="360" w:lineRule="auto"/>
        <w:ind w:left="705" w:hanging="70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 xml:space="preserve">wprowadzenie możliwości </w:t>
      </w:r>
      <w:r w:rsidR="00CD6BEE">
        <w:rPr>
          <w:rFonts w:ascii="Times New Roman" w:eastAsia="Times New Roman" w:hAnsi="Times New Roman" w:cs="Times New Roman"/>
          <w:sz w:val="24"/>
          <w:szCs w:val="24"/>
          <w:lang w:eastAsia="pl-PL"/>
        </w:rPr>
        <w:t>uwolnieni</w:t>
      </w:r>
      <w:r w:rsidR="00F10B57">
        <w:rPr>
          <w:rFonts w:ascii="Times New Roman" w:eastAsia="Times New Roman" w:hAnsi="Times New Roman" w:cs="Times New Roman"/>
          <w:sz w:val="24"/>
          <w:szCs w:val="24"/>
          <w:lang w:eastAsia="pl-PL"/>
        </w:rPr>
        <w:t>a</w:t>
      </w:r>
      <w:r w:rsidR="00CD6BEE">
        <w:rPr>
          <w:rFonts w:ascii="Times New Roman" w:eastAsia="Times New Roman" w:hAnsi="Times New Roman" w:cs="Times New Roman"/>
          <w:sz w:val="24"/>
          <w:szCs w:val="24"/>
          <w:lang w:eastAsia="pl-PL"/>
        </w:rPr>
        <w:t xml:space="preserve"> się przez pracodawcę od </w:t>
      </w:r>
      <w:r>
        <w:rPr>
          <w:rFonts w:ascii="Times New Roman" w:eastAsia="Times New Roman" w:hAnsi="Times New Roman" w:cs="Times New Roman"/>
          <w:sz w:val="24"/>
          <w:szCs w:val="24"/>
          <w:lang w:eastAsia="pl-PL"/>
        </w:rPr>
        <w:t xml:space="preserve">obowiązku ponownego zatrudnienia pracownika na skutek </w:t>
      </w:r>
      <w:r w:rsidRPr="00ED453A">
        <w:rPr>
          <w:rFonts w:ascii="Times New Roman" w:eastAsia="Times New Roman" w:hAnsi="Times New Roman" w:cs="Times New Roman"/>
          <w:sz w:val="24"/>
          <w:szCs w:val="24"/>
          <w:lang w:eastAsia="pl-PL"/>
        </w:rPr>
        <w:t>przywracającego wyroku sądowego</w:t>
      </w:r>
      <w:r w:rsidRPr="00ED177A">
        <w:rPr>
          <w:rFonts w:ascii="Times New Roman" w:eastAsia="Times New Roman" w:hAnsi="Times New Roman" w:cs="Times New Roman"/>
          <w:sz w:val="24"/>
          <w:szCs w:val="24"/>
          <w:lang w:eastAsia="pl-PL"/>
        </w:rPr>
        <w:t xml:space="preserve">, poprzez wypłatę pracownikowi określonej w </w:t>
      </w:r>
      <w:r w:rsidR="00237135">
        <w:rPr>
          <w:rFonts w:ascii="Times New Roman" w:eastAsia="Times New Roman" w:hAnsi="Times New Roman" w:cs="Times New Roman"/>
          <w:sz w:val="24"/>
          <w:szCs w:val="24"/>
          <w:lang w:eastAsia="pl-PL"/>
        </w:rPr>
        <w:t>projekcie K</w:t>
      </w:r>
      <w:r w:rsidRPr="00ED177A">
        <w:rPr>
          <w:rFonts w:ascii="Times New Roman" w:eastAsia="Times New Roman" w:hAnsi="Times New Roman" w:cs="Times New Roman"/>
          <w:sz w:val="24"/>
          <w:szCs w:val="24"/>
          <w:lang w:eastAsia="pl-PL"/>
        </w:rPr>
        <w:t>odeks</w:t>
      </w:r>
      <w:r w:rsidR="00237135">
        <w:rPr>
          <w:rFonts w:ascii="Times New Roman" w:eastAsia="Times New Roman" w:hAnsi="Times New Roman" w:cs="Times New Roman"/>
          <w:sz w:val="24"/>
          <w:szCs w:val="24"/>
          <w:lang w:eastAsia="pl-PL"/>
        </w:rPr>
        <w:t>u</w:t>
      </w:r>
      <w:r w:rsidRPr="00ED177A">
        <w:rPr>
          <w:rFonts w:ascii="Times New Roman" w:eastAsia="Times New Roman" w:hAnsi="Times New Roman" w:cs="Times New Roman"/>
          <w:sz w:val="24"/>
          <w:szCs w:val="24"/>
          <w:lang w:eastAsia="pl-PL"/>
        </w:rPr>
        <w:t xml:space="preserve"> odprawy</w:t>
      </w:r>
      <w:r w:rsidR="003A4AAC" w:rsidRPr="00ED453A">
        <w:rPr>
          <w:rFonts w:ascii="Times New Roman" w:eastAsia="Times New Roman" w:hAnsi="Times New Roman" w:cs="Times New Roman"/>
          <w:sz w:val="24"/>
          <w:szCs w:val="24"/>
          <w:lang w:eastAsia="pl-PL"/>
        </w:rPr>
        <w:t>.</w:t>
      </w:r>
      <w:r w:rsidR="003A4AAC" w:rsidRPr="001C577B">
        <w:rPr>
          <w:rFonts w:ascii="Times New Roman" w:eastAsia="Times New Roman" w:hAnsi="Times New Roman" w:cs="Times New Roman"/>
          <w:sz w:val="24"/>
          <w:szCs w:val="24"/>
          <w:lang w:eastAsia="pl-PL"/>
        </w:rPr>
        <w:t xml:space="preserve"> </w:t>
      </w:r>
    </w:p>
    <w:p w:rsidR="0011042C" w:rsidRPr="001C577B" w:rsidRDefault="0011042C" w:rsidP="0011042C">
      <w:pPr>
        <w:spacing w:after="0" w:line="360" w:lineRule="auto"/>
        <w:ind w:left="705" w:hanging="705"/>
        <w:jc w:val="both"/>
        <w:rPr>
          <w:rFonts w:ascii="Times New Roman" w:eastAsia="Times New Roman" w:hAnsi="Times New Roman" w:cs="Times New Roman"/>
          <w:sz w:val="24"/>
          <w:szCs w:val="24"/>
          <w:lang w:eastAsia="pl-PL"/>
        </w:rPr>
      </w:pPr>
    </w:p>
    <w:p w:rsidR="0011042C" w:rsidRDefault="0011042C" w:rsidP="0011042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Mając na celu promocję legalnego zatrudniania na podstawie umowy o pracę, projekt</w:t>
      </w:r>
      <w:r w:rsidR="00237135">
        <w:rPr>
          <w:rFonts w:ascii="Times New Roman" w:eastAsia="Times New Roman" w:hAnsi="Times New Roman" w:cs="Times New Roman"/>
          <w:sz w:val="24"/>
          <w:szCs w:val="24"/>
          <w:lang w:eastAsia="pl-PL"/>
        </w:rPr>
        <w:t xml:space="preserve"> Kodeksu</w:t>
      </w:r>
      <w:r>
        <w:rPr>
          <w:rFonts w:ascii="Times New Roman" w:eastAsia="Times New Roman" w:hAnsi="Times New Roman" w:cs="Times New Roman"/>
          <w:sz w:val="24"/>
          <w:szCs w:val="24"/>
          <w:lang w:eastAsia="pl-PL"/>
        </w:rPr>
        <w:t xml:space="preserve"> proponuje uelastycznienie zasad wypowiadania umów o pracę przez pracodawców zatrudniających do 10 pracowników. Wypowiadając taką umowę pracodawca taki mógłby uniknąć obowiązku uzasadniania wypowiedzenia umowy o pracę w zamian za wypłatę zwalnianemu pracownikowi odprawy zależnej od stażu pracy. </w:t>
      </w:r>
      <w:r w:rsidR="00CD6BEE">
        <w:rPr>
          <w:rFonts w:ascii="Times New Roman" w:eastAsia="Times New Roman" w:hAnsi="Times New Roman" w:cs="Times New Roman"/>
          <w:sz w:val="24"/>
          <w:szCs w:val="24"/>
          <w:lang w:eastAsia="pl-PL"/>
        </w:rPr>
        <w:t>Decyzja o tym, czy wypowiedzenie uzasadniać i nie wypłacać odprawy</w:t>
      </w:r>
      <w:r w:rsidR="00ED453A">
        <w:rPr>
          <w:rFonts w:ascii="Times New Roman" w:eastAsia="Times New Roman" w:hAnsi="Times New Roman" w:cs="Times New Roman"/>
          <w:sz w:val="24"/>
          <w:szCs w:val="24"/>
          <w:lang w:eastAsia="pl-PL"/>
        </w:rPr>
        <w:t>,</w:t>
      </w:r>
      <w:r w:rsidR="00CD6BEE">
        <w:rPr>
          <w:rFonts w:ascii="Times New Roman" w:eastAsia="Times New Roman" w:hAnsi="Times New Roman" w:cs="Times New Roman"/>
          <w:sz w:val="24"/>
          <w:szCs w:val="24"/>
          <w:lang w:eastAsia="pl-PL"/>
        </w:rPr>
        <w:t xml:space="preserve"> czy też </w:t>
      </w:r>
      <w:r w:rsidR="00237135">
        <w:rPr>
          <w:rFonts w:ascii="Times New Roman" w:eastAsia="Times New Roman" w:hAnsi="Times New Roman" w:cs="Times New Roman"/>
          <w:sz w:val="24"/>
          <w:szCs w:val="24"/>
          <w:lang w:eastAsia="pl-PL"/>
        </w:rPr>
        <w:t xml:space="preserve">tylko </w:t>
      </w:r>
      <w:r w:rsidR="00CD6BEE">
        <w:rPr>
          <w:rFonts w:ascii="Times New Roman" w:eastAsia="Times New Roman" w:hAnsi="Times New Roman" w:cs="Times New Roman"/>
          <w:sz w:val="24"/>
          <w:szCs w:val="24"/>
          <w:lang w:eastAsia="pl-PL"/>
        </w:rPr>
        <w:t>wypłacać</w:t>
      </w:r>
      <w:r w:rsidR="00237135">
        <w:rPr>
          <w:rFonts w:ascii="Times New Roman" w:eastAsia="Times New Roman" w:hAnsi="Times New Roman" w:cs="Times New Roman"/>
          <w:sz w:val="24"/>
          <w:szCs w:val="24"/>
          <w:lang w:eastAsia="pl-PL"/>
        </w:rPr>
        <w:t xml:space="preserve"> odprawę,</w:t>
      </w:r>
      <w:r w:rsidR="00CD6BEE">
        <w:rPr>
          <w:rFonts w:ascii="Times New Roman" w:eastAsia="Times New Roman" w:hAnsi="Times New Roman" w:cs="Times New Roman"/>
          <w:sz w:val="24"/>
          <w:szCs w:val="24"/>
          <w:lang w:eastAsia="pl-PL"/>
        </w:rPr>
        <w:t xml:space="preserve"> pozostaje w gestii pracodawcy.</w:t>
      </w:r>
    </w:p>
    <w:p w:rsidR="0011042C" w:rsidRDefault="0011042C" w:rsidP="001C577B">
      <w:pPr>
        <w:spacing w:after="0" w:line="360" w:lineRule="auto"/>
        <w:ind w:left="705"/>
        <w:jc w:val="both"/>
        <w:rPr>
          <w:rFonts w:ascii="Times New Roman" w:eastAsia="Times New Roman" w:hAnsi="Times New Roman" w:cs="Times New Roman"/>
          <w:sz w:val="24"/>
          <w:szCs w:val="24"/>
          <w:lang w:eastAsia="pl-PL"/>
        </w:rPr>
      </w:pPr>
    </w:p>
    <w:p w:rsidR="00023D76" w:rsidRPr="001C577B" w:rsidRDefault="003A4AAC" w:rsidP="0011042C">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Komisja proponuje nowe rozwiązania w zakresie wypowiedzeń umów o pracę z przyczyn niedotyczących pracownika.</w:t>
      </w:r>
      <w:r w:rsidR="00023D76" w:rsidRPr="001C577B">
        <w:rPr>
          <w:rFonts w:ascii="Times New Roman" w:eastAsia="Times New Roman" w:hAnsi="Times New Roman" w:cs="Times New Roman"/>
          <w:sz w:val="24"/>
          <w:szCs w:val="24"/>
          <w:lang w:eastAsia="pl-PL"/>
        </w:rPr>
        <w:t xml:space="preserve"> Powyższe dotyczy przede wszystkim objęcia tą regulacją pracodawców zatrudniających do 20 pracowników. Aktualny stan prawny jest bowiem </w:t>
      </w:r>
      <w:r w:rsidR="00ED453A">
        <w:rPr>
          <w:rFonts w:ascii="Times New Roman" w:eastAsia="Times New Roman" w:hAnsi="Times New Roman" w:cs="Times New Roman"/>
          <w:sz w:val="24"/>
          <w:szCs w:val="24"/>
          <w:lang w:eastAsia="pl-PL"/>
        </w:rPr>
        <w:t xml:space="preserve">w </w:t>
      </w:r>
      <w:r w:rsidR="00023D76" w:rsidRPr="001C577B">
        <w:rPr>
          <w:rFonts w:ascii="Times New Roman" w:eastAsia="Times New Roman" w:hAnsi="Times New Roman" w:cs="Times New Roman"/>
          <w:sz w:val="24"/>
          <w:szCs w:val="24"/>
          <w:lang w:eastAsia="pl-PL"/>
        </w:rPr>
        <w:t>tym zakre</w:t>
      </w:r>
      <w:r w:rsidR="00CD6BEE">
        <w:rPr>
          <w:rFonts w:ascii="Times New Roman" w:eastAsia="Times New Roman" w:hAnsi="Times New Roman" w:cs="Times New Roman"/>
          <w:sz w:val="24"/>
          <w:szCs w:val="24"/>
          <w:lang w:eastAsia="pl-PL"/>
        </w:rPr>
        <w:t>sie wątpliwy w kontekście zasady</w:t>
      </w:r>
      <w:r w:rsidR="00023D76" w:rsidRPr="001C577B">
        <w:rPr>
          <w:rFonts w:ascii="Times New Roman" w:eastAsia="Times New Roman" w:hAnsi="Times New Roman" w:cs="Times New Roman"/>
          <w:sz w:val="24"/>
          <w:szCs w:val="24"/>
          <w:lang w:eastAsia="pl-PL"/>
        </w:rPr>
        <w:t xml:space="preserve"> równości wobec prawa. </w:t>
      </w:r>
      <w:r w:rsidR="00BA2167">
        <w:rPr>
          <w:rFonts w:ascii="Times New Roman" w:eastAsia="Times New Roman" w:hAnsi="Times New Roman" w:cs="Times New Roman"/>
          <w:sz w:val="24"/>
          <w:szCs w:val="24"/>
          <w:lang w:eastAsia="pl-PL"/>
        </w:rPr>
        <w:t xml:space="preserve">Projekt </w:t>
      </w:r>
      <w:r w:rsidR="00023D76" w:rsidRPr="001C577B">
        <w:rPr>
          <w:rFonts w:ascii="Times New Roman" w:eastAsia="Times New Roman" w:hAnsi="Times New Roman" w:cs="Times New Roman"/>
          <w:sz w:val="24"/>
          <w:szCs w:val="24"/>
          <w:lang w:eastAsia="pl-PL"/>
        </w:rPr>
        <w:t>Kodeks</w:t>
      </w:r>
      <w:r w:rsidR="00BA2167">
        <w:rPr>
          <w:rFonts w:ascii="Times New Roman" w:eastAsia="Times New Roman" w:hAnsi="Times New Roman" w:cs="Times New Roman"/>
          <w:sz w:val="24"/>
          <w:szCs w:val="24"/>
          <w:lang w:eastAsia="pl-PL"/>
        </w:rPr>
        <w:t>u</w:t>
      </w:r>
      <w:r w:rsidR="00023D76" w:rsidRPr="001C577B">
        <w:rPr>
          <w:rFonts w:ascii="Times New Roman" w:eastAsia="Times New Roman" w:hAnsi="Times New Roman" w:cs="Times New Roman"/>
          <w:sz w:val="24"/>
          <w:szCs w:val="24"/>
          <w:lang w:eastAsia="pl-PL"/>
        </w:rPr>
        <w:t xml:space="preserve"> nie nakazuje przy tym stosować wobec tych pracodawców procedur dotyczących tzw. zwolnień grupowych. Aktualne przepisy nie pozw</w:t>
      </w:r>
      <w:r w:rsidR="00CD6BEE">
        <w:rPr>
          <w:rFonts w:ascii="Times New Roman" w:eastAsia="Times New Roman" w:hAnsi="Times New Roman" w:cs="Times New Roman"/>
          <w:sz w:val="24"/>
          <w:szCs w:val="24"/>
          <w:lang w:eastAsia="pl-PL"/>
        </w:rPr>
        <w:t>alają bowiem małym pracodawcom</w:t>
      </w:r>
      <w:r w:rsidR="00023D76" w:rsidRPr="001C577B">
        <w:rPr>
          <w:rFonts w:ascii="Times New Roman" w:eastAsia="Times New Roman" w:hAnsi="Times New Roman" w:cs="Times New Roman"/>
          <w:sz w:val="24"/>
          <w:szCs w:val="24"/>
          <w:lang w:eastAsia="pl-PL"/>
        </w:rPr>
        <w:t xml:space="preserve"> na zmianę warunków pracy i </w:t>
      </w:r>
      <w:r w:rsidR="00BA2167">
        <w:t> </w:t>
      </w:r>
      <w:r w:rsidR="00023D76" w:rsidRPr="001C577B">
        <w:rPr>
          <w:rFonts w:ascii="Times New Roman" w:eastAsia="Times New Roman" w:hAnsi="Times New Roman" w:cs="Times New Roman"/>
          <w:sz w:val="24"/>
          <w:szCs w:val="24"/>
          <w:lang w:eastAsia="pl-PL"/>
        </w:rPr>
        <w:t>wynagradzania wobec tzw. pracowników szczególnie chronionych</w:t>
      </w:r>
      <w:r w:rsidR="00CD6BEE">
        <w:rPr>
          <w:rFonts w:ascii="Times New Roman" w:eastAsia="Times New Roman" w:hAnsi="Times New Roman" w:cs="Times New Roman"/>
          <w:sz w:val="24"/>
          <w:szCs w:val="24"/>
          <w:lang w:eastAsia="pl-PL"/>
        </w:rPr>
        <w:t xml:space="preserve">, w tym </w:t>
      </w:r>
      <w:r w:rsidR="00ED453A">
        <w:rPr>
          <w:rFonts w:ascii="Times New Roman" w:eastAsia="Times New Roman" w:hAnsi="Times New Roman" w:cs="Times New Roman"/>
          <w:sz w:val="24"/>
          <w:szCs w:val="24"/>
          <w:lang w:eastAsia="pl-PL"/>
        </w:rPr>
        <w:t xml:space="preserve">pracownic będących w </w:t>
      </w:r>
      <w:r w:rsidR="00CD6BEE">
        <w:rPr>
          <w:rFonts w:ascii="Times New Roman" w:eastAsia="Times New Roman" w:hAnsi="Times New Roman" w:cs="Times New Roman"/>
          <w:sz w:val="24"/>
          <w:szCs w:val="24"/>
          <w:lang w:eastAsia="pl-PL"/>
        </w:rPr>
        <w:t>ciąży</w:t>
      </w:r>
      <w:r w:rsidR="00023D76" w:rsidRPr="001C577B">
        <w:rPr>
          <w:rFonts w:ascii="Times New Roman" w:eastAsia="Times New Roman" w:hAnsi="Times New Roman" w:cs="Times New Roman"/>
          <w:sz w:val="24"/>
          <w:szCs w:val="24"/>
          <w:lang w:eastAsia="pl-PL"/>
        </w:rPr>
        <w:t>. Tym samym zmniejsza to skłonność pracodawców do legalnego z</w:t>
      </w:r>
      <w:r w:rsidR="00CD6BEE">
        <w:rPr>
          <w:rFonts w:ascii="Times New Roman" w:eastAsia="Times New Roman" w:hAnsi="Times New Roman" w:cs="Times New Roman"/>
          <w:sz w:val="24"/>
          <w:szCs w:val="24"/>
          <w:lang w:eastAsia="pl-PL"/>
        </w:rPr>
        <w:t xml:space="preserve">atrudniania młodych pracownic. </w:t>
      </w:r>
      <w:r w:rsidR="00023D76" w:rsidRPr="001C577B">
        <w:rPr>
          <w:rFonts w:ascii="Times New Roman" w:eastAsia="Times New Roman" w:hAnsi="Times New Roman" w:cs="Times New Roman"/>
          <w:sz w:val="24"/>
          <w:szCs w:val="24"/>
          <w:lang w:eastAsia="pl-PL"/>
        </w:rPr>
        <w:t xml:space="preserve">Proponowana regulacja pozwala w takich sytuacjach na zmianę warunków pracy i wynagradzania, jeśli dla takich pracowników nie ma pracy. </w:t>
      </w:r>
    </w:p>
    <w:p w:rsidR="00023D76" w:rsidRPr="001C577B" w:rsidRDefault="00023D76" w:rsidP="001C577B">
      <w:pPr>
        <w:spacing w:after="0" w:line="360" w:lineRule="auto"/>
        <w:ind w:left="705"/>
        <w:jc w:val="both"/>
        <w:rPr>
          <w:rFonts w:ascii="Times New Roman" w:eastAsia="Times New Roman" w:hAnsi="Times New Roman" w:cs="Times New Roman"/>
          <w:sz w:val="24"/>
          <w:szCs w:val="24"/>
          <w:lang w:eastAsia="pl-PL"/>
        </w:rPr>
      </w:pPr>
    </w:p>
    <w:p w:rsidR="009F1158" w:rsidRDefault="00023D76" w:rsidP="00CD6BEE">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Z drugiej strony projekt </w:t>
      </w:r>
      <w:r w:rsidR="00BA2167">
        <w:rPr>
          <w:rFonts w:ascii="Times New Roman" w:eastAsia="Times New Roman" w:hAnsi="Times New Roman" w:cs="Times New Roman"/>
          <w:sz w:val="24"/>
          <w:szCs w:val="24"/>
          <w:lang w:eastAsia="pl-PL"/>
        </w:rPr>
        <w:t>K</w:t>
      </w:r>
      <w:r w:rsidRPr="001C577B">
        <w:rPr>
          <w:rFonts w:ascii="Times New Roman" w:eastAsia="Times New Roman" w:hAnsi="Times New Roman" w:cs="Times New Roman"/>
          <w:sz w:val="24"/>
          <w:szCs w:val="24"/>
          <w:lang w:eastAsia="pl-PL"/>
        </w:rPr>
        <w:t xml:space="preserve">odeksu proponuje wprowadzenie powszechnych odpraw w </w:t>
      </w:r>
      <w:r w:rsidR="00BA2167">
        <w:rPr>
          <w:rFonts w:ascii="Times New Roman" w:eastAsia="Times New Roman" w:hAnsi="Times New Roman" w:cs="Times New Roman"/>
          <w:sz w:val="24"/>
          <w:szCs w:val="24"/>
          <w:lang w:eastAsia="pl-PL"/>
        </w:rPr>
        <w:t> </w:t>
      </w:r>
      <w:r w:rsidRPr="001C577B">
        <w:rPr>
          <w:rFonts w:ascii="Times New Roman" w:eastAsia="Times New Roman" w:hAnsi="Times New Roman" w:cs="Times New Roman"/>
          <w:sz w:val="24"/>
          <w:szCs w:val="24"/>
          <w:lang w:eastAsia="pl-PL"/>
        </w:rPr>
        <w:t>przypadku wypowiedzenia umów z</w:t>
      </w:r>
      <w:r w:rsidR="00BA2167">
        <w:rPr>
          <w:rFonts w:ascii="Times New Roman" w:eastAsia="Times New Roman" w:hAnsi="Times New Roman" w:cs="Times New Roman"/>
          <w:sz w:val="24"/>
          <w:szCs w:val="24"/>
          <w:lang w:eastAsia="pl-PL"/>
        </w:rPr>
        <w:t xml:space="preserve"> przyczyn niedotyczących pracownika</w:t>
      </w:r>
      <w:r w:rsidRPr="001C577B">
        <w:rPr>
          <w:rFonts w:ascii="Times New Roman" w:eastAsia="Times New Roman" w:hAnsi="Times New Roman" w:cs="Times New Roman"/>
          <w:sz w:val="24"/>
          <w:szCs w:val="24"/>
          <w:lang w:eastAsia="pl-PL"/>
        </w:rPr>
        <w:t xml:space="preserve">. Obecny stan prawny, w którym </w:t>
      </w:r>
      <w:r w:rsidR="00CD6BEE">
        <w:rPr>
          <w:rFonts w:ascii="Times New Roman" w:eastAsia="Times New Roman" w:hAnsi="Times New Roman" w:cs="Times New Roman"/>
          <w:sz w:val="24"/>
          <w:szCs w:val="24"/>
          <w:lang w:eastAsia="pl-PL"/>
        </w:rPr>
        <w:t xml:space="preserve">znakomita większość </w:t>
      </w:r>
      <w:r w:rsidRPr="001C577B">
        <w:rPr>
          <w:rFonts w:ascii="Times New Roman" w:eastAsia="Times New Roman" w:hAnsi="Times New Roman" w:cs="Times New Roman"/>
          <w:sz w:val="24"/>
          <w:szCs w:val="24"/>
          <w:lang w:eastAsia="pl-PL"/>
        </w:rPr>
        <w:t xml:space="preserve">pracowników </w:t>
      </w:r>
      <w:r w:rsidR="00CD6BEE">
        <w:rPr>
          <w:rFonts w:ascii="Times New Roman" w:eastAsia="Times New Roman" w:hAnsi="Times New Roman" w:cs="Times New Roman"/>
          <w:sz w:val="24"/>
          <w:szCs w:val="24"/>
          <w:lang w:eastAsia="pl-PL"/>
        </w:rPr>
        <w:t xml:space="preserve">w Polsce </w:t>
      </w:r>
      <w:r w:rsidRPr="001C577B">
        <w:rPr>
          <w:rFonts w:ascii="Times New Roman" w:eastAsia="Times New Roman" w:hAnsi="Times New Roman" w:cs="Times New Roman"/>
          <w:sz w:val="24"/>
          <w:szCs w:val="24"/>
          <w:lang w:eastAsia="pl-PL"/>
        </w:rPr>
        <w:t>nie ma prawa do odpraw</w:t>
      </w:r>
      <w:r w:rsidR="00BA2167">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 xml:space="preserve"> budzi uzasadnione wątpliwości konstytucyjne</w:t>
      </w:r>
      <w:r w:rsidR="00CD6BEE">
        <w:rPr>
          <w:rFonts w:ascii="Times New Roman" w:eastAsia="Times New Roman" w:hAnsi="Times New Roman" w:cs="Times New Roman"/>
          <w:sz w:val="24"/>
          <w:szCs w:val="24"/>
          <w:lang w:eastAsia="pl-PL"/>
        </w:rPr>
        <w:t xml:space="preserve"> co do zgodności z zasadą równości wobec prawa</w:t>
      </w:r>
      <w:r w:rsidRPr="001C577B">
        <w:rPr>
          <w:rFonts w:ascii="Times New Roman" w:eastAsia="Times New Roman" w:hAnsi="Times New Roman" w:cs="Times New Roman"/>
          <w:sz w:val="24"/>
          <w:szCs w:val="24"/>
          <w:lang w:eastAsia="pl-PL"/>
        </w:rPr>
        <w:t>, nawet je</w:t>
      </w:r>
      <w:r w:rsidR="00BA2167">
        <w:rPr>
          <w:rFonts w:ascii="Times New Roman" w:eastAsia="Times New Roman" w:hAnsi="Times New Roman" w:cs="Times New Roman"/>
          <w:sz w:val="24"/>
          <w:szCs w:val="24"/>
          <w:lang w:eastAsia="pl-PL"/>
        </w:rPr>
        <w:t>żeli</w:t>
      </w:r>
      <w:r w:rsidRPr="001C577B">
        <w:rPr>
          <w:rFonts w:ascii="Times New Roman" w:eastAsia="Times New Roman" w:hAnsi="Times New Roman" w:cs="Times New Roman"/>
          <w:sz w:val="24"/>
          <w:szCs w:val="24"/>
          <w:lang w:eastAsia="pl-PL"/>
        </w:rPr>
        <w:t xml:space="preserve"> orzecznictwo T</w:t>
      </w:r>
      <w:r w:rsidR="00BA2167">
        <w:rPr>
          <w:rFonts w:ascii="Times New Roman" w:eastAsia="Times New Roman" w:hAnsi="Times New Roman" w:cs="Times New Roman"/>
          <w:sz w:val="24"/>
          <w:szCs w:val="24"/>
          <w:lang w:eastAsia="pl-PL"/>
        </w:rPr>
        <w:t xml:space="preserve">rybunału </w:t>
      </w:r>
      <w:r w:rsidRPr="001C577B">
        <w:rPr>
          <w:rFonts w:ascii="Times New Roman" w:eastAsia="Times New Roman" w:hAnsi="Times New Roman" w:cs="Times New Roman"/>
          <w:sz w:val="24"/>
          <w:szCs w:val="24"/>
          <w:lang w:eastAsia="pl-PL"/>
        </w:rPr>
        <w:t>K</w:t>
      </w:r>
      <w:r w:rsidR="00BA2167">
        <w:rPr>
          <w:rFonts w:ascii="Times New Roman" w:eastAsia="Times New Roman" w:hAnsi="Times New Roman" w:cs="Times New Roman"/>
          <w:sz w:val="24"/>
          <w:szCs w:val="24"/>
          <w:lang w:eastAsia="pl-PL"/>
        </w:rPr>
        <w:t>onstytucyjnego</w:t>
      </w:r>
      <w:r w:rsidRPr="001C577B">
        <w:rPr>
          <w:rFonts w:ascii="Times New Roman" w:eastAsia="Times New Roman" w:hAnsi="Times New Roman" w:cs="Times New Roman"/>
          <w:sz w:val="24"/>
          <w:szCs w:val="24"/>
          <w:lang w:eastAsia="pl-PL"/>
        </w:rPr>
        <w:t xml:space="preserve"> sugeruje inny punkt widzenia. Mając jednak na uwadze, że koszty odpraw mogą być dla małych pracodawców dużym obciążeniem proponuje się, aby prawo do oprawy należało się pracownikom dopiero po dwóch latach pracy w danym zakładzie pracy. </w:t>
      </w:r>
    </w:p>
    <w:p w:rsidR="00CD6BEE" w:rsidRPr="001C577B" w:rsidRDefault="00CD6BEE" w:rsidP="00CD6BEE">
      <w:pPr>
        <w:spacing w:after="0" w:line="360" w:lineRule="auto"/>
        <w:jc w:val="both"/>
        <w:rPr>
          <w:rFonts w:ascii="Times New Roman" w:eastAsia="Times New Roman" w:hAnsi="Times New Roman" w:cs="Times New Roman"/>
          <w:sz w:val="24"/>
          <w:szCs w:val="24"/>
          <w:lang w:eastAsia="pl-PL"/>
        </w:rPr>
      </w:pPr>
    </w:p>
    <w:p w:rsidR="009F1158" w:rsidRPr="001C577B" w:rsidRDefault="009F1158" w:rsidP="0011042C">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W kontekście wypowiedzeń umów o pracę z przyczyn niedotyczących pracowników, proponuje się także, aby pracownikowi zwolnionemu w tym trybie przysługiwało prawo do pierwszeństwa w zatrudnieniu w przypadku zatrudniania do pracy tego samego rodzaju, przez 12 miesięcy po ustaniu zatrudnienia</w:t>
      </w:r>
      <w:r w:rsidR="00EB6069">
        <w:rPr>
          <w:rFonts w:ascii="Times New Roman" w:eastAsia="Times New Roman" w:hAnsi="Times New Roman" w:cs="Times New Roman"/>
          <w:sz w:val="24"/>
          <w:szCs w:val="24"/>
          <w:lang w:eastAsia="pl-PL"/>
        </w:rPr>
        <w:t>,</w:t>
      </w:r>
      <w:r w:rsidRPr="001C577B">
        <w:rPr>
          <w:rFonts w:ascii="Times New Roman" w:eastAsia="Times New Roman" w:hAnsi="Times New Roman" w:cs="Times New Roman"/>
          <w:sz w:val="24"/>
          <w:szCs w:val="24"/>
          <w:lang w:eastAsia="pl-PL"/>
        </w:rPr>
        <w:t xml:space="preserve"> niezależnie od tego czy pracownik był zwolniony w trybie zwolnienia grupowego czy indywidualnego. </w:t>
      </w:r>
    </w:p>
    <w:p w:rsidR="009F1158" w:rsidRPr="001C577B" w:rsidRDefault="009F1158" w:rsidP="001C577B">
      <w:pPr>
        <w:spacing w:after="0" w:line="360" w:lineRule="auto"/>
        <w:ind w:left="705"/>
        <w:jc w:val="both"/>
        <w:rPr>
          <w:rFonts w:ascii="Times New Roman" w:eastAsia="Times New Roman" w:hAnsi="Times New Roman" w:cs="Times New Roman"/>
          <w:sz w:val="24"/>
          <w:szCs w:val="24"/>
          <w:lang w:eastAsia="pl-PL"/>
        </w:rPr>
      </w:pPr>
    </w:p>
    <w:p w:rsidR="008B6424" w:rsidRPr="001C577B" w:rsidRDefault="009F1158" w:rsidP="0011042C">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Ponadto, projekt </w:t>
      </w:r>
      <w:r w:rsidR="00EB6069">
        <w:rPr>
          <w:rFonts w:ascii="Times New Roman" w:eastAsia="Times New Roman" w:hAnsi="Times New Roman" w:cs="Times New Roman"/>
          <w:sz w:val="24"/>
          <w:szCs w:val="24"/>
          <w:lang w:eastAsia="pl-PL"/>
        </w:rPr>
        <w:t>K</w:t>
      </w:r>
      <w:r w:rsidRPr="001C577B">
        <w:rPr>
          <w:rFonts w:ascii="Times New Roman" w:eastAsia="Times New Roman" w:hAnsi="Times New Roman" w:cs="Times New Roman"/>
          <w:sz w:val="24"/>
          <w:szCs w:val="24"/>
          <w:lang w:eastAsia="pl-PL"/>
        </w:rPr>
        <w:t xml:space="preserve">odeksu nakazuje </w:t>
      </w:r>
      <w:r w:rsidR="009356BE">
        <w:rPr>
          <w:rFonts w:ascii="Times New Roman" w:eastAsia="Times New Roman" w:hAnsi="Times New Roman" w:cs="Times New Roman"/>
          <w:sz w:val="24"/>
          <w:szCs w:val="24"/>
          <w:lang w:eastAsia="pl-PL"/>
        </w:rPr>
        <w:t xml:space="preserve">pracodawcom zatrudniającym powyżej 10 osób </w:t>
      </w:r>
      <w:r w:rsidRPr="001C577B">
        <w:rPr>
          <w:rFonts w:ascii="Times New Roman" w:eastAsia="Times New Roman" w:hAnsi="Times New Roman" w:cs="Times New Roman"/>
          <w:sz w:val="24"/>
          <w:szCs w:val="24"/>
          <w:lang w:eastAsia="pl-PL"/>
        </w:rPr>
        <w:t xml:space="preserve">zaoferowanie pracownikowi, </w:t>
      </w:r>
      <w:r w:rsidR="00EB6069">
        <w:rPr>
          <w:rFonts w:ascii="Times New Roman" w:eastAsia="Times New Roman" w:hAnsi="Times New Roman" w:cs="Times New Roman"/>
          <w:sz w:val="24"/>
          <w:szCs w:val="24"/>
          <w:lang w:eastAsia="pl-PL"/>
        </w:rPr>
        <w:t>któremu</w:t>
      </w:r>
      <w:r w:rsidRPr="001C577B">
        <w:rPr>
          <w:rFonts w:ascii="Times New Roman" w:eastAsia="Times New Roman" w:hAnsi="Times New Roman" w:cs="Times New Roman"/>
          <w:sz w:val="24"/>
          <w:szCs w:val="24"/>
          <w:lang w:eastAsia="pl-PL"/>
        </w:rPr>
        <w:t xml:space="preserve"> pracodawca ma zamiar wypowiedzenia umowy </w:t>
      </w:r>
      <w:r w:rsidR="00F10B57">
        <w:rPr>
          <w:rFonts w:ascii="Times New Roman" w:eastAsia="Times New Roman" w:hAnsi="Times New Roman" w:cs="Times New Roman"/>
          <w:sz w:val="24"/>
          <w:szCs w:val="24"/>
          <w:lang w:eastAsia="pl-PL"/>
        </w:rPr>
        <w:t xml:space="preserve">z </w:t>
      </w:r>
      <w:r w:rsidR="00EB6069">
        <w:rPr>
          <w:rFonts w:ascii="Times New Roman" w:eastAsia="Times New Roman" w:hAnsi="Times New Roman" w:cs="Times New Roman"/>
          <w:sz w:val="24"/>
          <w:szCs w:val="24"/>
          <w:lang w:eastAsia="pl-PL"/>
        </w:rPr>
        <w:t> </w:t>
      </w:r>
      <w:r w:rsidR="00F10B57">
        <w:rPr>
          <w:rFonts w:ascii="Times New Roman" w:eastAsia="Times New Roman" w:hAnsi="Times New Roman" w:cs="Times New Roman"/>
          <w:sz w:val="24"/>
          <w:szCs w:val="24"/>
          <w:lang w:eastAsia="pl-PL"/>
        </w:rPr>
        <w:t xml:space="preserve">przyczyn niedotyczących pracownika </w:t>
      </w:r>
      <w:r w:rsidRPr="001C577B">
        <w:rPr>
          <w:rFonts w:ascii="Times New Roman" w:eastAsia="Times New Roman" w:hAnsi="Times New Roman" w:cs="Times New Roman"/>
          <w:sz w:val="24"/>
          <w:szCs w:val="24"/>
          <w:lang w:eastAsia="pl-PL"/>
        </w:rPr>
        <w:t>inne</w:t>
      </w:r>
      <w:r w:rsidR="00EB6069">
        <w:rPr>
          <w:rFonts w:ascii="Times New Roman" w:eastAsia="Times New Roman" w:hAnsi="Times New Roman" w:cs="Times New Roman"/>
          <w:sz w:val="24"/>
          <w:szCs w:val="24"/>
          <w:lang w:eastAsia="pl-PL"/>
        </w:rPr>
        <w:t>go</w:t>
      </w:r>
      <w:r w:rsidRPr="001C577B">
        <w:rPr>
          <w:rFonts w:ascii="Times New Roman" w:eastAsia="Times New Roman" w:hAnsi="Times New Roman" w:cs="Times New Roman"/>
          <w:sz w:val="24"/>
          <w:szCs w:val="24"/>
          <w:lang w:eastAsia="pl-PL"/>
        </w:rPr>
        <w:t xml:space="preserve"> zatrudnienia, jednak tylko wtedy, gdy pracodawca ma wolne stanowiska pracy, a pracownik jest w stanie od razu lub po krótkim przeszkoleniu wykonywać taką pracę na należytym poziomie. </w:t>
      </w:r>
    </w:p>
    <w:p w:rsidR="008B6424" w:rsidRPr="001C577B" w:rsidRDefault="008B6424" w:rsidP="001C577B">
      <w:pPr>
        <w:spacing w:after="0" w:line="360" w:lineRule="auto"/>
        <w:ind w:left="705"/>
        <w:jc w:val="both"/>
        <w:rPr>
          <w:rFonts w:ascii="Times New Roman" w:eastAsia="Times New Roman" w:hAnsi="Times New Roman" w:cs="Times New Roman"/>
          <w:sz w:val="24"/>
          <w:szCs w:val="24"/>
          <w:lang w:eastAsia="pl-PL"/>
        </w:rPr>
      </w:pPr>
    </w:p>
    <w:p w:rsidR="003A4AAC" w:rsidRPr="001C577B" w:rsidRDefault="008B6424" w:rsidP="0011042C">
      <w:pPr>
        <w:spacing w:after="0" w:line="360" w:lineRule="auto"/>
        <w:jc w:val="both"/>
        <w:rPr>
          <w:rFonts w:ascii="Times New Roman" w:eastAsia="Times New Roman" w:hAnsi="Times New Roman" w:cs="Times New Roman"/>
          <w:sz w:val="24"/>
          <w:szCs w:val="24"/>
          <w:lang w:eastAsia="pl-PL"/>
        </w:rPr>
      </w:pPr>
      <w:r w:rsidRPr="001C577B">
        <w:rPr>
          <w:rFonts w:ascii="Times New Roman" w:eastAsia="Times New Roman" w:hAnsi="Times New Roman" w:cs="Times New Roman"/>
          <w:sz w:val="24"/>
          <w:szCs w:val="24"/>
          <w:lang w:eastAsia="pl-PL"/>
        </w:rPr>
        <w:t xml:space="preserve">W </w:t>
      </w:r>
      <w:r w:rsidR="0058004E">
        <w:rPr>
          <w:rFonts w:ascii="Times New Roman" w:eastAsia="Times New Roman" w:hAnsi="Times New Roman" w:cs="Times New Roman"/>
          <w:sz w:val="24"/>
          <w:szCs w:val="24"/>
          <w:lang w:eastAsia="pl-PL"/>
        </w:rPr>
        <w:t xml:space="preserve">zakresie </w:t>
      </w:r>
      <w:r w:rsidRPr="001C577B">
        <w:rPr>
          <w:rFonts w:ascii="Times New Roman" w:eastAsia="Times New Roman" w:hAnsi="Times New Roman" w:cs="Times New Roman"/>
          <w:sz w:val="24"/>
          <w:szCs w:val="24"/>
          <w:lang w:eastAsia="pl-PL"/>
        </w:rPr>
        <w:t>rozwiąz</w:t>
      </w:r>
      <w:r w:rsidR="0058004E">
        <w:rPr>
          <w:rFonts w:ascii="Times New Roman" w:eastAsia="Times New Roman" w:hAnsi="Times New Roman" w:cs="Times New Roman"/>
          <w:sz w:val="24"/>
          <w:szCs w:val="24"/>
          <w:lang w:eastAsia="pl-PL"/>
        </w:rPr>
        <w:t>ywania</w:t>
      </w:r>
      <w:r w:rsidRPr="001C577B">
        <w:rPr>
          <w:rFonts w:ascii="Times New Roman" w:eastAsia="Times New Roman" w:hAnsi="Times New Roman" w:cs="Times New Roman"/>
          <w:sz w:val="24"/>
          <w:szCs w:val="24"/>
          <w:lang w:eastAsia="pl-PL"/>
        </w:rPr>
        <w:t xml:space="preserve"> umowy o pracę bez wypowiedzenia z winy pracownika, projekt </w:t>
      </w:r>
      <w:r w:rsidR="0058004E">
        <w:rPr>
          <w:rFonts w:ascii="Times New Roman" w:eastAsia="Times New Roman" w:hAnsi="Times New Roman" w:cs="Times New Roman"/>
          <w:sz w:val="24"/>
          <w:szCs w:val="24"/>
          <w:lang w:eastAsia="pl-PL"/>
        </w:rPr>
        <w:t>K</w:t>
      </w:r>
      <w:r w:rsidRPr="001C577B">
        <w:rPr>
          <w:rFonts w:ascii="Times New Roman" w:eastAsia="Times New Roman" w:hAnsi="Times New Roman" w:cs="Times New Roman"/>
          <w:sz w:val="24"/>
          <w:szCs w:val="24"/>
          <w:lang w:eastAsia="pl-PL"/>
        </w:rPr>
        <w:t>odeku proponuje modyfikacje kwestii proceduralnych. Z jednej strony proponuje się wprowadzenie procedury wysłuchania, podobnie jak w przypadku wypowiedzenia z przyczyn dotyczących pracownika. Z drugiej strony proponuje się, aby w przypadk</w:t>
      </w:r>
      <w:r w:rsidR="0058004E">
        <w:rPr>
          <w:rFonts w:ascii="Times New Roman" w:eastAsia="Times New Roman" w:hAnsi="Times New Roman" w:cs="Times New Roman"/>
          <w:sz w:val="24"/>
          <w:szCs w:val="24"/>
          <w:lang w:eastAsia="pl-PL"/>
        </w:rPr>
        <w:t>ach</w:t>
      </w:r>
      <w:r w:rsidRPr="001C577B">
        <w:rPr>
          <w:rFonts w:ascii="Times New Roman" w:eastAsia="Times New Roman" w:hAnsi="Times New Roman" w:cs="Times New Roman"/>
          <w:sz w:val="24"/>
          <w:szCs w:val="24"/>
          <w:lang w:eastAsia="pl-PL"/>
        </w:rPr>
        <w:t xml:space="preserve"> nie budzących wątpliwości naruszeń obowiązków pracowniczych konsult</w:t>
      </w:r>
      <w:r w:rsidR="0001195D">
        <w:rPr>
          <w:rFonts w:ascii="Times New Roman" w:eastAsia="Times New Roman" w:hAnsi="Times New Roman" w:cs="Times New Roman"/>
          <w:sz w:val="24"/>
          <w:szCs w:val="24"/>
          <w:lang w:eastAsia="pl-PL"/>
        </w:rPr>
        <w:t>acje ze związkiem zawodowym mogły być następcze</w:t>
      </w:r>
      <w:r w:rsidRPr="001C577B">
        <w:rPr>
          <w:rFonts w:ascii="Times New Roman" w:eastAsia="Times New Roman" w:hAnsi="Times New Roman" w:cs="Times New Roman"/>
          <w:sz w:val="24"/>
          <w:szCs w:val="24"/>
          <w:lang w:eastAsia="pl-PL"/>
        </w:rPr>
        <w:t xml:space="preserve">, czyli </w:t>
      </w:r>
      <w:r w:rsidR="0058004E">
        <w:rPr>
          <w:rFonts w:ascii="Times New Roman" w:eastAsia="Times New Roman" w:hAnsi="Times New Roman" w:cs="Times New Roman"/>
          <w:sz w:val="24"/>
          <w:szCs w:val="24"/>
          <w:lang w:eastAsia="pl-PL"/>
        </w:rPr>
        <w:t>mieć miejsce</w:t>
      </w:r>
      <w:r w:rsidR="0001195D">
        <w:rPr>
          <w:rFonts w:ascii="Times New Roman" w:eastAsia="Times New Roman" w:hAnsi="Times New Roman" w:cs="Times New Roman"/>
          <w:sz w:val="24"/>
          <w:szCs w:val="24"/>
          <w:lang w:eastAsia="pl-PL"/>
        </w:rPr>
        <w:t xml:space="preserve"> </w:t>
      </w:r>
      <w:r w:rsidRPr="001C577B">
        <w:rPr>
          <w:rFonts w:ascii="Times New Roman" w:eastAsia="Times New Roman" w:hAnsi="Times New Roman" w:cs="Times New Roman"/>
          <w:sz w:val="24"/>
          <w:szCs w:val="24"/>
          <w:lang w:eastAsia="pl-PL"/>
        </w:rPr>
        <w:t xml:space="preserve">już po wręczeniu oświadczenia o rozwiązaniu umowy. </w:t>
      </w:r>
    </w:p>
    <w:p w:rsidR="00B1662A" w:rsidRDefault="00B1662A" w:rsidP="001C577B">
      <w:pPr>
        <w:spacing w:after="0" w:line="360" w:lineRule="auto"/>
        <w:ind w:left="705" w:hanging="705"/>
        <w:jc w:val="both"/>
        <w:rPr>
          <w:rFonts w:ascii="Times New Roman" w:eastAsia="Times New Roman" w:hAnsi="Times New Roman" w:cs="Times New Roman"/>
          <w:sz w:val="24"/>
          <w:szCs w:val="24"/>
          <w:lang w:eastAsia="pl-PL"/>
        </w:rPr>
      </w:pPr>
    </w:p>
    <w:p w:rsidR="00840014" w:rsidRDefault="00840014"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kwestii przepisów regulujących wygaśni</w:t>
      </w:r>
      <w:r w:rsidR="00F10B57">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cie umowy o pracę Komisja proponuje rozbudowanie regulacji dotyczących przypadku śmierci przedsiębiorcy, poprzez zapobieganie przedwczesnej likwidacji zakładów pracy. Proponuje się wprowadzenie rozwiązań, które ułatwiają zachowanie ciągłości zatrudnienia, pomimo barier wynikających z prawa spadkowego. </w:t>
      </w:r>
      <w:r w:rsidR="0001195D">
        <w:rPr>
          <w:rFonts w:ascii="Times New Roman" w:eastAsia="Times New Roman" w:hAnsi="Times New Roman" w:cs="Times New Roman"/>
          <w:sz w:val="24"/>
          <w:szCs w:val="24"/>
          <w:lang w:eastAsia="pl-PL"/>
        </w:rPr>
        <w:t xml:space="preserve">Powyższe rozwiązania powinny być jednak skonfrontowane </w:t>
      </w:r>
      <w:r w:rsidR="00B70AB2">
        <w:rPr>
          <w:rFonts w:ascii="Times New Roman" w:eastAsia="Times New Roman" w:hAnsi="Times New Roman" w:cs="Times New Roman"/>
          <w:sz w:val="24"/>
          <w:szCs w:val="24"/>
          <w:lang w:eastAsia="pl-PL"/>
        </w:rPr>
        <w:t xml:space="preserve">z </w:t>
      </w:r>
      <w:r w:rsidR="0001195D">
        <w:rPr>
          <w:rFonts w:ascii="Times New Roman" w:eastAsia="Times New Roman" w:hAnsi="Times New Roman" w:cs="Times New Roman"/>
          <w:sz w:val="24"/>
          <w:szCs w:val="24"/>
          <w:lang w:eastAsia="pl-PL"/>
        </w:rPr>
        <w:t xml:space="preserve">prowadzonymi przez </w:t>
      </w:r>
      <w:r w:rsidR="00B70AB2">
        <w:rPr>
          <w:rFonts w:ascii="Times New Roman" w:eastAsia="Times New Roman" w:hAnsi="Times New Roman" w:cs="Times New Roman"/>
          <w:sz w:val="24"/>
          <w:szCs w:val="24"/>
          <w:lang w:eastAsia="pl-PL"/>
        </w:rPr>
        <w:t>R</w:t>
      </w:r>
      <w:r w:rsidR="0001195D">
        <w:rPr>
          <w:rFonts w:ascii="Times New Roman" w:eastAsia="Times New Roman" w:hAnsi="Times New Roman" w:cs="Times New Roman"/>
          <w:sz w:val="24"/>
          <w:szCs w:val="24"/>
          <w:lang w:eastAsia="pl-PL"/>
        </w:rPr>
        <w:t>ząd pracami nad tzw. przepisami sukcesyjnymi.</w:t>
      </w:r>
    </w:p>
    <w:p w:rsidR="00840014" w:rsidRDefault="00840014" w:rsidP="00840014">
      <w:pPr>
        <w:spacing w:after="0" w:line="360" w:lineRule="auto"/>
        <w:jc w:val="both"/>
        <w:rPr>
          <w:rFonts w:ascii="Times New Roman" w:eastAsia="Times New Roman" w:hAnsi="Times New Roman" w:cs="Times New Roman"/>
          <w:sz w:val="24"/>
          <w:szCs w:val="24"/>
          <w:lang w:eastAsia="pl-PL"/>
        </w:rPr>
      </w:pPr>
    </w:p>
    <w:p w:rsidR="00840014" w:rsidRDefault="00B70AB2"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Odnośnie do </w:t>
      </w:r>
      <w:r w:rsidR="0001195D">
        <w:rPr>
          <w:rFonts w:ascii="Times New Roman" w:eastAsia="Times New Roman" w:hAnsi="Times New Roman" w:cs="Times New Roman"/>
          <w:sz w:val="24"/>
          <w:szCs w:val="24"/>
          <w:lang w:eastAsia="pl-PL"/>
        </w:rPr>
        <w:t>wygaśnięcia umowy o pracę p</w:t>
      </w:r>
      <w:r w:rsidR="00840014">
        <w:rPr>
          <w:rFonts w:ascii="Times New Roman" w:eastAsia="Times New Roman" w:hAnsi="Times New Roman" w:cs="Times New Roman"/>
          <w:sz w:val="24"/>
          <w:szCs w:val="24"/>
          <w:lang w:eastAsia="pl-PL"/>
        </w:rPr>
        <w:t xml:space="preserve">roponuje się także racjonalizację przepisów dotyczących skutków powrotu pracownika do pracy po tymczasowym aresztowaniu w ten sposób, aby obowiązek ponownego zatrudnienia przez mniejszych pracodawców nie był obowiązkiem bezwzględnym. </w:t>
      </w:r>
    </w:p>
    <w:p w:rsidR="00840014" w:rsidRDefault="00840014" w:rsidP="00840014">
      <w:pPr>
        <w:spacing w:after="0" w:line="360" w:lineRule="auto"/>
        <w:jc w:val="both"/>
        <w:rPr>
          <w:rFonts w:ascii="Times New Roman" w:eastAsia="Times New Roman" w:hAnsi="Times New Roman" w:cs="Times New Roman"/>
          <w:sz w:val="24"/>
          <w:szCs w:val="24"/>
          <w:lang w:eastAsia="pl-PL"/>
        </w:rPr>
      </w:pPr>
    </w:p>
    <w:p w:rsidR="00840014" w:rsidRDefault="00840014"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t>
      </w:r>
      <w:r w:rsidR="00781E3B">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 xml:space="preserve">odeksu </w:t>
      </w:r>
      <w:r w:rsidR="0001195D">
        <w:rPr>
          <w:rFonts w:ascii="Times New Roman" w:eastAsia="Times New Roman" w:hAnsi="Times New Roman" w:cs="Times New Roman"/>
          <w:sz w:val="24"/>
          <w:szCs w:val="24"/>
          <w:lang w:eastAsia="pl-PL"/>
        </w:rPr>
        <w:t xml:space="preserve">proponuje </w:t>
      </w:r>
      <w:r>
        <w:rPr>
          <w:rFonts w:ascii="Times New Roman" w:eastAsia="Times New Roman" w:hAnsi="Times New Roman" w:cs="Times New Roman"/>
          <w:sz w:val="24"/>
          <w:szCs w:val="24"/>
          <w:lang w:eastAsia="pl-PL"/>
        </w:rPr>
        <w:t>częściowe odformalizowanie regulacji dotyczących telepracy oraz wprowadzenie rozwiązań pozwalających na okazjonalne wykonywanie pracy</w:t>
      </w:r>
      <w:r w:rsidR="0001195D">
        <w:rPr>
          <w:rFonts w:ascii="Times New Roman" w:eastAsia="Times New Roman" w:hAnsi="Times New Roman" w:cs="Times New Roman"/>
          <w:sz w:val="24"/>
          <w:szCs w:val="24"/>
          <w:lang w:eastAsia="pl-PL"/>
        </w:rPr>
        <w:t xml:space="preserve"> na odległość</w:t>
      </w:r>
      <w:r>
        <w:rPr>
          <w:rFonts w:ascii="Times New Roman" w:eastAsia="Times New Roman" w:hAnsi="Times New Roman" w:cs="Times New Roman"/>
          <w:sz w:val="24"/>
          <w:szCs w:val="24"/>
          <w:lang w:eastAsia="pl-PL"/>
        </w:rPr>
        <w:t xml:space="preserve">. W </w:t>
      </w:r>
      <w:r w:rsidR="00781E3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szczególności proponuje się liberalizację stosowania przepisów dotyczących BHP w </w:t>
      </w:r>
      <w:r w:rsidR="00781E3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przypadku wykonywania</w:t>
      </w:r>
      <w:r w:rsidR="00781E3B" w:rsidRPr="00781E3B">
        <w:rPr>
          <w:rFonts w:ascii="Times New Roman" w:eastAsia="Times New Roman" w:hAnsi="Times New Roman" w:cs="Times New Roman"/>
          <w:sz w:val="24"/>
          <w:szCs w:val="24"/>
          <w:lang w:eastAsia="pl-PL"/>
        </w:rPr>
        <w:t xml:space="preserve"> prac krótkoterminowych</w:t>
      </w:r>
      <w:r>
        <w:rPr>
          <w:rFonts w:ascii="Times New Roman" w:eastAsia="Times New Roman" w:hAnsi="Times New Roman" w:cs="Times New Roman"/>
          <w:sz w:val="24"/>
          <w:szCs w:val="24"/>
          <w:lang w:eastAsia="pl-PL"/>
        </w:rPr>
        <w:t xml:space="preserve"> poza placówką zatrudnienia. </w:t>
      </w:r>
      <w:r w:rsidR="0001195D">
        <w:rPr>
          <w:rFonts w:ascii="Times New Roman" w:eastAsia="Times New Roman" w:hAnsi="Times New Roman" w:cs="Times New Roman"/>
          <w:sz w:val="24"/>
          <w:szCs w:val="24"/>
          <w:lang w:eastAsia="pl-PL"/>
        </w:rPr>
        <w:t xml:space="preserve">Chodzi przy tym o to, aby obowiązki z zakresu BHP były adekwatne do rzeczywistych ryzyk. </w:t>
      </w:r>
    </w:p>
    <w:p w:rsidR="00840014" w:rsidRDefault="00840014" w:rsidP="00840014">
      <w:pPr>
        <w:spacing w:after="0" w:line="360" w:lineRule="auto"/>
        <w:jc w:val="both"/>
        <w:rPr>
          <w:rFonts w:ascii="Times New Roman" w:eastAsia="Times New Roman" w:hAnsi="Times New Roman" w:cs="Times New Roman"/>
          <w:sz w:val="24"/>
          <w:szCs w:val="24"/>
          <w:lang w:eastAsia="pl-PL"/>
        </w:rPr>
      </w:pPr>
    </w:p>
    <w:p w:rsidR="00840014" w:rsidRDefault="00840014"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Mając na uwadze ochronę praw człowieka oraz dookreślenie warunków wykonywania pracy w </w:t>
      </w:r>
      <w:r w:rsidR="00781E3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formie samozatrudnienia, projekt</w:t>
      </w:r>
      <w:r w:rsidR="00E03AED">
        <w:rPr>
          <w:rFonts w:ascii="Times New Roman" w:eastAsia="Times New Roman" w:hAnsi="Times New Roman" w:cs="Times New Roman"/>
          <w:sz w:val="24"/>
          <w:szCs w:val="24"/>
          <w:lang w:eastAsia="pl-PL"/>
        </w:rPr>
        <w:t xml:space="preserve"> Kodeksu</w:t>
      </w:r>
      <w:r>
        <w:rPr>
          <w:rFonts w:ascii="Times New Roman" w:eastAsia="Times New Roman" w:hAnsi="Times New Roman" w:cs="Times New Roman"/>
          <w:sz w:val="24"/>
          <w:szCs w:val="24"/>
          <w:lang w:eastAsia="pl-PL"/>
        </w:rPr>
        <w:t xml:space="preserve"> proponuje uregulowanie podstawowych praw samozatrudnionych wykonujących pracę w ścisłym związku z </w:t>
      </w:r>
      <w:r w:rsidR="00F10B57">
        <w:rPr>
          <w:rFonts w:ascii="Times New Roman" w:eastAsia="Times New Roman" w:hAnsi="Times New Roman" w:cs="Times New Roman"/>
          <w:sz w:val="24"/>
          <w:szCs w:val="24"/>
          <w:lang w:eastAsia="pl-PL"/>
        </w:rPr>
        <w:t xml:space="preserve">określonym </w:t>
      </w:r>
      <w:r>
        <w:rPr>
          <w:rFonts w:ascii="Times New Roman" w:eastAsia="Times New Roman" w:hAnsi="Times New Roman" w:cs="Times New Roman"/>
          <w:sz w:val="24"/>
          <w:szCs w:val="24"/>
          <w:lang w:eastAsia="pl-PL"/>
        </w:rPr>
        <w:t xml:space="preserve">kontrahentem. Osobom takim – zwanym samozatrudnionymi ekonomicznie zależnymi </w:t>
      </w:r>
      <w:r w:rsidR="00F922D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proponuje się </w:t>
      </w:r>
      <w:r w:rsidR="009B35ED">
        <w:rPr>
          <w:rFonts w:ascii="Times New Roman" w:eastAsia="Times New Roman" w:hAnsi="Times New Roman" w:cs="Times New Roman"/>
          <w:sz w:val="24"/>
          <w:szCs w:val="24"/>
          <w:lang w:eastAsia="pl-PL"/>
        </w:rPr>
        <w:t xml:space="preserve">m.in. </w:t>
      </w:r>
      <w:r>
        <w:rPr>
          <w:rFonts w:ascii="Times New Roman" w:eastAsia="Times New Roman" w:hAnsi="Times New Roman" w:cs="Times New Roman"/>
          <w:sz w:val="24"/>
          <w:szCs w:val="24"/>
          <w:lang w:eastAsia="pl-PL"/>
        </w:rPr>
        <w:t xml:space="preserve">elementarną ochronę stabilności zatrudnienia, minimalne stawki godzinowe, </w:t>
      </w:r>
      <w:r w:rsidR="009B35ED">
        <w:rPr>
          <w:rFonts w:ascii="Times New Roman" w:eastAsia="Times New Roman" w:hAnsi="Times New Roman" w:cs="Times New Roman"/>
          <w:sz w:val="24"/>
          <w:szCs w:val="24"/>
          <w:lang w:eastAsia="pl-PL"/>
        </w:rPr>
        <w:t>ograniczenie czasu świadczenia usług oraz okresy niewykonywania usług z zachowaniem prawa do wynagrodzenia.</w:t>
      </w:r>
      <w:r w:rsidR="0001195D">
        <w:rPr>
          <w:rFonts w:ascii="Times New Roman" w:eastAsia="Times New Roman" w:hAnsi="Times New Roman" w:cs="Times New Roman"/>
          <w:sz w:val="24"/>
          <w:szCs w:val="24"/>
          <w:lang w:eastAsia="pl-PL"/>
        </w:rPr>
        <w:t xml:space="preserve"> </w:t>
      </w:r>
    </w:p>
    <w:p w:rsidR="009B35ED" w:rsidRDefault="009B35ED" w:rsidP="00840014">
      <w:pPr>
        <w:spacing w:after="0" w:line="360" w:lineRule="auto"/>
        <w:jc w:val="both"/>
        <w:rPr>
          <w:rFonts w:ascii="Times New Roman" w:eastAsia="Times New Roman" w:hAnsi="Times New Roman" w:cs="Times New Roman"/>
          <w:sz w:val="24"/>
          <w:szCs w:val="24"/>
          <w:lang w:eastAsia="pl-PL"/>
        </w:rPr>
      </w:pPr>
    </w:p>
    <w:p w:rsidR="0001195D" w:rsidRDefault="009B35ED"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w:t>
      </w:r>
      <w:r w:rsidR="00A56687">
        <w:rPr>
          <w:rFonts w:ascii="Times New Roman" w:eastAsia="Times New Roman" w:hAnsi="Times New Roman" w:cs="Times New Roman"/>
          <w:sz w:val="24"/>
          <w:szCs w:val="24"/>
          <w:lang w:eastAsia="pl-PL"/>
        </w:rPr>
        <w:t xml:space="preserve"> Kodeksu</w:t>
      </w:r>
      <w:r>
        <w:rPr>
          <w:rFonts w:ascii="Times New Roman" w:eastAsia="Times New Roman" w:hAnsi="Times New Roman" w:cs="Times New Roman"/>
          <w:sz w:val="24"/>
          <w:szCs w:val="24"/>
          <w:lang w:eastAsia="pl-PL"/>
        </w:rPr>
        <w:t xml:space="preserve"> proponuje ograniczenie wysokości tzw. uznaniowych składników wynagrodzenia o </w:t>
      </w:r>
      <w:r w:rsidR="00781E3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charakterze periodycznym, jak również świadczeń nie będących wynagrodzeniem o </w:t>
      </w:r>
      <w:r w:rsidR="00781E3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charakterze niespołecznym. </w:t>
      </w:r>
      <w:r w:rsidR="0001195D">
        <w:rPr>
          <w:rFonts w:ascii="Times New Roman" w:eastAsia="Times New Roman" w:hAnsi="Times New Roman" w:cs="Times New Roman"/>
          <w:sz w:val="24"/>
          <w:szCs w:val="24"/>
          <w:lang w:eastAsia="pl-PL"/>
        </w:rPr>
        <w:t xml:space="preserve">W tym celu proponuje się wprowadzenie do </w:t>
      </w:r>
      <w:r w:rsidR="00A56687">
        <w:rPr>
          <w:rFonts w:ascii="Times New Roman" w:eastAsia="Times New Roman" w:hAnsi="Times New Roman" w:cs="Times New Roman"/>
          <w:sz w:val="24"/>
          <w:szCs w:val="24"/>
          <w:lang w:eastAsia="pl-PL"/>
        </w:rPr>
        <w:t>K</w:t>
      </w:r>
      <w:r w:rsidR="0001195D">
        <w:rPr>
          <w:rFonts w:ascii="Times New Roman" w:eastAsia="Times New Roman" w:hAnsi="Times New Roman" w:cs="Times New Roman"/>
          <w:sz w:val="24"/>
          <w:szCs w:val="24"/>
          <w:lang w:eastAsia="pl-PL"/>
        </w:rPr>
        <w:t xml:space="preserve">odeksu pracy kategorii </w:t>
      </w:r>
      <w:r w:rsidR="00F922DA">
        <w:rPr>
          <w:rFonts w:ascii="Times New Roman" w:eastAsia="Times New Roman" w:hAnsi="Times New Roman" w:cs="Times New Roman"/>
          <w:sz w:val="24"/>
          <w:szCs w:val="24"/>
          <w:lang w:eastAsia="pl-PL"/>
        </w:rPr>
        <w:t>bonusu</w:t>
      </w:r>
      <w:r w:rsidR="0001195D">
        <w:rPr>
          <w:rFonts w:ascii="Times New Roman" w:eastAsia="Times New Roman" w:hAnsi="Times New Roman" w:cs="Times New Roman"/>
          <w:sz w:val="24"/>
          <w:szCs w:val="24"/>
          <w:lang w:eastAsia="pl-PL"/>
        </w:rPr>
        <w:t xml:space="preserve">, jako obejmującej wszelkie świadczenia inne niż należne za pracę, i nie mające charakteru świadczenia społecznego. </w:t>
      </w:r>
    </w:p>
    <w:p w:rsidR="0001195D" w:rsidRDefault="0001195D" w:rsidP="00840014">
      <w:pPr>
        <w:spacing w:after="0" w:line="360" w:lineRule="auto"/>
        <w:jc w:val="both"/>
        <w:rPr>
          <w:rFonts w:ascii="Times New Roman" w:eastAsia="Times New Roman" w:hAnsi="Times New Roman" w:cs="Times New Roman"/>
          <w:sz w:val="24"/>
          <w:szCs w:val="24"/>
          <w:lang w:eastAsia="pl-PL"/>
        </w:rPr>
      </w:pPr>
    </w:p>
    <w:p w:rsidR="0001195D" w:rsidRDefault="009B35ED"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t>
      </w:r>
      <w:r w:rsidR="00A56687">
        <w:rPr>
          <w:rFonts w:ascii="Times New Roman" w:eastAsia="Times New Roman" w:hAnsi="Times New Roman" w:cs="Times New Roman"/>
          <w:sz w:val="24"/>
          <w:szCs w:val="24"/>
          <w:lang w:eastAsia="pl-PL"/>
        </w:rPr>
        <w:t xml:space="preserve">Kodeksu </w:t>
      </w:r>
      <w:r>
        <w:rPr>
          <w:rFonts w:ascii="Times New Roman" w:eastAsia="Times New Roman" w:hAnsi="Times New Roman" w:cs="Times New Roman"/>
          <w:sz w:val="24"/>
          <w:szCs w:val="24"/>
          <w:lang w:eastAsia="pl-PL"/>
        </w:rPr>
        <w:t xml:space="preserve">reguluje także warunki stosowania rozwiązań premiowych. Celem powyższych regulacji jest przeciwdziałanie nadużywaniu takich rozwiązań w sferze wynagrodzeń i świadczeń, które nie są związanie z wysiłkiem pracownika, lub które nadużywają niewiedzy pracowników co do faktycznej niemożliwości osiągania oczekiwanych wyników. </w:t>
      </w:r>
    </w:p>
    <w:p w:rsidR="0001195D" w:rsidRDefault="0001195D" w:rsidP="00840014">
      <w:pPr>
        <w:spacing w:after="0" w:line="360" w:lineRule="auto"/>
        <w:jc w:val="both"/>
        <w:rPr>
          <w:rFonts w:ascii="Times New Roman" w:eastAsia="Times New Roman" w:hAnsi="Times New Roman" w:cs="Times New Roman"/>
          <w:sz w:val="24"/>
          <w:szCs w:val="24"/>
          <w:lang w:eastAsia="pl-PL"/>
        </w:rPr>
      </w:pPr>
    </w:p>
    <w:p w:rsidR="0001195D" w:rsidRDefault="0001195D"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Równocześnie projekt </w:t>
      </w:r>
      <w:r w:rsidR="007834E0">
        <w:rPr>
          <w:rFonts w:ascii="Times New Roman" w:eastAsia="Times New Roman" w:hAnsi="Times New Roman" w:cs="Times New Roman"/>
          <w:sz w:val="24"/>
          <w:szCs w:val="24"/>
          <w:lang w:eastAsia="pl-PL"/>
        </w:rPr>
        <w:t xml:space="preserve">Kodeksu </w:t>
      </w:r>
      <w:r>
        <w:rPr>
          <w:rFonts w:ascii="Times New Roman" w:eastAsia="Times New Roman" w:hAnsi="Times New Roman" w:cs="Times New Roman"/>
          <w:sz w:val="24"/>
          <w:szCs w:val="24"/>
          <w:lang w:eastAsia="pl-PL"/>
        </w:rPr>
        <w:t xml:space="preserve">promuje zasadę, że w zakresie nim określonym, pracodawca ma prawo do stosowania składników uznaniowych, a uznaniowość w tych granicach nie może być zakwestionowana przez sąd. </w:t>
      </w:r>
    </w:p>
    <w:p w:rsidR="009B35ED" w:rsidRDefault="009B35ED" w:rsidP="00840014">
      <w:pPr>
        <w:spacing w:after="0" w:line="360" w:lineRule="auto"/>
        <w:jc w:val="both"/>
        <w:rPr>
          <w:rFonts w:ascii="Times New Roman" w:eastAsia="Times New Roman" w:hAnsi="Times New Roman" w:cs="Times New Roman"/>
          <w:sz w:val="24"/>
          <w:szCs w:val="24"/>
          <w:lang w:eastAsia="pl-PL"/>
        </w:rPr>
      </w:pPr>
    </w:p>
    <w:p w:rsidR="009B35ED" w:rsidRDefault="009B35ED"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t>
      </w:r>
      <w:r w:rsidR="007834E0">
        <w:rPr>
          <w:rFonts w:ascii="Times New Roman" w:eastAsia="Times New Roman" w:hAnsi="Times New Roman" w:cs="Times New Roman"/>
          <w:sz w:val="24"/>
          <w:szCs w:val="24"/>
          <w:lang w:eastAsia="pl-PL"/>
        </w:rPr>
        <w:t xml:space="preserve">Kodeksu </w:t>
      </w:r>
      <w:r>
        <w:rPr>
          <w:rFonts w:ascii="Times New Roman" w:eastAsia="Times New Roman" w:hAnsi="Times New Roman" w:cs="Times New Roman"/>
          <w:sz w:val="24"/>
          <w:szCs w:val="24"/>
          <w:lang w:eastAsia="pl-PL"/>
        </w:rPr>
        <w:t xml:space="preserve">proponuje modyfikację przepisów dotyczących norm pracy tak, aby zwiększyć rolę konsultacji społecznych oraz ograniczyć ryzyka dla życia i zdrowia </w:t>
      </w:r>
      <w:r w:rsidR="007834E0">
        <w:rPr>
          <w:rFonts w:ascii="Times New Roman" w:eastAsia="Times New Roman" w:hAnsi="Times New Roman" w:cs="Times New Roman"/>
          <w:sz w:val="24"/>
          <w:szCs w:val="24"/>
          <w:lang w:eastAsia="pl-PL"/>
        </w:rPr>
        <w:t xml:space="preserve">pracownika </w:t>
      </w:r>
      <w:r>
        <w:rPr>
          <w:rFonts w:ascii="Times New Roman" w:eastAsia="Times New Roman" w:hAnsi="Times New Roman" w:cs="Times New Roman"/>
          <w:sz w:val="24"/>
          <w:szCs w:val="24"/>
          <w:lang w:eastAsia="pl-PL"/>
        </w:rPr>
        <w:t>poprzez</w:t>
      </w:r>
      <w:r w:rsidR="007834E0">
        <w:rPr>
          <w:rFonts w:ascii="Times New Roman" w:eastAsia="Times New Roman" w:hAnsi="Times New Roman" w:cs="Times New Roman"/>
          <w:sz w:val="24"/>
          <w:szCs w:val="24"/>
          <w:lang w:eastAsia="pl-PL"/>
        </w:rPr>
        <w:t xml:space="preserve"> odpowiednie zaangażowanie</w:t>
      </w:r>
      <w:r>
        <w:rPr>
          <w:rFonts w:ascii="Times New Roman" w:eastAsia="Times New Roman" w:hAnsi="Times New Roman" w:cs="Times New Roman"/>
          <w:sz w:val="24"/>
          <w:szCs w:val="24"/>
          <w:lang w:eastAsia="pl-PL"/>
        </w:rPr>
        <w:t xml:space="preserve"> lekarza</w:t>
      </w:r>
      <w:r w:rsidR="007834E0">
        <w:rPr>
          <w:rFonts w:ascii="Times New Roman" w:eastAsia="Times New Roman" w:hAnsi="Times New Roman" w:cs="Times New Roman"/>
          <w:sz w:val="24"/>
          <w:szCs w:val="24"/>
          <w:lang w:eastAsia="pl-PL"/>
        </w:rPr>
        <w:t xml:space="preserve"> medycyny pracy w ustalaniu norm pracy</w:t>
      </w:r>
      <w:r>
        <w:rPr>
          <w:rFonts w:ascii="Times New Roman" w:eastAsia="Times New Roman" w:hAnsi="Times New Roman" w:cs="Times New Roman"/>
          <w:sz w:val="24"/>
          <w:szCs w:val="24"/>
          <w:lang w:eastAsia="pl-PL"/>
        </w:rPr>
        <w:t xml:space="preserve">. </w:t>
      </w:r>
    </w:p>
    <w:p w:rsidR="009B35ED" w:rsidRDefault="009B35ED" w:rsidP="00840014">
      <w:pPr>
        <w:spacing w:after="0" w:line="360" w:lineRule="auto"/>
        <w:jc w:val="both"/>
        <w:rPr>
          <w:rFonts w:ascii="Times New Roman" w:eastAsia="Times New Roman" w:hAnsi="Times New Roman" w:cs="Times New Roman"/>
          <w:sz w:val="24"/>
          <w:szCs w:val="24"/>
          <w:lang w:eastAsia="pl-PL"/>
        </w:rPr>
      </w:pPr>
    </w:p>
    <w:p w:rsidR="009B35ED" w:rsidRDefault="009B35ED"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projekcie </w:t>
      </w:r>
      <w:r w:rsidR="00AF552C">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odeksu proponuje się istotną modyfikację zakazu zrzeczenia się przez pracownika prawa do wynagrodzenia, poprzez wprowadzenie limitu</w:t>
      </w:r>
      <w:r w:rsidR="00F922D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powyżej którego będzie ono możliwe.</w:t>
      </w:r>
      <w:r w:rsidR="0051285A">
        <w:rPr>
          <w:rFonts w:ascii="Times New Roman" w:eastAsia="Times New Roman" w:hAnsi="Times New Roman" w:cs="Times New Roman"/>
          <w:sz w:val="24"/>
          <w:szCs w:val="24"/>
          <w:lang w:eastAsia="pl-PL"/>
        </w:rPr>
        <w:t xml:space="preserve"> W przypadku ugód zawartych przed sądem lub w toku procedur pojednawczych, </w:t>
      </w:r>
      <w:r w:rsidR="00AF552C">
        <w:rPr>
          <w:rFonts w:ascii="Times New Roman" w:eastAsia="Times New Roman" w:hAnsi="Times New Roman" w:cs="Times New Roman"/>
          <w:sz w:val="24"/>
          <w:szCs w:val="24"/>
          <w:lang w:eastAsia="pl-PL"/>
        </w:rPr>
        <w:t>projekt K</w:t>
      </w:r>
      <w:r w:rsidR="0051285A">
        <w:rPr>
          <w:rFonts w:ascii="Times New Roman" w:eastAsia="Times New Roman" w:hAnsi="Times New Roman" w:cs="Times New Roman"/>
          <w:sz w:val="24"/>
          <w:szCs w:val="24"/>
          <w:lang w:eastAsia="pl-PL"/>
        </w:rPr>
        <w:t>odeks</w:t>
      </w:r>
      <w:r w:rsidR="00AF552C">
        <w:rPr>
          <w:rFonts w:ascii="Times New Roman" w:eastAsia="Times New Roman" w:hAnsi="Times New Roman" w:cs="Times New Roman"/>
          <w:sz w:val="24"/>
          <w:szCs w:val="24"/>
          <w:lang w:eastAsia="pl-PL"/>
        </w:rPr>
        <w:t>u</w:t>
      </w:r>
      <w:r w:rsidR="0051285A">
        <w:rPr>
          <w:rFonts w:ascii="Times New Roman" w:eastAsia="Times New Roman" w:hAnsi="Times New Roman" w:cs="Times New Roman"/>
          <w:sz w:val="24"/>
          <w:szCs w:val="24"/>
          <w:lang w:eastAsia="pl-PL"/>
        </w:rPr>
        <w:t xml:space="preserve"> nie przewiduje żadnych ograniczeń. Powyższe ma na celu urealnienie możliwości polubownego załatwiania sporów na tle płacowym, z równoczesną ochroną pracownika przed skutkami decyzji pochopnych. </w:t>
      </w:r>
    </w:p>
    <w:p w:rsidR="0051285A" w:rsidRDefault="0051285A" w:rsidP="00840014">
      <w:pPr>
        <w:spacing w:after="0" w:line="360" w:lineRule="auto"/>
        <w:jc w:val="both"/>
        <w:rPr>
          <w:rFonts w:ascii="Times New Roman" w:eastAsia="Times New Roman" w:hAnsi="Times New Roman" w:cs="Times New Roman"/>
          <w:sz w:val="24"/>
          <w:szCs w:val="24"/>
          <w:lang w:eastAsia="pl-PL"/>
        </w:rPr>
      </w:pPr>
    </w:p>
    <w:p w:rsidR="0051285A" w:rsidRDefault="00AF552C"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w:t>
      </w:r>
      <w:r w:rsidR="0051285A">
        <w:rPr>
          <w:rFonts w:ascii="Times New Roman" w:eastAsia="Times New Roman" w:hAnsi="Times New Roman" w:cs="Times New Roman"/>
          <w:sz w:val="24"/>
          <w:szCs w:val="24"/>
          <w:lang w:eastAsia="pl-PL"/>
        </w:rPr>
        <w:t>Kodeks</w:t>
      </w:r>
      <w:r>
        <w:rPr>
          <w:rFonts w:ascii="Times New Roman" w:eastAsia="Times New Roman" w:hAnsi="Times New Roman" w:cs="Times New Roman"/>
          <w:sz w:val="24"/>
          <w:szCs w:val="24"/>
          <w:lang w:eastAsia="pl-PL"/>
        </w:rPr>
        <w:t>u</w:t>
      </w:r>
      <w:r w:rsidR="0051285A">
        <w:rPr>
          <w:rFonts w:ascii="Times New Roman" w:eastAsia="Times New Roman" w:hAnsi="Times New Roman" w:cs="Times New Roman"/>
          <w:sz w:val="24"/>
          <w:szCs w:val="24"/>
          <w:lang w:eastAsia="pl-PL"/>
        </w:rPr>
        <w:t xml:space="preserve"> proponuje wprowadzenie możliwości uelastycznienia terminu wypłaty wynagrodzeń w zakresie składników ruchomych należnych za okresy miesięczne</w:t>
      </w:r>
      <w:r w:rsidR="0001195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drodze </w:t>
      </w:r>
      <w:r w:rsidR="0001195D">
        <w:rPr>
          <w:rFonts w:ascii="Times New Roman" w:eastAsia="Times New Roman" w:hAnsi="Times New Roman" w:cs="Times New Roman"/>
          <w:sz w:val="24"/>
          <w:szCs w:val="24"/>
          <w:lang w:eastAsia="pl-PL"/>
        </w:rPr>
        <w:t>układowej</w:t>
      </w:r>
      <w:r w:rsidR="0051285A">
        <w:rPr>
          <w:rFonts w:ascii="Times New Roman" w:eastAsia="Times New Roman" w:hAnsi="Times New Roman" w:cs="Times New Roman"/>
          <w:sz w:val="24"/>
          <w:szCs w:val="24"/>
          <w:lang w:eastAsia="pl-PL"/>
        </w:rPr>
        <w:t>. Równocześnie proponuje się odwrócenie zasady dotyczącej miejsca wypłaty wynagrodzenia w ten sposób, że zasadą jest wypłata na konto</w:t>
      </w:r>
      <w:r>
        <w:rPr>
          <w:rFonts w:ascii="Times New Roman" w:eastAsia="Times New Roman" w:hAnsi="Times New Roman" w:cs="Times New Roman"/>
          <w:sz w:val="24"/>
          <w:szCs w:val="24"/>
          <w:lang w:eastAsia="pl-PL"/>
        </w:rPr>
        <w:t xml:space="preserve"> pracownika</w:t>
      </w:r>
      <w:r w:rsidR="00D67064">
        <w:rPr>
          <w:rFonts w:ascii="Times New Roman" w:eastAsia="Times New Roman" w:hAnsi="Times New Roman" w:cs="Times New Roman"/>
          <w:sz w:val="24"/>
          <w:szCs w:val="24"/>
          <w:lang w:eastAsia="pl-PL"/>
        </w:rPr>
        <w:t>,</w:t>
      </w:r>
      <w:r w:rsidR="0051285A">
        <w:rPr>
          <w:rFonts w:ascii="Times New Roman" w:eastAsia="Times New Roman" w:hAnsi="Times New Roman" w:cs="Times New Roman"/>
          <w:sz w:val="24"/>
          <w:szCs w:val="24"/>
          <w:lang w:eastAsia="pl-PL"/>
        </w:rPr>
        <w:t xml:space="preserve"> a wyjątkiem w</w:t>
      </w:r>
      <w:r w:rsidR="0001195D">
        <w:rPr>
          <w:rFonts w:ascii="Times New Roman" w:eastAsia="Times New Roman" w:hAnsi="Times New Roman" w:cs="Times New Roman"/>
          <w:sz w:val="24"/>
          <w:szCs w:val="24"/>
          <w:lang w:eastAsia="pl-PL"/>
        </w:rPr>
        <w:t>y</w:t>
      </w:r>
      <w:r w:rsidR="00D67064">
        <w:rPr>
          <w:rFonts w:ascii="Times New Roman" w:eastAsia="Times New Roman" w:hAnsi="Times New Roman" w:cs="Times New Roman"/>
          <w:sz w:val="24"/>
          <w:szCs w:val="24"/>
          <w:lang w:eastAsia="pl-PL"/>
        </w:rPr>
        <w:t>p</w:t>
      </w:r>
      <w:r w:rsidR="0001195D">
        <w:rPr>
          <w:rFonts w:ascii="Times New Roman" w:eastAsia="Times New Roman" w:hAnsi="Times New Roman" w:cs="Times New Roman"/>
          <w:sz w:val="24"/>
          <w:szCs w:val="24"/>
          <w:lang w:eastAsia="pl-PL"/>
        </w:rPr>
        <w:t xml:space="preserve">łata </w:t>
      </w:r>
      <w:r>
        <w:rPr>
          <w:rFonts w:ascii="Times New Roman" w:eastAsia="Times New Roman" w:hAnsi="Times New Roman" w:cs="Times New Roman"/>
          <w:sz w:val="24"/>
          <w:szCs w:val="24"/>
          <w:lang w:eastAsia="pl-PL"/>
        </w:rPr>
        <w:t>do rąk pracownika</w:t>
      </w:r>
      <w:r w:rsidR="0051285A">
        <w:rPr>
          <w:rFonts w:ascii="Times New Roman" w:eastAsia="Times New Roman" w:hAnsi="Times New Roman" w:cs="Times New Roman"/>
          <w:sz w:val="24"/>
          <w:szCs w:val="24"/>
          <w:lang w:eastAsia="pl-PL"/>
        </w:rPr>
        <w:t xml:space="preserve">. </w:t>
      </w:r>
    </w:p>
    <w:p w:rsidR="0051285A" w:rsidRDefault="0051285A" w:rsidP="00840014">
      <w:pPr>
        <w:spacing w:after="0" w:line="360" w:lineRule="auto"/>
        <w:jc w:val="both"/>
        <w:rPr>
          <w:rFonts w:ascii="Times New Roman" w:eastAsia="Times New Roman" w:hAnsi="Times New Roman" w:cs="Times New Roman"/>
          <w:sz w:val="24"/>
          <w:szCs w:val="24"/>
          <w:lang w:eastAsia="pl-PL"/>
        </w:rPr>
      </w:pPr>
    </w:p>
    <w:p w:rsidR="00680913" w:rsidRPr="001C577B" w:rsidRDefault="0051285A" w:rsidP="0084001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Proponuje się zmianę w zakresie minimalnych gwarantowanych kwot wolnych od potrąceń w </w:t>
      </w:r>
      <w:r w:rsidR="00AF552C">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ten sposób, aby w przypadku pracowników wysoko zarabiających zwiększyć kwotę </w:t>
      </w:r>
      <w:r w:rsidR="00D21EDE">
        <w:rPr>
          <w:rFonts w:ascii="Times New Roman" w:eastAsia="Times New Roman" w:hAnsi="Times New Roman" w:cs="Times New Roman"/>
          <w:sz w:val="24"/>
          <w:szCs w:val="24"/>
          <w:lang w:eastAsia="pl-PL"/>
        </w:rPr>
        <w:t xml:space="preserve">podlegającą </w:t>
      </w:r>
      <w:r>
        <w:rPr>
          <w:rFonts w:ascii="Times New Roman" w:eastAsia="Times New Roman" w:hAnsi="Times New Roman" w:cs="Times New Roman"/>
          <w:sz w:val="24"/>
          <w:szCs w:val="24"/>
          <w:lang w:eastAsia="pl-PL"/>
        </w:rPr>
        <w:t xml:space="preserve">egzekucji. </w:t>
      </w:r>
    </w:p>
    <w:p w:rsidR="00B05FA8" w:rsidRDefault="00B05FA8" w:rsidP="00656DF3">
      <w:pPr>
        <w:spacing w:after="0" w:line="360" w:lineRule="auto"/>
        <w:jc w:val="both"/>
        <w:rPr>
          <w:rFonts w:ascii="Times New Roman" w:hAnsi="Times New Roman" w:cs="Times New Roman"/>
          <w:sz w:val="24"/>
          <w:szCs w:val="24"/>
        </w:rPr>
      </w:pPr>
    </w:p>
    <w:p w:rsidR="00B05FA8" w:rsidRDefault="00B05FA8"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Proponuje się istotną modyfikację przepisów dotyczących obowiązku wypłat przez pracodawców wynagrodzenia chorobowego poprzez skrócenie tego okresu, zwłaszcza w </w:t>
      </w:r>
      <w:r w:rsidR="00AF552C">
        <w:rPr>
          <w:rFonts w:ascii="Times New Roman" w:hAnsi="Times New Roman" w:cs="Times New Roman"/>
          <w:sz w:val="24"/>
          <w:szCs w:val="24"/>
        </w:rPr>
        <w:t> </w:t>
      </w:r>
      <w:r>
        <w:rPr>
          <w:rFonts w:ascii="Times New Roman" w:hAnsi="Times New Roman" w:cs="Times New Roman"/>
          <w:sz w:val="24"/>
          <w:szCs w:val="24"/>
        </w:rPr>
        <w:t xml:space="preserve">przypadku umów krótkoterminowych. Celem powyższych regulacji winno być przesunięcie ciężaru wypłaty świadczeń na system ubezpieczeń społecznych, co powinno promować zatrudnienie. </w:t>
      </w:r>
      <w:r w:rsidR="003756A7">
        <w:rPr>
          <w:rFonts w:ascii="Times New Roman" w:hAnsi="Times New Roman" w:cs="Times New Roman"/>
          <w:sz w:val="24"/>
          <w:szCs w:val="24"/>
        </w:rPr>
        <w:t xml:space="preserve">W tym miejscu należy jednak podkreślić, że propozycje Komisji wytyczają pożądany kierunek zmian, w którym granicą odpowiedzialności pracodawców za świadczenia wypłacane w okresie niezdolności do pracy jest techniczna nieopłacalność angażowania ZUS. Powyższe oznacza, że okres ten powinien być bardzo krótki. Dlatego wskazane w projekcie </w:t>
      </w:r>
      <w:r w:rsidR="00680913">
        <w:rPr>
          <w:rFonts w:ascii="Times New Roman" w:hAnsi="Times New Roman" w:cs="Times New Roman"/>
          <w:sz w:val="24"/>
          <w:szCs w:val="24"/>
        </w:rPr>
        <w:t xml:space="preserve">Kodeksu </w:t>
      </w:r>
      <w:r w:rsidR="003756A7">
        <w:rPr>
          <w:rFonts w:ascii="Times New Roman" w:hAnsi="Times New Roman" w:cs="Times New Roman"/>
          <w:sz w:val="24"/>
          <w:szCs w:val="24"/>
        </w:rPr>
        <w:t xml:space="preserve">terminy nie mają oparcia w żadnych wyliczeniach dotyczących realności ich sfinansowania przez ZUS, albowiem Komisja nie dysponowała w tym zakresie danymi. </w:t>
      </w:r>
    </w:p>
    <w:p w:rsidR="003756A7" w:rsidRDefault="00A300E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534825">
        <w:rPr>
          <w:rFonts w:ascii="Times New Roman" w:hAnsi="Times New Roman" w:cs="Times New Roman"/>
          <w:sz w:val="24"/>
          <w:szCs w:val="24"/>
        </w:rPr>
        <w:t xml:space="preserve">Kodeksu </w:t>
      </w:r>
      <w:r>
        <w:rPr>
          <w:rFonts w:ascii="Times New Roman" w:hAnsi="Times New Roman" w:cs="Times New Roman"/>
          <w:sz w:val="24"/>
          <w:szCs w:val="24"/>
        </w:rPr>
        <w:t xml:space="preserve">przewiduje propozycje zmian dotyczących instytucji zakazu konkurencji. Pominąwszy korektę dotychczasowych regulacji, projekt proponuje wprowadzenie regulacji, zgodnie z którą zakaz konkurencji w trakcie trwania zatrudnienia nie wymaga zawierania umowy, wychodząc z założenia, że konkurowanie </w:t>
      </w:r>
      <w:r w:rsidR="00534825">
        <w:rPr>
          <w:rFonts w:ascii="Times New Roman" w:hAnsi="Times New Roman" w:cs="Times New Roman"/>
          <w:sz w:val="24"/>
          <w:szCs w:val="24"/>
        </w:rPr>
        <w:t>z</w:t>
      </w:r>
      <w:r>
        <w:rPr>
          <w:rFonts w:ascii="Times New Roman" w:hAnsi="Times New Roman" w:cs="Times New Roman"/>
          <w:sz w:val="24"/>
          <w:szCs w:val="24"/>
        </w:rPr>
        <w:t xml:space="preserve"> przedsiębiorcą zagraża bezpieczeństwu miejsc pracy innych pracowników. Tym samym nie można redukować tego zakazu wyłącznie do relacji pracownik-przedsiębiorca. </w:t>
      </w:r>
    </w:p>
    <w:p w:rsidR="003756A7" w:rsidRDefault="00A300E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Proponuje się także wprowadzenie umowy, pozwalającej na ochron</w:t>
      </w:r>
      <w:r w:rsidR="00ED453A">
        <w:rPr>
          <w:rFonts w:ascii="Times New Roman" w:hAnsi="Times New Roman" w:cs="Times New Roman"/>
          <w:sz w:val="24"/>
          <w:szCs w:val="24"/>
        </w:rPr>
        <w:t>ę</w:t>
      </w:r>
      <w:r>
        <w:rPr>
          <w:rFonts w:ascii="Times New Roman" w:hAnsi="Times New Roman" w:cs="Times New Roman"/>
          <w:sz w:val="24"/>
          <w:szCs w:val="24"/>
        </w:rPr>
        <w:t xml:space="preserve"> przed neg</w:t>
      </w:r>
      <w:r w:rsidR="00640D3E">
        <w:rPr>
          <w:rFonts w:ascii="Times New Roman" w:hAnsi="Times New Roman" w:cs="Times New Roman"/>
          <w:sz w:val="24"/>
          <w:szCs w:val="24"/>
        </w:rPr>
        <w:t xml:space="preserve">atywnymi skutkami występowania konfliktu interesów. </w:t>
      </w:r>
    </w:p>
    <w:p w:rsidR="00640D3E" w:rsidRDefault="00640D3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5C7EA3">
        <w:rPr>
          <w:rFonts w:ascii="Times New Roman" w:hAnsi="Times New Roman" w:cs="Times New Roman"/>
          <w:sz w:val="24"/>
          <w:szCs w:val="24"/>
        </w:rPr>
        <w:t>K</w:t>
      </w:r>
      <w:r>
        <w:rPr>
          <w:rFonts w:ascii="Times New Roman" w:hAnsi="Times New Roman" w:cs="Times New Roman"/>
          <w:sz w:val="24"/>
          <w:szCs w:val="24"/>
        </w:rPr>
        <w:t>odeksu proponuje także wprowadzenie</w:t>
      </w:r>
      <w:r w:rsidR="00D67064">
        <w:rPr>
          <w:rFonts w:ascii="Times New Roman" w:hAnsi="Times New Roman" w:cs="Times New Roman"/>
          <w:sz w:val="24"/>
          <w:szCs w:val="24"/>
        </w:rPr>
        <w:t xml:space="preserve">, pod warunkiem uprzedniego poinformowania przez pracodawcę, </w:t>
      </w:r>
      <w:r>
        <w:rPr>
          <w:rFonts w:ascii="Times New Roman" w:hAnsi="Times New Roman" w:cs="Times New Roman"/>
          <w:sz w:val="24"/>
          <w:szCs w:val="24"/>
        </w:rPr>
        <w:t xml:space="preserve">ustawowego zakazu konkurencji w stosunku do pracowników, którzy skorzystali ze specjalistycznych szkoleń sfinansowanych przez pracodawcę.  </w:t>
      </w:r>
    </w:p>
    <w:p w:rsidR="00640D3E" w:rsidRDefault="00640D3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Niezależnie od zakazu konkurencji, </w:t>
      </w:r>
      <w:r w:rsidR="005C7EA3">
        <w:rPr>
          <w:rFonts w:ascii="Times New Roman" w:hAnsi="Times New Roman" w:cs="Times New Roman"/>
          <w:sz w:val="24"/>
          <w:szCs w:val="24"/>
        </w:rPr>
        <w:t>projekt K</w:t>
      </w:r>
      <w:r>
        <w:rPr>
          <w:rFonts w:ascii="Times New Roman" w:hAnsi="Times New Roman" w:cs="Times New Roman"/>
          <w:sz w:val="24"/>
          <w:szCs w:val="24"/>
        </w:rPr>
        <w:t>odeks</w:t>
      </w:r>
      <w:r w:rsidR="005C7EA3">
        <w:rPr>
          <w:rFonts w:ascii="Times New Roman" w:hAnsi="Times New Roman" w:cs="Times New Roman"/>
          <w:sz w:val="24"/>
          <w:szCs w:val="24"/>
        </w:rPr>
        <w:t>u</w:t>
      </w:r>
      <w:r>
        <w:rPr>
          <w:rFonts w:ascii="Times New Roman" w:hAnsi="Times New Roman" w:cs="Times New Roman"/>
          <w:sz w:val="24"/>
          <w:szCs w:val="24"/>
        </w:rPr>
        <w:t xml:space="preserve"> proponuje wprowadzenie instytucji umowy o </w:t>
      </w:r>
      <w:r w:rsidR="00680913">
        <w:rPr>
          <w:rFonts w:ascii="Times New Roman" w:hAnsi="Times New Roman" w:cs="Times New Roman"/>
          <w:sz w:val="24"/>
          <w:szCs w:val="24"/>
        </w:rPr>
        <w:t> </w:t>
      </w:r>
      <w:r>
        <w:rPr>
          <w:rFonts w:ascii="Times New Roman" w:hAnsi="Times New Roman" w:cs="Times New Roman"/>
          <w:sz w:val="24"/>
          <w:szCs w:val="24"/>
        </w:rPr>
        <w:t xml:space="preserve">powstrzymanie się od prowadzenia dodatkowej działalności lub podejmowania zatrudnienia w trakcie trwania stosunku pracy, na podstawie </w:t>
      </w:r>
      <w:r w:rsidR="005C7EA3">
        <w:rPr>
          <w:rFonts w:ascii="Times New Roman" w:hAnsi="Times New Roman" w:cs="Times New Roman"/>
          <w:sz w:val="24"/>
          <w:szCs w:val="24"/>
        </w:rPr>
        <w:t xml:space="preserve">odrębnej odpłatnej </w:t>
      </w:r>
      <w:r>
        <w:rPr>
          <w:rFonts w:ascii="Times New Roman" w:hAnsi="Times New Roman" w:cs="Times New Roman"/>
          <w:sz w:val="24"/>
          <w:szCs w:val="24"/>
        </w:rPr>
        <w:t xml:space="preserve">umowy. </w:t>
      </w:r>
    </w:p>
    <w:p w:rsidR="00640D3E" w:rsidRDefault="00640D3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W zakresie podnoszenia kwalifikacji zawodowych projekt</w:t>
      </w:r>
      <w:r w:rsidR="005C7EA3">
        <w:rPr>
          <w:rFonts w:ascii="Times New Roman" w:hAnsi="Times New Roman" w:cs="Times New Roman"/>
          <w:sz w:val="24"/>
          <w:szCs w:val="24"/>
        </w:rPr>
        <w:t xml:space="preserve"> Kodeksu</w:t>
      </w:r>
      <w:r>
        <w:rPr>
          <w:rFonts w:ascii="Times New Roman" w:hAnsi="Times New Roman" w:cs="Times New Roman"/>
          <w:sz w:val="24"/>
          <w:szCs w:val="24"/>
        </w:rPr>
        <w:t xml:space="preserve"> proponuje wprowadzenie szereg</w:t>
      </w:r>
      <w:r w:rsidR="00D67064">
        <w:rPr>
          <w:rFonts w:ascii="Times New Roman" w:hAnsi="Times New Roman" w:cs="Times New Roman"/>
          <w:sz w:val="24"/>
          <w:szCs w:val="24"/>
        </w:rPr>
        <w:t>u</w:t>
      </w:r>
      <w:r>
        <w:rPr>
          <w:rFonts w:ascii="Times New Roman" w:hAnsi="Times New Roman" w:cs="Times New Roman"/>
          <w:sz w:val="24"/>
          <w:szCs w:val="24"/>
        </w:rPr>
        <w:t xml:space="preserve"> regulacji precyzujących przepisy dotychczasowe. Nowością jest wprowadzenie regulacji dotyczących podnoszenia kwalifikacji przez wykonywanie pracy p</w:t>
      </w:r>
      <w:r w:rsidR="003756A7">
        <w:rPr>
          <w:rFonts w:ascii="Times New Roman" w:hAnsi="Times New Roman" w:cs="Times New Roman"/>
          <w:sz w:val="24"/>
          <w:szCs w:val="24"/>
        </w:rPr>
        <w:t>rzez pracowników nie</w:t>
      </w:r>
      <w:r w:rsidR="00D21EDE">
        <w:rPr>
          <w:rFonts w:ascii="Times New Roman" w:hAnsi="Times New Roman" w:cs="Times New Roman"/>
          <w:sz w:val="24"/>
          <w:szCs w:val="24"/>
        </w:rPr>
        <w:t xml:space="preserve"> będących młodocianymi</w:t>
      </w:r>
      <w:r>
        <w:rPr>
          <w:rFonts w:ascii="Times New Roman" w:hAnsi="Times New Roman" w:cs="Times New Roman"/>
          <w:sz w:val="24"/>
          <w:szCs w:val="24"/>
        </w:rPr>
        <w:t>.</w:t>
      </w:r>
    </w:p>
    <w:p w:rsidR="00053A8B" w:rsidRDefault="00640D3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odniesieniu do regulaminów pracy projekt </w:t>
      </w:r>
      <w:r w:rsidR="005C7EA3">
        <w:rPr>
          <w:rFonts w:ascii="Times New Roman" w:hAnsi="Times New Roman" w:cs="Times New Roman"/>
          <w:sz w:val="24"/>
          <w:szCs w:val="24"/>
        </w:rPr>
        <w:t xml:space="preserve"> Kodeksu </w:t>
      </w:r>
      <w:r>
        <w:rPr>
          <w:rFonts w:ascii="Times New Roman" w:hAnsi="Times New Roman" w:cs="Times New Roman"/>
          <w:sz w:val="24"/>
          <w:szCs w:val="24"/>
        </w:rPr>
        <w:t xml:space="preserve">przewiduje rozszerzenie </w:t>
      </w:r>
      <w:r w:rsidR="00D67064">
        <w:rPr>
          <w:rFonts w:ascii="Times New Roman" w:hAnsi="Times New Roman" w:cs="Times New Roman"/>
          <w:sz w:val="24"/>
          <w:szCs w:val="24"/>
        </w:rPr>
        <w:t xml:space="preserve">ich </w:t>
      </w:r>
      <w:r>
        <w:rPr>
          <w:rFonts w:ascii="Times New Roman" w:hAnsi="Times New Roman" w:cs="Times New Roman"/>
          <w:sz w:val="24"/>
          <w:szCs w:val="24"/>
        </w:rPr>
        <w:t xml:space="preserve">zakresu podmiotowego. Mając na uwadze, że przedmiotem regulaminu jest w pewnej części zapewnienie bezpieczeństwa na terenie placówki zatrudnienia, niektóre obowiązki regulaminowe powinny więc dotyczyć także </w:t>
      </w:r>
      <w:r w:rsidR="003756A7">
        <w:rPr>
          <w:rFonts w:ascii="Times New Roman" w:hAnsi="Times New Roman" w:cs="Times New Roman"/>
          <w:sz w:val="24"/>
          <w:szCs w:val="24"/>
        </w:rPr>
        <w:t xml:space="preserve">osób trzecich </w:t>
      </w:r>
      <w:r>
        <w:rPr>
          <w:rFonts w:ascii="Times New Roman" w:hAnsi="Times New Roman" w:cs="Times New Roman"/>
          <w:sz w:val="24"/>
          <w:szCs w:val="24"/>
        </w:rPr>
        <w:t>przebywających</w:t>
      </w:r>
      <w:r w:rsidR="00053A8B">
        <w:rPr>
          <w:rFonts w:ascii="Times New Roman" w:hAnsi="Times New Roman" w:cs="Times New Roman"/>
          <w:sz w:val="24"/>
          <w:szCs w:val="24"/>
        </w:rPr>
        <w:t xml:space="preserve"> </w:t>
      </w:r>
      <w:r>
        <w:rPr>
          <w:rFonts w:ascii="Times New Roman" w:hAnsi="Times New Roman" w:cs="Times New Roman"/>
          <w:sz w:val="24"/>
          <w:szCs w:val="24"/>
        </w:rPr>
        <w:t>na</w:t>
      </w:r>
      <w:r w:rsidR="00053A8B">
        <w:rPr>
          <w:rFonts w:ascii="Times New Roman" w:hAnsi="Times New Roman" w:cs="Times New Roman"/>
          <w:sz w:val="24"/>
          <w:szCs w:val="24"/>
        </w:rPr>
        <w:t xml:space="preserve"> </w:t>
      </w:r>
      <w:r w:rsidR="00ED177A">
        <w:rPr>
          <w:rFonts w:ascii="Times New Roman" w:hAnsi="Times New Roman" w:cs="Times New Roman"/>
          <w:sz w:val="24"/>
          <w:szCs w:val="24"/>
        </w:rPr>
        <w:t xml:space="preserve">jej </w:t>
      </w:r>
      <w:r w:rsidR="00053A8B">
        <w:rPr>
          <w:rFonts w:ascii="Times New Roman" w:hAnsi="Times New Roman" w:cs="Times New Roman"/>
          <w:sz w:val="24"/>
          <w:szCs w:val="24"/>
        </w:rPr>
        <w:t>terenie.</w:t>
      </w:r>
    </w:p>
    <w:p w:rsidR="00053A8B" w:rsidRDefault="00053A8B"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Proponowane zmiany dotyczące </w:t>
      </w:r>
      <w:r w:rsidR="00D21EDE">
        <w:rPr>
          <w:rFonts w:ascii="Times New Roman" w:hAnsi="Times New Roman" w:cs="Times New Roman"/>
          <w:sz w:val="24"/>
          <w:szCs w:val="24"/>
        </w:rPr>
        <w:t xml:space="preserve">odpowiedzialności porządkowej </w:t>
      </w:r>
      <w:r>
        <w:rPr>
          <w:rFonts w:ascii="Times New Roman" w:hAnsi="Times New Roman" w:cs="Times New Roman"/>
          <w:sz w:val="24"/>
          <w:szCs w:val="24"/>
        </w:rPr>
        <w:t xml:space="preserve">mają charakter przede wszystkim porządkujący i urealniający stosowane w tych regulacjach terminy. </w:t>
      </w:r>
    </w:p>
    <w:p w:rsidR="00640D3E" w:rsidRDefault="00053A8B"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5C7EA3">
        <w:rPr>
          <w:rFonts w:ascii="Times New Roman" w:hAnsi="Times New Roman" w:cs="Times New Roman"/>
          <w:sz w:val="24"/>
          <w:szCs w:val="24"/>
        </w:rPr>
        <w:t xml:space="preserve">Kodeksu </w:t>
      </w:r>
      <w:r>
        <w:rPr>
          <w:rFonts w:ascii="Times New Roman" w:hAnsi="Times New Roman" w:cs="Times New Roman"/>
          <w:sz w:val="24"/>
          <w:szCs w:val="24"/>
        </w:rPr>
        <w:t>proponuje szereg zmian w zakresie odpowiedzialności materialnej pracowników. Nie zmienia się jednak filozofia samej regulacji, zgodnie z którą pracownik, który wyrządził szkodę z winy nieumyślnej ponosi odpowiedzialność w ograniczonym wymiarze. Projekt podnosi jednak te</w:t>
      </w:r>
      <w:r w:rsidR="003756A7">
        <w:rPr>
          <w:rFonts w:ascii="Times New Roman" w:hAnsi="Times New Roman" w:cs="Times New Roman"/>
          <w:sz w:val="24"/>
          <w:szCs w:val="24"/>
        </w:rPr>
        <w:t>n</w:t>
      </w:r>
      <w:r>
        <w:rPr>
          <w:rFonts w:ascii="Times New Roman" w:hAnsi="Times New Roman" w:cs="Times New Roman"/>
          <w:sz w:val="24"/>
          <w:szCs w:val="24"/>
        </w:rPr>
        <w:t xml:space="preserve"> wymiar w przypadku niektórych pracowników. Projekt stara się także wyraźnie oddzielić reguły odpowiedzialności za szkodę </w:t>
      </w:r>
      <w:r w:rsidR="00002FEF">
        <w:rPr>
          <w:rFonts w:ascii="Times New Roman" w:hAnsi="Times New Roman" w:cs="Times New Roman"/>
          <w:sz w:val="24"/>
          <w:szCs w:val="24"/>
        </w:rPr>
        <w:t xml:space="preserve">majątkową </w:t>
      </w:r>
      <w:r>
        <w:rPr>
          <w:rFonts w:ascii="Times New Roman" w:hAnsi="Times New Roman" w:cs="Times New Roman"/>
          <w:sz w:val="24"/>
          <w:szCs w:val="24"/>
        </w:rPr>
        <w:t xml:space="preserve">od odpowiedzialności za naruszenie dóbr osobistych. Ponadto, projekt próbuje </w:t>
      </w:r>
      <w:r w:rsidR="005C7EA3">
        <w:rPr>
          <w:rFonts w:ascii="Times New Roman" w:hAnsi="Times New Roman" w:cs="Times New Roman"/>
          <w:sz w:val="24"/>
          <w:szCs w:val="24"/>
        </w:rPr>
        <w:t>u</w:t>
      </w:r>
      <w:r>
        <w:rPr>
          <w:rFonts w:ascii="Times New Roman" w:hAnsi="Times New Roman" w:cs="Times New Roman"/>
          <w:sz w:val="24"/>
          <w:szCs w:val="24"/>
        </w:rPr>
        <w:t>zyskać spójność pomiędzy regulacjami prawa cywilnego a prawa pracy związan</w:t>
      </w:r>
      <w:r w:rsidR="00ED177A">
        <w:rPr>
          <w:rFonts w:ascii="Times New Roman" w:hAnsi="Times New Roman" w:cs="Times New Roman"/>
          <w:sz w:val="24"/>
          <w:szCs w:val="24"/>
        </w:rPr>
        <w:t>ą</w:t>
      </w:r>
      <w:r>
        <w:rPr>
          <w:rFonts w:ascii="Times New Roman" w:hAnsi="Times New Roman" w:cs="Times New Roman"/>
          <w:sz w:val="24"/>
          <w:szCs w:val="24"/>
        </w:rPr>
        <w:t xml:space="preserve"> z tym, że nie każdy pracodawca jest podmiotem</w:t>
      </w:r>
      <w:r w:rsidR="00D21EDE">
        <w:rPr>
          <w:rFonts w:ascii="Times New Roman" w:hAnsi="Times New Roman" w:cs="Times New Roman"/>
          <w:sz w:val="24"/>
          <w:szCs w:val="24"/>
        </w:rPr>
        <w:t>,</w:t>
      </w:r>
      <w:r>
        <w:rPr>
          <w:rFonts w:ascii="Times New Roman" w:hAnsi="Times New Roman" w:cs="Times New Roman"/>
          <w:sz w:val="24"/>
          <w:szCs w:val="24"/>
        </w:rPr>
        <w:t xml:space="preserve"> któremu mogą przysługiwać cywilistycznie rozumiane prawa podmiotowe. </w:t>
      </w:r>
    </w:p>
    <w:p w:rsidR="00053A8B" w:rsidRDefault="00053A8B"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Projekt</w:t>
      </w:r>
      <w:r w:rsidR="005057A8">
        <w:rPr>
          <w:rFonts w:ascii="Times New Roman" w:hAnsi="Times New Roman" w:cs="Times New Roman"/>
          <w:sz w:val="24"/>
          <w:szCs w:val="24"/>
        </w:rPr>
        <w:t xml:space="preserve"> Kodesku</w:t>
      </w:r>
      <w:r>
        <w:rPr>
          <w:rFonts w:ascii="Times New Roman" w:hAnsi="Times New Roman" w:cs="Times New Roman"/>
          <w:sz w:val="24"/>
          <w:szCs w:val="24"/>
        </w:rPr>
        <w:t xml:space="preserve"> obejmuje swoim zakresem </w:t>
      </w:r>
      <w:r w:rsidR="00654A83">
        <w:rPr>
          <w:rFonts w:ascii="Times New Roman" w:hAnsi="Times New Roman" w:cs="Times New Roman"/>
          <w:sz w:val="24"/>
          <w:szCs w:val="24"/>
        </w:rPr>
        <w:t>zasady odpowiedzialności za mienie powierzone, co jest  obecnie przedmiotem rozporządzenia wykonawczego.</w:t>
      </w:r>
    </w:p>
    <w:p w:rsidR="00DE64D0" w:rsidRDefault="00654A83"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zakresie czasu pracy projekt </w:t>
      </w:r>
      <w:r w:rsidR="005057A8">
        <w:rPr>
          <w:rFonts w:ascii="Times New Roman" w:hAnsi="Times New Roman" w:cs="Times New Roman"/>
          <w:sz w:val="24"/>
          <w:szCs w:val="24"/>
        </w:rPr>
        <w:t xml:space="preserve">Kodeksu </w:t>
      </w:r>
      <w:r>
        <w:rPr>
          <w:rFonts w:ascii="Times New Roman" w:hAnsi="Times New Roman" w:cs="Times New Roman"/>
          <w:sz w:val="24"/>
          <w:szCs w:val="24"/>
        </w:rPr>
        <w:t>proponuje ba</w:t>
      </w:r>
      <w:r w:rsidR="00DE64D0">
        <w:rPr>
          <w:rFonts w:ascii="Times New Roman" w:hAnsi="Times New Roman" w:cs="Times New Roman"/>
          <w:sz w:val="24"/>
          <w:szCs w:val="24"/>
        </w:rPr>
        <w:t xml:space="preserve">rdzo wiele modyfikacji i zmian, których celem jest z jednej strony objęcie kategorią czasu pracy części okresu </w:t>
      </w:r>
      <w:r w:rsidR="00ED177A">
        <w:rPr>
          <w:rFonts w:ascii="Times New Roman" w:hAnsi="Times New Roman" w:cs="Times New Roman"/>
          <w:sz w:val="24"/>
          <w:szCs w:val="24"/>
        </w:rPr>
        <w:t xml:space="preserve">podróży </w:t>
      </w:r>
      <w:r w:rsidR="00DE64D0">
        <w:rPr>
          <w:rFonts w:ascii="Times New Roman" w:hAnsi="Times New Roman" w:cs="Times New Roman"/>
          <w:sz w:val="24"/>
          <w:szCs w:val="24"/>
        </w:rPr>
        <w:t>służbowych oraz dyżurów w miejscu wyznaczonym przez pracodawcę, a z drugiej strony poszukiwanie rozwiązań elastycznych</w:t>
      </w:r>
      <w:r w:rsidR="003756A7">
        <w:rPr>
          <w:rFonts w:ascii="Times New Roman" w:hAnsi="Times New Roman" w:cs="Times New Roman"/>
          <w:sz w:val="24"/>
          <w:szCs w:val="24"/>
        </w:rPr>
        <w:t>, jednak w zakresie społecznie uzasadnionym</w:t>
      </w:r>
      <w:r w:rsidR="00DE64D0">
        <w:rPr>
          <w:rFonts w:ascii="Times New Roman" w:hAnsi="Times New Roman" w:cs="Times New Roman"/>
          <w:sz w:val="24"/>
          <w:szCs w:val="24"/>
        </w:rPr>
        <w:t xml:space="preserve">. </w:t>
      </w:r>
    </w:p>
    <w:p w:rsidR="00DE64D0" w:rsidRDefault="00DE64D0"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Wdrożenie pierwszego z celów wymaga wprowadzenia dość skomplikowanych rozwiązań prawnych, z uwagi na to, że pełne zrównanie czasu podróży </w:t>
      </w:r>
      <w:r w:rsidR="00ED177A">
        <w:rPr>
          <w:rFonts w:ascii="Times New Roman" w:hAnsi="Times New Roman" w:cs="Times New Roman"/>
          <w:sz w:val="24"/>
          <w:szCs w:val="24"/>
        </w:rPr>
        <w:t xml:space="preserve">służbowych </w:t>
      </w:r>
      <w:r>
        <w:rPr>
          <w:rFonts w:ascii="Times New Roman" w:hAnsi="Times New Roman" w:cs="Times New Roman"/>
          <w:sz w:val="24"/>
          <w:szCs w:val="24"/>
        </w:rPr>
        <w:t xml:space="preserve">i </w:t>
      </w:r>
      <w:r w:rsidR="005057A8">
        <w:rPr>
          <w:rFonts w:ascii="Times New Roman" w:hAnsi="Times New Roman" w:cs="Times New Roman"/>
          <w:sz w:val="24"/>
          <w:szCs w:val="24"/>
        </w:rPr>
        <w:t xml:space="preserve">różnych kategorii </w:t>
      </w:r>
      <w:r>
        <w:rPr>
          <w:rFonts w:ascii="Times New Roman" w:hAnsi="Times New Roman" w:cs="Times New Roman"/>
          <w:sz w:val="24"/>
          <w:szCs w:val="24"/>
        </w:rPr>
        <w:t>dyżurów z innymi okresami pozostawania w dyspozycji pracodawcy oznaczałoby bardzo znaczne podniesienie kosztów wynagrodzeń. Ponadto, mając na względzie ogranicze</w:t>
      </w:r>
      <w:r w:rsidR="003756A7">
        <w:rPr>
          <w:rFonts w:ascii="Times New Roman" w:hAnsi="Times New Roman" w:cs="Times New Roman"/>
          <w:sz w:val="24"/>
          <w:szCs w:val="24"/>
        </w:rPr>
        <w:t>nia norm czasu pracy, rozciągnię</w:t>
      </w:r>
      <w:r>
        <w:rPr>
          <w:rFonts w:ascii="Times New Roman" w:hAnsi="Times New Roman" w:cs="Times New Roman"/>
          <w:sz w:val="24"/>
          <w:szCs w:val="24"/>
        </w:rPr>
        <w:t>cie statusu prawnego dotychczasowych dyżurów zakładowych na część dyżurów domowych wymagało odwołania się do konstrukcji tzw. opt</w:t>
      </w:r>
      <w:r w:rsidR="00D21EDE">
        <w:rPr>
          <w:rFonts w:ascii="Times New Roman" w:hAnsi="Times New Roman" w:cs="Times New Roman"/>
          <w:sz w:val="24"/>
          <w:szCs w:val="24"/>
        </w:rPr>
        <w:t>-</w:t>
      </w:r>
      <w:r>
        <w:rPr>
          <w:rFonts w:ascii="Times New Roman" w:hAnsi="Times New Roman" w:cs="Times New Roman"/>
          <w:sz w:val="24"/>
          <w:szCs w:val="24"/>
        </w:rPr>
        <w:t>out, w celu zapewnienia</w:t>
      </w:r>
      <w:r w:rsidR="005057A8">
        <w:rPr>
          <w:rFonts w:ascii="Times New Roman" w:hAnsi="Times New Roman" w:cs="Times New Roman"/>
          <w:sz w:val="24"/>
          <w:szCs w:val="24"/>
        </w:rPr>
        <w:t xml:space="preserve"> możliwości odpowiedniej organizacji dyżurów</w:t>
      </w:r>
      <w:r>
        <w:rPr>
          <w:rFonts w:ascii="Times New Roman" w:hAnsi="Times New Roman" w:cs="Times New Roman"/>
          <w:sz w:val="24"/>
          <w:szCs w:val="24"/>
        </w:rPr>
        <w:t xml:space="preserve">. </w:t>
      </w:r>
    </w:p>
    <w:p w:rsidR="003756A7" w:rsidRDefault="00DE64D0"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Rozwiązania elastyczne w zakresie czasu pracy zostały zaproponowane poprzez modyfikację </w:t>
      </w:r>
      <w:r w:rsidR="003756A7">
        <w:rPr>
          <w:rFonts w:ascii="Times New Roman" w:hAnsi="Times New Roman" w:cs="Times New Roman"/>
          <w:sz w:val="24"/>
          <w:szCs w:val="24"/>
        </w:rPr>
        <w:t xml:space="preserve">przepisów </w:t>
      </w:r>
      <w:r>
        <w:rPr>
          <w:rFonts w:ascii="Times New Roman" w:hAnsi="Times New Roman" w:cs="Times New Roman"/>
          <w:sz w:val="24"/>
          <w:szCs w:val="24"/>
        </w:rPr>
        <w:t>dotychczasowych oraz dość liczne nowe rozwiązania prawne. Do tych ostatnich należ</w:t>
      </w:r>
      <w:r w:rsidR="00002FEF">
        <w:rPr>
          <w:rFonts w:ascii="Times New Roman" w:hAnsi="Times New Roman" w:cs="Times New Roman"/>
          <w:sz w:val="24"/>
          <w:szCs w:val="24"/>
        </w:rPr>
        <w:t>ą</w:t>
      </w:r>
      <w:r>
        <w:rPr>
          <w:rFonts w:ascii="Times New Roman" w:hAnsi="Times New Roman" w:cs="Times New Roman"/>
          <w:sz w:val="24"/>
          <w:szCs w:val="24"/>
        </w:rPr>
        <w:t xml:space="preserve"> m.in.</w:t>
      </w:r>
      <w:r w:rsidR="003756A7">
        <w:rPr>
          <w:rFonts w:ascii="Times New Roman" w:hAnsi="Times New Roman" w:cs="Times New Roman"/>
          <w:sz w:val="24"/>
          <w:szCs w:val="24"/>
        </w:rPr>
        <w:t>:</w:t>
      </w:r>
    </w:p>
    <w:p w:rsidR="003756A7"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E64D0">
        <w:rPr>
          <w:rFonts w:ascii="Times New Roman" w:hAnsi="Times New Roman" w:cs="Times New Roman"/>
          <w:sz w:val="24"/>
          <w:szCs w:val="24"/>
        </w:rPr>
        <w:t xml:space="preserve"> wprowadzeni</w:t>
      </w:r>
      <w:r w:rsidR="005624DA">
        <w:rPr>
          <w:rFonts w:ascii="Times New Roman" w:hAnsi="Times New Roman" w:cs="Times New Roman"/>
          <w:sz w:val="24"/>
          <w:szCs w:val="24"/>
        </w:rPr>
        <w:t>e</w:t>
      </w:r>
      <w:r w:rsidR="00DE64D0">
        <w:rPr>
          <w:rFonts w:ascii="Times New Roman" w:hAnsi="Times New Roman" w:cs="Times New Roman"/>
          <w:sz w:val="24"/>
          <w:szCs w:val="24"/>
        </w:rPr>
        <w:t xml:space="preserve"> kategorii pracowników autonomicznych</w:t>
      </w:r>
      <w:r w:rsidR="00D21EDE">
        <w:rPr>
          <w:rFonts w:ascii="Times New Roman" w:hAnsi="Times New Roman" w:cs="Times New Roman"/>
          <w:sz w:val="24"/>
          <w:szCs w:val="24"/>
        </w:rPr>
        <w:t>,</w:t>
      </w:r>
      <w:r w:rsidR="00DE64D0">
        <w:rPr>
          <w:rFonts w:ascii="Times New Roman" w:hAnsi="Times New Roman" w:cs="Times New Roman"/>
          <w:sz w:val="24"/>
          <w:szCs w:val="24"/>
        </w:rPr>
        <w:t xml:space="preserve"> co ma wpływ zarówno na normy czasu pracy</w:t>
      </w:r>
      <w:r w:rsidR="00ED177A">
        <w:rPr>
          <w:rFonts w:ascii="Times New Roman" w:hAnsi="Times New Roman" w:cs="Times New Roman"/>
          <w:sz w:val="24"/>
          <w:szCs w:val="24"/>
        </w:rPr>
        <w:t>,</w:t>
      </w:r>
      <w:r w:rsidR="00DE64D0">
        <w:rPr>
          <w:rFonts w:ascii="Times New Roman" w:hAnsi="Times New Roman" w:cs="Times New Roman"/>
          <w:sz w:val="24"/>
          <w:szCs w:val="24"/>
        </w:rPr>
        <w:t xml:space="preserve"> jak i wynagrodzenie za </w:t>
      </w:r>
      <w:r w:rsidR="00D21EDE">
        <w:rPr>
          <w:rFonts w:ascii="Times New Roman" w:hAnsi="Times New Roman" w:cs="Times New Roman"/>
          <w:sz w:val="24"/>
          <w:szCs w:val="24"/>
        </w:rPr>
        <w:t xml:space="preserve">pracę </w:t>
      </w:r>
      <w:r>
        <w:rPr>
          <w:rFonts w:ascii="Times New Roman" w:hAnsi="Times New Roman" w:cs="Times New Roman"/>
          <w:sz w:val="24"/>
          <w:szCs w:val="24"/>
        </w:rPr>
        <w:t>w godzinach nadliczbowych;</w:t>
      </w:r>
    </w:p>
    <w:p w:rsidR="003756A7"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E64D0">
        <w:rPr>
          <w:rFonts w:ascii="Times New Roman" w:hAnsi="Times New Roman" w:cs="Times New Roman"/>
          <w:sz w:val="24"/>
          <w:szCs w:val="24"/>
        </w:rPr>
        <w:t>pełniejsza implementacja prawa unijnego w zakresie wyjątków od zasady sztywnego wypo</w:t>
      </w:r>
      <w:r>
        <w:rPr>
          <w:rFonts w:ascii="Times New Roman" w:hAnsi="Times New Roman" w:cs="Times New Roman"/>
          <w:sz w:val="24"/>
          <w:szCs w:val="24"/>
        </w:rPr>
        <w:t>czynku dobowego i tygodniowego;</w:t>
      </w:r>
    </w:p>
    <w:p w:rsidR="00D21EDE"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63B36">
        <w:rPr>
          <w:rFonts w:ascii="Times New Roman" w:hAnsi="Times New Roman" w:cs="Times New Roman"/>
          <w:sz w:val="24"/>
          <w:szCs w:val="24"/>
        </w:rPr>
        <w:t>zwiększenie roli indywidu</w:t>
      </w:r>
      <w:r w:rsidR="000310EC">
        <w:rPr>
          <w:rFonts w:ascii="Times New Roman" w:hAnsi="Times New Roman" w:cs="Times New Roman"/>
          <w:sz w:val="24"/>
          <w:szCs w:val="24"/>
        </w:rPr>
        <w:t>a</w:t>
      </w:r>
      <w:r w:rsidR="00E63B36">
        <w:rPr>
          <w:rFonts w:ascii="Times New Roman" w:hAnsi="Times New Roman" w:cs="Times New Roman"/>
          <w:sz w:val="24"/>
          <w:szCs w:val="24"/>
        </w:rPr>
        <w:t xml:space="preserve">lnych porozumień w zakresie czasu pracy, </w:t>
      </w:r>
    </w:p>
    <w:p w:rsidR="003756A7" w:rsidRDefault="00D21EDE"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63B36">
        <w:rPr>
          <w:rFonts w:ascii="Times New Roman" w:hAnsi="Times New Roman" w:cs="Times New Roman"/>
          <w:sz w:val="24"/>
          <w:szCs w:val="24"/>
        </w:rPr>
        <w:t>wprowadzenie instytuc</w:t>
      </w:r>
      <w:r w:rsidR="003756A7">
        <w:rPr>
          <w:rFonts w:ascii="Times New Roman" w:hAnsi="Times New Roman" w:cs="Times New Roman"/>
          <w:sz w:val="24"/>
          <w:szCs w:val="24"/>
        </w:rPr>
        <w:t>ji zespołowej organizacji pracy</w:t>
      </w:r>
      <w:r>
        <w:rPr>
          <w:rFonts w:ascii="Times New Roman" w:hAnsi="Times New Roman" w:cs="Times New Roman"/>
          <w:sz w:val="24"/>
          <w:szCs w:val="24"/>
        </w:rPr>
        <w:t>, pozwalającej na bardzo elastyczną i dopasowaną do indywidualnych potrzeb pracowników i pracodawców organizację czasu pracy w mniejszych zespołach pracowniczych</w:t>
      </w:r>
      <w:r w:rsidR="003756A7">
        <w:rPr>
          <w:rFonts w:ascii="Times New Roman" w:hAnsi="Times New Roman" w:cs="Times New Roman"/>
          <w:sz w:val="24"/>
          <w:szCs w:val="24"/>
        </w:rPr>
        <w:t>;</w:t>
      </w:r>
      <w:r w:rsidR="00E63B36">
        <w:rPr>
          <w:rFonts w:ascii="Times New Roman" w:hAnsi="Times New Roman" w:cs="Times New Roman"/>
          <w:sz w:val="24"/>
          <w:szCs w:val="24"/>
        </w:rPr>
        <w:t xml:space="preserve"> </w:t>
      </w:r>
    </w:p>
    <w:p w:rsidR="003756A7"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63B36">
        <w:rPr>
          <w:rFonts w:ascii="Times New Roman" w:hAnsi="Times New Roman" w:cs="Times New Roman"/>
          <w:sz w:val="24"/>
          <w:szCs w:val="24"/>
        </w:rPr>
        <w:t>poszerzenie możliwości stosowania równoważnych systemów czasu pracy z</w:t>
      </w:r>
      <w:r w:rsidR="005624DA">
        <w:rPr>
          <w:rFonts w:ascii="Times New Roman" w:hAnsi="Times New Roman" w:cs="Times New Roman"/>
          <w:sz w:val="24"/>
          <w:szCs w:val="24"/>
        </w:rPr>
        <w:t xml:space="preserve"> </w:t>
      </w:r>
      <w:r w:rsidR="00315723">
        <w:rPr>
          <w:rFonts w:ascii="Times New Roman" w:hAnsi="Times New Roman" w:cs="Times New Roman"/>
          <w:sz w:val="24"/>
          <w:szCs w:val="24"/>
        </w:rPr>
        <w:t> </w:t>
      </w:r>
      <w:r w:rsidR="005624DA">
        <w:rPr>
          <w:rFonts w:ascii="Times New Roman" w:hAnsi="Times New Roman" w:cs="Times New Roman"/>
          <w:sz w:val="24"/>
          <w:szCs w:val="24"/>
        </w:rPr>
        <w:t xml:space="preserve">maksymalnym </w:t>
      </w:r>
      <w:r w:rsidR="00E63B36">
        <w:rPr>
          <w:rFonts w:ascii="Times New Roman" w:hAnsi="Times New Roman" w:cs="Times New Roman"/>
          <w:sz w:val="24"/>
          <w:szCs w:val="24"/>
        </w:rPr>
        <w:t xml:space="preserve">16 godzinnym </w:t>
      </w:r>
      <w:r w:rsidR="005624DA" w:rsidRPr="005624DA">
        <w:rPr>
          <w:rFonts w:ascii="Times New Roman" w:hAnsi="Times New Roman" w:cs="Times New Roman"/>
          <w:sz w:val="24"/>
          <w:szCs w:val="24"/>
        </w:rPr>
        <w:t xml:space="preserve">dobowym wymiarem </w:t>
      </w:r>
      <w:r w:rsidR="005624DA">
        <w:rPr>
          <w:rFonts w:ascii="Times New Roman" w:hAnsi="Times New Roman" w:cs="Times New Roman"/>
          <w:sz w:val="24"/>
          <w:szCs w:val="24"/>
        </w:rPr>
        <w:t xml:space="preserve">czasu pracy, </w:t>
      </w:r>
      <w:r w:rsidR="00E63B36">
        <w:rPr>
          <w:rFonts w:ascii="Times New Roman" w:hAnsi="Times New Roman" w:cs="Times New Roman"/>
          <w:sz w:val="24"/>
          <w:szCs w:val="24"/>
        </w:rPr>
        <w:t xml:space="preserve">m.in. do prac naukowo </w:t>
      </w:r>
      <w:r w:rsidR="00002FEF">
        <w:rPr>
          <w:rFonts w:ascii="Times New Roman" w:hAnsi="Times New Roman" w:cs="Times New Roman"/>
          <w:sz w:val="24"/>
          <w:szCs w:val="24"/>
        </w:rPr>
        <w:t xml:space="preserve">- </w:t>
      </w:r>
      <w:r w:rsidR="00E63B36">
        <w:rPr>
          <w:rFonts w:ascii="Times New Roman" w:hAnsi="Times New Roman" w:cs="Times New Roman"/>
          <w:sz w:val="24"/>
          <w:szCs w:val="24"/>
        </w:rPr>
        <w:t>badawczych i związanych z nowymi technologiami</w:t>
      </w:r>
      <w:r w:rsidR="00ED177A">
        <w:rPr>
          <w:rFonts w:ascii="Times New Roman" w:hAnsi="Times New Roman" w:cs="Times New Roman"/>
          <w:sz w:val="24"/>
          <w:szCs w:val="24"/>
        </w:rPr>
        <w:t>;</w:t>
      </w:r>
      <w:r w:rsidR="00E63B36">
        <w:rPr>
          <w:rFonts w:ascii="Times New Roman" w:hAnsi="Times New Roman" w:cs="Times New Roman"/>
          <w:sz w:val="24"/>
          <w:szCs w:val="24"/>
        </w:rPr>
        <w:t xml:space="preserve"> </w:t>
      </w:r>
    </w:p>
    <w:p w:rsidR="003756A7"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63B36">
        <w:rPr>
          <w:rFonts w:ascii="Times New Roman" w:hAnsi="Times New Roman" w:cs="Times New Roman"/>
          <w:sz w:val="24"/>
          <w:szCs w:val="24"/>
        </w:rPr>
        <w:t>wprowadzenie możliwości derogowania przepisów dotyczących czasu pracy poprzez z</w:t>
      </w:r>
      <w:r w:rsidR="00002FEF">
        <w:rPr>
          <w:rFonts w:ascii="Times New Roman" w:hAnsi="Times New Roman" w:cs="Times New Roman"/>
          <w:sz w:val="24"/>
          <w:szCs w:val="24"/>
        </w:rPr>
        <w:t xml:space="preserve">akładowy </w:t>
      </w:r>
      <w:r w:rsidR="00E63B36">
        <w:rPr>
          <w:rFonts w:ascii="Times New Roman" w:hAnsi="Times New Roman" w:cs="Times New Roman"/>
          <w:sz w:val="24"/>
          <w:szCs w:val="24"/>
        </w:rPr>
        <w:t>u</w:t>
      </w:r>
      <w:r w:rsidR="00002FEF">
        <w:rPr>
          <w:rFonts w:ascii="Times New Roman" w:hAnsi="Times New Roman" w:cs="Times New Roman"/>
          <w:sz w:val="24"/>
          <w:szCs w:val="24"/>
        </w:rPr>
        <w:t xml:space="preserve">kład </w:t>
      </w:r>
      <w:r w:rsidR="00E63B36">
        <w:rPr>
          <w:rFonts w:ascii="Times New Roman" w:hAnsi="Times New Roman" w:cs="Times New Roman"/>
          <w:sz w:val="24"/>
          <w:szCs w:val="24"/>
        </w:rPr>
        <w:t>z</w:t>
      </w:r>
      <w:r w:rsidR="00002FEF">
        <w:rPr>
          <w:rFonts w:ascii="Times New Roman" w:hAnsi="Times New Roman" w:cs="Times New Roman"/>
          <w:sz w:val="24"/>
          <w:szCs w:val="24"/>
        </w:rPr>
        <w:t xml:space="preserve">biorowy </w:t>
      </w:r>
      <w:r w:rsidR="00E63B36">
        <w:rPr>
          <w:rFonts w:ascii="Times New Roman" w:hAnsi="Times New Roman" w:cs="Times New Roman"/>
          <w:sz w:val="24"/>
          <w:szCs w:val="24"/>
        </w:rPr>
        <w:t>p</w:t>
      </w:r>
      <w:r w:rsidR="00002FEF">
        <w:rPr>
          <w:rFonts w:ascii="Times New Roman" w:hAnsi="Times New Roman" w:cs="Times New Roman"/>
          <w:sz w:val="24"/>
          <w:szCs w:val="24"/>
        </w:rPr>
        <w:t>racy</w:t>
      </w:r>
      <w:r w:rsidR="00ED177A">
        <w:rPr>
          <w:rFonts w:ascii="Times New Roman" w:hAnsi="Times New Roman" w:cs="Times New Roman"/>
          <w:sz w:val="24"/>
          <w:szCs w:val="24"/>
        </w:rPr>
        <w:t>;</w:t>
      </w:r>
      <w:r w:rsidR="00E63B36">
        <w:rPr>
          <w:rFonts w:ascii="Times New Roman" w:hAnsi="Times New Roman" w:cs="Times New Roman"/>
          <w:sz w:val="24"/>
          <w:szCs w:val="24"/>
        </w:rPr>
        <w:t xml:space="preserve"> </w:t>
      </w:r>
    </w:p>
    <w:p w:rsidR="003756A7"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wprowadzenie możliwości derogowania przepisów dotyczących czasu pracy poprzez umowę </w:t>
      </w:r>
      <w:r w:rsidR="00ED177A">
        <w:rPr>
          <w:rFonts w:ascii="Times New Roman" w:hAnsi="Times New Roman" w:cs="Times New Roman"/>
          <w:sz w:val="24"/>
          <w:szCs w:val="24"/>
        </w:rPr>
        <w:t xml:space="preserve">o </w:t>
      </w:r>
      <w:r w:rsidR="00E63B36">
        <w:rPr>
          <w:rFonts w:ascii="Times New Roman" w:hAnsi="Times New Roman" w:cs="Times New Roman"/>
          <w:sz w:val="24"/>
          <w:szCs w:val="24"/>
        </w:rPr>
        <w:t>zespołową organizację pracy</w:t>
      </w:r>
      <w:r w:rsidR="00ED177A">
        <w:rPr>
          <w:rFonts w:ascii="Times New Roman" w:hAnsi="Times New Roman" w:cs="Times New Roman"/>
          <w:sz w:val="24"/>
          <w:szCs w:val="24"/>
        </w:rPr>
        <w:t>;</w:t>
      </w:r>
      <w:r w:rsidR="00E63B36">
        <w:rPr>
          <w:rFonts w:ascii="Times New Roman" w:hAnsi="Times New Roman" w:cs="Times New Roman"/>
          <w:sz w:val="24"/>
          <w:szCs w:val="24"/>
        </w:rPr>
        <w:t xml:space="preserve"> </w:t>
      </w:r>
    </w:p>
    <w:p w:rsidR="00DE64D0" w:rsidRDefault="003756A7" w:rsidP="003756A7">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63B36">
        <w:rPr>
          <w:rFonts w:ascii="Times New Roman" w:hAnsi="Times New Roman" w:cs="Times New Roman"/>
          <w:sz w:val="24"/>
          <w:szCs w:val="24"/>
        </w:rPr>
        <w:t>uelastycznianie zasad ustalania i zmian harmonogramów</w:t>
      </w:r>
      <w:r w:rsidR="00315723">
        <w:rPr>
          <w:rFonts w:ascii="Times New Roman" w:hAnsi="Times New Roman" w:cs="Times New Roman"/>
          <w:sz w:val="24"/>
          <w:szCs w:val="24"/>
        </w:rPr>
        <w:t xml:space="preserve"> czasu pracy</w:t>
      </w:r>
      <w:r w:rsidR="00E63B36">
        <w:rPr>
          <w:rFonts w:ascii="Times New Roman" w:hAnsi="Times New Roman" w:cs="Times New Roman"/>
          <w:sz w:val="24"/>
          <w:szCs w:val="24"/>
        </w:rPr>
        <w:t xml:space="preserve"> w szczególności dl</w:t>
      </w:r>
      <w:r w:rsidR="00FC205A">
        <w:rPr>
          <w:rFonts w:ascii="Times New Roman" w:hAnsi="Times New Roman" w:cs="Times New Roman"/>
          <w:sz w:val="24"/>
          <w:szCs w:val="24"/>
        </w:rPr>
        <w:t>a</w:t>
      </w:r>
      <w:r w:rsidR="00E63B36">
        <w:rPr>
          <w:rFonts w:ascii="Times New Roman" w:hAnsi="Times New Roman" w:cs="Times New Roman"/>
          <w:sz w:val="24"/>
          <w:szCs w:val="24"/>
        </w:rPr>
        <w:t xml:space="preserve"> pracodawców małych oraz przy zatrudnieniu krótkoter</w:t>
      </w:r>
      <w:r w:rsidR="00FC205A">
        <w:rPr>
          <w:rFonts w:ascii="Times New Roman" w:hAnsi="Times New Roman" w:cs="Times New Roman"/>
          <w:sz w:val="24"/>
          <w:szCs w:val="24"/>
        </w:rPr>
        <w:t>mi</w:t>
      </w:r>
      <w:r w:rsidR="00E63B36">
        <w:rPr>
          <w:rFonts w:ascii="Times New Roman" w:hAnsi="Times New Roman" w:cs="Times New Roman"/>
          <w:sz w:val="24"/>
          <w:szCs w:val="24"/>
        </w:rPr>
        <w:t>nowym</w:t>
      </w:r>
      <w:r w:rsidR="00ED177A">
        <w:rPr>
          <w:rFonts w:ascii="Times New Roman" w:hAnsi="Times New Roman" w:cs="Times New Roman"/>
          <w:sz w:val="24"/>
          <w:szCs w:val="24"/>
        </w:rPr>
        <w:t>.</w:t>
      </w:r>
      <w:r w:rsidR="00E63B36">
        <w:rPr>
          <w:rFonts w:ascii="Times New Roman" w:hAnsi="Times New Roman" w:cs="Times New Roman"/>
          <w:sz w:val="24"/>
          <w:szCs w:val="24"/>
        </w:rPr>
        <w:t xml:space="preserve"> </w:t>
      </w:r>
    </w:p>
    <w:p w:rsidR="003756A7" w:rsidRDefault="00EC794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B57278">
        <w:rPr>
          <w:rFonts w:ascii="Times New Roman" w:hAnsi="Times New Roman" w:cs="Times New Roman"/>
          <w:sz w:val="24"/>
          <w:szCs w:val="24"/>
        </w:rPr>
        <w:t>K</w:t>
      </w:r>
      <w:r>
        <w:rPr>
          <w:rFonts w:ascii="Times New Roman" w:hAnsi="Times New Roman" w:cs="Times New Roman"/>
          <w:sz w:val="24"/>
          <w:szCs w:val="24"/>
        </w:rPr>
        <w:t xml:space="preserve">odeksu proponuje zmiany w zakresie zasad wynagradzania za czas przepracowany w </w:t>
      </w:r>
      <w:r w:rsidR="00680913">
        <w:rPr>
          <w:rFonts w:ascii="Times New Roman" w:hAnsi="Times New Roman" w:cs="Times New Roman"/>
          <w:sz w:val="24"/>
          <w:szCs w:val="24"/>
        </w:rPr>
        <w:t> </w:t>
      </w:r>
      <w:r>
        <w:rPr>
          <w:rFonts w:ascii="Times New Roman" w:hAnsi="Times New Roman" w:cs="Times New Roman"/>
          <w:sz w:val="24"/>
          <w:szCs w:val="24"/>
        </w:rPr>
        <w:t>dniach wolnych od pracy a niezrekompensowany czasem wolnym w ten sposób, że z tytułu pracy w takich dniach pracownikowi przysługuje dodatek niezależny od ewentualnego dodatku z</w:t>
      </w:r>
      <w:r w:rsidR="00B57278">
        <w:rPr>
          <w:rFonts w:ascii="Times New Roman" w:hAnsi="Times New Roman" w:cs="Times New Roman"/>
          <w:sz w:val="24"/>
          <w:szCs w:val="24"/>
        </w:rPr>
        <w:t>a</w:t>
      </w:r>
      <w:r>
        <w:rPr>
          <w:rFonts w:ascii="Times New Roman" w:hAnsi="Times New Roman" w:cs="Times New Roman"/>
          <w:sz w:val="24"/>
          <w:szCs w:val="24"/>
        </w:rPr>
        <w:t xml:space="preserve"> pracę w godzinach nadliczbowych. </w:t>
      </w:r>
    </w:p>
    <w:p w:rsidR="00EC7946" w:rsidRDefault="00581614"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EC7946">
        <w:rPr>
          <w:rFonts w:ascii="Times New Roman" w:hAnsi="Times New Roman" w:cs="Times New Roman"/>
          <w:sz w:val="24"/>
          <w:szCs w:val="24"/>
        </w:rPr>
        <w:t>Kodeks</w:t>
      </w:r>
      <w:r>
        <w:rPr>
          <w:rFonts w:ascii="Times New Roman" w:hAnsi="Times New Roman" w:cs="Times New Roman"/>
          <w:sz w:val="24"/>
          <w:szCs w:val="24"/>
        </w:rPr>
        <w:t>u</w:t>
      </w:r>
      <w:r w:rsidR="00EC7946">
        <w:rPr>
          <w:rFonts w:ascii="Times New Roman" w:hAnsi="Times New Roman" w:cs="Times New Roman"/>
          <w:sz w:val="24"/>
          <w:szCs w:val="24"/>
        </w:rPr>
        <w:t xml:space="preserve"> przewiduje także rozwiązanie pozwalające na przyspieszoną wypłatę wynagrodzenia z</w:t>
      </w:r>
      <w:r w:rsidR="00002FEF">
        <w:rPr>
          <w:rFonts w:ascii="Times New Roman" w:hAnsi="Times New Roman" w:cs="Times New Roman"/>
          <w:sz w:val="24"/>
          <w:szCs w:val="24"/>
        </w:rPr>
        <w:t>a</w:t>
      </w:r>
      <w:r w:rsidR="00EC7946">
        <w:rPr>
          <w:rFonts w:ascii="Times New Roman" w:hAnsi="Times New Roman" w:cs="Times New Roman"/>
          <w:sz w:val="24"/>
          <w:szCs w:val="24"/>
        </w:rPr>
        <w:t xml:space="preserve"> pracę godzinach nadliczbowych </w:t>
      </w:r>
      <w:r>
        <w:rPr>
          <w:rFonts w:ascii="Times New Roman" w:hAnsi="Times New Roman" w:cs="Times New Roman"/>
          <w:sz w:val="24"/>
          <w:szCs w:val="24"/>
        </w:rPr>
        <w:t xml:space="preserve">przekraczających normę średniotygodniową </w:t>
      </w:r>
      <w:r w:rsidR="00EC7946">
        <w:rPr>
          <w:rFonts w:ascii="Times New Roman" w:hAnsi="Times New Roman" w:cs="Times New Roman"/>
          <w:sz w:val="24"/>
          <w:szCs w:val="24"/>
        </w:rPr>
        <w:t>prze</w:t>
      </w:r>
      <w:r>
        <w:rPr>
          <w:rFonts w:ascii="Times New Roman" w:hAnsi="Times New Roman" w:cs="Times New Roman"/>
          <w:sz w:val="24"/>
          <w:szCs w:val="24"/>
        </w:rPr>
        <w:t>d</w:t>
      </w:r>
      <w:r w:rsidR="00EC7946">
        <w:rPr>
          <w:rFonts w:ascii="Times New Roman" w:hAnsi="Times New Roman" w:cs="Times New Roman"/>
          <w:sz w:val="24"/>
          <w:szCs w:val="24"/>
        </w:rPr>
        <w:t xml:space="preserve"> zakończeniem okresu rozliczeniowego</w:t>
      </w:r>
      <w:r>
        <w:rPr>
          <w:rFonts w:ascii="Times New Roman" w:hAnsi="Times New Roman" w:cs="Times New Roman"/>
          <w:sz w:val="24"/>
          <w:szCs w:val="24"/>
        </w:rPr>
        <w:t xml:space="preserve"> czasu pracy</w:t>
      </w:r>
      <w:r w:rsidR="00EC7946">
        <w:rPr>
          <w:rFonts w:ascii="Times New Roman" w:hAnsi="Times New Roman" w:cs="Times New Roman"/>
          <w:sz w:val="24"/>
          <w:szCs w:val="24"/>
        </w:rPr>
        <w:t xml:space="preserve">. </w:t>
      </w:r>
    </w:p>
    <w:p w:rsidR="00EC7946" w:rsidRDefault="00EC794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581614">
        <w:rPr>
          <w:rFonts w:ascii="Times New Roman" w:hAnsi="Times New Roman" w:cs="Times New Roman"/>
          <w:sz w:val="24"/>
          <w:szCs w:val="24"/>
        </w:rPr>
        <w:t xml:space="preserve">Kodeksu </w:t>
      </w:r>
      <w:r>
        <w:rPr>
          <w:rFonts w:ascii="Times New Roman" w:hAnsi="Times New Roman" w:cs="Times New Roman"/>
          <w:sz w:val="24"/>
          <w:szCs w:val="24"/>
        </w:rPr>
        <w:t xml:space="preserve">przewiduje odniesienie podstawy naliczania dodatku za pracę w porze nocnej do stawki wynagrodzenia zasadniczego. </w:t>
      </w:r>
    </w:p>
    <w:p w:rsidR="00EC7946" w:rsidRDefault="00EC794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zakresie pracy w niedzielę projekt </w:t>
      </w:r>
      <w:r w:rsidR="00581614">
        <w:rPr>
          <w:rFonts w:ascii="Times New Roman" w:hAnsi="Times New Roman" w:cs="Times New Roman"/>
          <w:sz w:val="24"/>
          <w:szCs w:val="24"/>
        </w:rPr>
        <w:t xml:space="preserve">Kodeksu </w:t>
      </w:r>
      <w:r>
        <w:rPr>
          <w:rFonts w:ascii="Times New Roman" w:hAnsi="Times New Roman" w:cs="Times New Roman"/>
          <w:sz w:val="24"/>
          <w:szCs w:val="24"/>
        </w:rPr>
        <w:t xml:space="preserve">proponuje wprowadzenie limitowanej w skali roku liczby dni, w których wykonywanie takiej pracy jest dopuszczalne za zgodą pracownika w innych sytuacjach, niż dotychczas wynikające z </w:t>
      </w:r>
      <w:r w:rsidR="00581614">
        <w:rPr>
          <w:rFonts w:ascii="Times New Roman" w:hAnsi="Times New Roman" w:cs="Times New Roman"/>
          <w:sz w:val="24"/>
          <w:szCs w:val="24"/>
        </w:rPr>
        <w:t>K</w:t>
      </w:r>
      <w:r>
        <w:rPr>
          <w:rFonts w:ascii="Times New Roman" w:hAnsi="Times New Roman" w:cs="Times New Roman"/>
          <w:sz w:val="24"/>
          <w:szCs w:val="24"/>
        </w:rPr>
        <w:t xml:space="preserve">odeksu pracy. </w:t>
      </w:r>
    </w:p>
    <w:p w:rsidR="003756A7" w:rsidRDefault="00AC77E8"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zakresie urlopów wypoczynkowych projekt przewiduje ujednolicenie wymiaru urlopu do 26 dni dla wszystkich pracowników. Proponuje także zmianę sposobu obliczania </w:t>
      </w:r>
      <w:r w:rsidR="0046659B">
        <w:rPr>
          <w:rFonts w:ascii="Times New Roman" w:hAnsi="Times New Roman" w:cs="Times New Roman"/>
          <w:sz w:val="24"/>
          <w:szCs w:val="24"/>
        </w:rPr>
        <w:t xml:space="preserve">wymiaru urlopu </w:t>
      </w:r>
      <w:r>
        <w:rPr>
          <w:rFonts w:ascii="Times New Roman" w:hAnsi="Times New Roman" w:cs="Times New Roman"/>
          <w:sz w:val="24"/>
          <w:szCs w:val="24"/>
        </w:rPr>
        <w:t>poprzez przeliczanie</w:t>
      </w:r>
      <w:r w:rsidR="0046659B">
        <w:rPr>
          <w:rFonts w:ascii="Times New Roman" w:hAnsi="Times New Roman" w:cs="Times New Roman"/>
          <w:sz w:val="24"/>
          <w:szCs w:val="24"/>
        </w:rPr>
        <w:t xml:space="preserve"> go</w:t>
      </w:r>
      <w:r>
        <w:rPr>
          <w:rFonts w:ascii="Times New Roman" w:hAnsi="Times New Roman" w:cs="Times New Roman"/>
          <w:sz w:val="24"/>
          <w:szCs w:val="24"/>
        </w:rPr>
        <w:t xml:space="preserve"> na godziny (udzielanego jednak co do zasady w dniach). Powyższe wynika z potrzeby dostosowania przepisów urlopowych do zatrudnienia krótkoterminowego</w:t>
      </w:r>
      <w:r w:rsidR="003756A7">
        <w:rPr>
          <w:rFonts w:ascii="Times New Roman" w:hAnsi="Times New Roman" w:cs="Times New Roman"/>
          <w:sz w:val="24"/>
          <w:szCs w:val="24"/>
        </w:rPr>
        <w:t>, mającego zastąpić tzw</w:t>
      </w:r>
      <w:r w:rsidR="008A2B77">
        <w:rPr>
          <w:rFonts w:ascii="Times New Roman" w:hAnsi="Times New Roman" w:cs="Times New Roman"/>
          <w:sz w:val="24"/>
          <w:szCs w:val="24"/>
        </w:rPr>
        <w:t xml:space="preserve">. </w:t>
      </w:r>
      <w:r w:rsidR="003756A7">
        <w:rPr>
          <w:rFonts w:ascii="Times New Roman" w:hAnsi="Times New Roman" w:cs="Times New Roman"/>
          <w:sz w:val="24"/>
          <w:szCs w:val="24"/>
        </w:rPr>
        <w:t>umowy zlecenia</w:t>
      </w:r>
      <w:r>
        <w:rPr>
          <w:rFonts w:ascii="Times New Roman" w:hAnsi="Times New Roman" w:cs="Times New Roman"/>
          <w:sz w:val="24"/>
          <w:szCs w:val="24"/>
        </w:rPr>
        <w:t xml:space="preserve">. </w:t>
      </w:r>
    </w:p>
    <w:p w:rsidR="00A461DA" w:rsidRDefault="00AC77E8"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Proponuje się modyfikację zasad udzielania urlopu na żądanie, który pozostaje jednak elementem urlopu wypoczynkowego</w:t>
      </w:r>
      <w:r w:rsidR="00A461DA">
        <w:rPr>
          <w:rFonts w:ascii="Times New Roman" w:hAnsi="Times New Roman" w:cs="Times New Roman"/>
          <w:sz w:val="24"/>
          <w:szCs w:val="24"/>
        </w:rPr>
        <w:t>, czyli jest urlopem płatnym</w:t>
      </w:r>
      <w:r>
        <w:rPr>
          <w:rFonts w:ascii="Times New Roman" w:hAnsi="Times New Roman" w:cs="Times New Roman"/>
          <w:sz w:val="24"/>
          <w:szCs w:val="24"/>
        </w:rPr>
        <w:t xml:space="preserve">. </w:t>
      </w:r>
    </w:p>
    <w:p w:rsidR="00A461DA" w:rsidRDefault="00AC77E8"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projekt </w:t>
      </w:r>
      <w:r w:rsidR="006777FA">
        <w:rPr>
          <w:rFonts w:ascii="Times New Roman" w:hAnsi="Times New Roman" w:cs="Times New Roman"/>
          <w:sz w:val="24"/>
          <w:szCs w:val="24"/>
        </w:rPr>
        <w:t>Kodeksu</w:t>
      </w:r>
      <w:r w:rsidR="00002FEF">
        <w:rPr>
          <w:rFonts w:ascii="Times New Roman" w:hAnsi="Times New Roman" w:cs="Times New Roman"/>
          <w:sz w:val="24"/>
          <w:szCs w:val="24"/>
        </w:rPr>
        <w:t xml:space="preserve"> nakłada</w:t>
      </w:r>
      <w:r>
        <w:rPr>
          <w:rFonts w:ascii="Times New Roman" w:hAnsi="Times New Roman" w:cs="Times New Roman"/>
          <w:sz w:val="24"/>
          <w:szCs w:val="24"/>
        </w:rPr>
        <w:t xml:space="preserve"> na pracodawcę obowiązek, aby zasadą było udziel</w:t>
      </w:r>
      <w:r w:rsidR="00002FEF">
        <w:rPr>
          <w:rFonts w:ascii="Times New Roman" w:hAnsi="Times New Roman" w:cs="Times New Roman"/>
          <w:sz w:val="24"/>
          <w:szCs w:val="24"/>
        </w:rPr>
        <w:t>e</w:t>
      </w:r>
      <w:r>
        <w:rPr>
          <w:rFonts w:ascii="Times New Roman" w:hAnsi="Times New Roman" w:cs="Times New Roman"/>
          <w:sz w:val="24"/>
          <w:szCs w:val="24"/>
        </w:rPr>
        <w:t xml:space="preserve">nie urlopu wypoczynkowego w każdym roku kalendarzowym (do stycznia roku następnego), a </w:t>
      </w:r>
      <w:r w:rsidR="006777FA">
        <w:rPr>
          <w:rFonts w:ascii="Times New Roman" w:hAnsi="Times New Roman" w:cs="Times New Roman"/>
          <w:sz w:val="24"/>
          <w:szCs w:val="24"/>
        </w:rPr>
        <w:t xml:space="preserve">jeżeli z przyczyn obiektywnie niemożliwych udzielenie urlopu w tym terminie nie byłoby możliwe - </w:t>
      </w:r>
      <w:r>
        <w:rPr>
          <w:rFonts w:ascii="Times New Roman" w:hAnsi="Times New Roman" w:cs="Times New Roman"/>
          <w:sz w:val="24"/>
          <w:szCs w:val="24"/>
        </w:rPr>
        <w:t xml:space="preserve">okres </w:t>
      </w:r>
      <w:r w:rsidR="006777FA">
        <w:rPr>
          <w:rFonts w:ascii="Times New Roman" w:hAnsi="Times New Roman" w:cs="Times New Roman"/>
          <w:sz w:val="24"/>
          <w:szCs w:val="24"/>
        </w:rPr>
        <w:t xml:space="preserve">udzielenia </w:t>
      </w:r>
      <w:r>
        <w:rPr>
          <w:rFonts w:ascii="Times New Roman" w:hAnsi="Times New Roman" w:cs="Times New Roman"/>
          <w:sz w:val="24"/>
          <w:szCs w:val="24"/>
        </w:rPr>
        <w:t>urlopu zaległego był</w:t>
      </w:r>
      <w:r w:rsidR="006777FA">
        <w:rPr>
          <w:rFonts w:ascii="Times New Roman" w:hAnsi="Times New Roman" w:cs="Times New Roman"/>
          <w:sz w:val="24"/>
          <w:szCs w:val="24"/>
        </w:rPr>
        <w:t xml:space="preserve">by dłuższy, jednak </w:t>
      </w:r>
      <w:r w:rsidR="00C042C1">
        <w:rPr>
          <w:rFonts w:ascii="Times New Roman" w:hAnsi="Times New Roman" w:cs="Times New Roman"/>
          <w:sz w:val="24"/>
          <w:szCs w:val="24"/>
        </w:rPr>
        <w:t xml:space="preserve">co do zasady </w:t>
      </w:r>
      <w:r w:rsidR="006777FA">
        <w:rPr>
          <w:rFonts w:ascii="Times New Roman" w:hAnsi="Times New Roman" w:cs="Times New Roman"/>
          <w:sz w:val="24"/>
          <w:szCs w:val="24"/>
        </w:rPr>
        <w:t>nie dłuższy</w:t>
      </w:r>
      <w:r>
        <w:rPr>
          <w:rFonts w:ascii="Times New Roman" w:hAnsi="Times New Roman" w:cs="Times New Roman"/>
          <w:sz w:val="24"/>
          <w:szCs w:val="24"/>
        </w:rPr>
        <w:t xml:space="preserve"> niż 9 lub 15 miesięcy (zależnie od przesłanek) od dnia zakończenia roku kalendarzowego, za który pracownik nabył prawo do urlopu. </w:t>
      </w:r>
    </w:p>
    <w:p w:rsidR="00A461DA" w:rsidRDefault="00285CCE"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Kodeksu przewiduje także możliwość </w:t>
      </w:r>
      <w:r w:rsidR="00AC77E8">
        <w:rPr>
          <w:rFonts w:ascii="Times New Roman" w:hAnsi="Times New Roman" w:cs="Times New Roman"/>
          <w:sz w:val="24"/>
          <w:szCs w:val="24"/>
        </w:rPr>
        <w:t>podziału urlopu na części</w:t>
      </w:r>
      <w:r w:rsidR="005C5493">
        <w:rPr>
          <w:rFonts w:ascii="Times New Roman" w:hAnsi="Times New Roman" w:cs="Times New Roman"/>
          <w:sz w:val="24"/>
          <w:szCs w:val="24"/>
        </w:rPr>
        <w:t xml:space="preserve">, </w:t>
      </w:r>
      <w:r>
        <w:rPr>
          <w:rFonts w:ascii="Times New Roman" w:hAnsi="Times New Roman" w:cs="Times New Roman"/>
          <w:sz w:val="24"/>
          <w:szCs w:val="24"/>
        </w:rPr>
        <w:t>jednak przy zachowaniu zasady nieprzerwanego minimalnego okresu odpoczynku</w:t>
      </w:r>
      <w:r w:rsidR="005C5493">
        <w:rPr>
          <w:rFonts w:ascii="Times New Roman" w:hAnsi="Times New Roman" w:cs="Times New Roman"/>
          <w:sz w:val="24"/>
          <w:szCs w:val="24"/>
        </w:rPr>
        <w:t xml:space="preserve">. </w:t>
      </w:r>
    </w:p>
    <w:p w:rsidR="00AC77E8" w:rsidRDefault="005C5493"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Promowaną formułą ustalania terminu urlop</w:t>
      </w:r>
      <w:r w:rsidR="00ED177A">
        <w:rPr>
          <w:rFonts w:ascii="Times New Roman" w:hAnsi="Times New Roman" w:cs="Times New Roman"/>
          <w:sz w:val="24"/>
          <w:szCs w:val="24"/>
        </w:rPr>
        <w:t>u</w:t>
      </w:r>
      <w:r>
        <w:rPr>
          <w:rFonts w:ascii="Times New Roman" w:hAnsi="Times New Roman" w:cs="Times New Roman"/>
          <w:sz w:val="24"/>
          <w:szCs w:val="24"/>
        </w:rPr>
        <w:t xml:space="preserve"> wypoczynkowego jest porozumienie pracownika i pracodawcy. Mając jednak na względzie to, że powiązanie odpoczynku ze zmęczeniem wynikającym z pracy wiąże się z ochroną życia i zdrowia, projekt proponuje, aby pracodawca miał możliwość a nawet obowiązek udzielenia urlopu w </w:t>
      </w:r>
      <w:r w:rsidR="00A461DA">
        <w:rPr>
          <w:rFonts w:ascii="Times New Roman" w:hAnsi="Times New Roman" w:cs="Times New Roman"/>
          <w:sz w:val="24"/>
          <w:szCs w:val="24"/>
        </w:rPr>
        <w:t>roku kalendarzowym</w:t>
      </w:r>
      <w:r w:rsidR="00002FEF">
        <w:rPr>
          <w:rFonts w:ascii="Times New Roman" w:hAnsi="Times New Roman" w:cs="Times New Roman"/>
          <w:sz w:val="24"/>
          <w:szCs w:val="24"/>
        </w:rPr>
        <w:t>,</w:t>
      </w:r>
      <w:r w:rsidR="00660A6F">
        <w:rPr>
          <w:rFonts w:ascii="Times New Roman" w:hAnsi="Times New Roman" w:cs="Times New Roman"/>
          <w:sz w:val="24"/>
          <w:szCs w:val="24"/>
        </w:rPr>
        <w:t xml:space="preserve"> </w:t>
      </w:r>
      <w:r w:rsidR="00A461DA">
        <w:rPr>
          <w:rFonts w:ascii="Times New Roman" w:hAnsi="Times New Roman" w:cs="Times New Roman"/>
          <w:sz w:val="24"/>
          <w:szCs w:val="24"/>
        </w:rPr>
        <w:t xml:space="preserve">w którym pracownik nabył do niego prawo, </w:t>
      </w:r>
      <w:r w:rsidR="00ED177A">
        <w:rPr>
          <w:rFonts w:ascii="Times New Roman" w:hAnsi="Times New Roman" w:cs="Times New Roman"/>
          <w:sz w:val="24"/>
          <w:szCs w:val="24"/>
        </w:rPr>
        <w:t>w</w:t>
      </w:r>
      <w:r w:rsidR="00002FEF">
        <w:rPr>
          <w:rFonts w:ascii="Times New Roman" w:hAnsi="Times New Roman" w:cs="Times New Roman"/>
          <w:sz w:val="24"/>
          <w:szCs w:val="24"/>
        </w:rPr>
        <w:t xml:space="preserve"> </w:t>
      </w:r>
      <w:r>
        <w:rPr>
          <w:rFonts w:ascii="Times New Roman" w:hAnsi="Times New Roman" w:cs="Times New Roman"/>
          <w:sz w:val="24"/>
          <w:szCs w:val="24"/>
        </w:rPr>
        <w:t xml:space="preserve">przypadku </w:t>
      </w:r>
      <w:r w:rsidR="00A461DA">
        <w:rPr>
          <w:rFonts w:ascii="Times New Roman" w:hAnsi="Times New Roman" w:cs="Times New Roman"/>
          <w:sz w:val="24"/>
          <w:szCs w:val="24"/>
        </w:rPr>
        <w:t xml:space="preserve">nieosiągnięcia </w:t>
      </w:r>
      <w:r>
        <w:rPr>
          <w:rFonts w:ascii="Times New Roman" w:hAnsi="Times New Roman" w:cs="Times New Roman"/>
          <w:sz w:val="24"/>
          <w:szCs w:val="24"/>
        </w:rPr>
        <w:t>porozumienia. Chroniąc jednak interesy pracownika, projekt</w:t>
      </w:r>
      <w:r w:rsidR="00285CCE">
        <w:rPr>
          <w:rFonts w:ascii="Times New Roman" w:hAnsi="Times New Roman" w:cs="Times New Roman"/>
          <w:sz w:val="24"/>
          <w:szCs w:val="24"/>
        </w:rPr>
        <w:t xml:space="preserve"> Kodeksu</w:t>
      </w:r>
      <w:r>
        <w:rPr>
          <w:rFonts w:ascii="Times New Roman" w:hAnsi="Times New Roman" w:cs="Times New Roman"/>
          <w:sz w:val="24"/>
          <w:szCs w:val="24"/>
        </w:rPr>
        <w:t xml:space="preserve"> nakazuje </w:t>
      </w:r>
      <w:r w:rsidR="00A461DA">
        <w:rPr>
          <w:rFonts w:ascii="Times New Roman" w:hAnsi="Times New Roman" w:cs="Times New Roman"/>
          <w:sz w:val="24"/>
          <w:szCs w:val="24"/>
        </w:rPr>
        <w:t xml:space="preserve">w tym przypadku </w:t>
      </w:r>
      <w:r>
        <w:rPr>
          <w:rFonts w:ascii="Times New Roman" w:hAnsi="Times New Roman" w:cs="Times New Roman"/>
          <w:sz w:val="24"/>
          <w:szCs w:val="24"/>
        </w:rPr>
        <w:t xml:space="preserve">zapewnienie co najmniej 60 dniowego uprzedzenia. </w:t>
      </w:r>
    </w:p>
    <w:p w:rsidR="00A461DA" w:rsidRDefault="005C5493"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285CCE">
        <w:rPr>
          <w:rFonts w:ascii="Times New Roman" w:hAnsi="Times New Roman" w:cs="Times New Roman"/>
          <w:sz w:val="24"/>
          <w:szCs w:val="24"/>
        </w:rPr>
        <w:t>K</w:t>
      </w:r>
      <w:r>
        <w:rPr>
          <w:rFonts w:ascii="Times New Roman" w:hAnsi="Times New Roman" w:cs="Times New Roman"/>
          <w:sz w:val="24"/>
          <w:szCs w:val="24"/>
        </w:rPr>
        <w:t>odeksu zawiera propozycję wygaszania prawa do urlopu, je</w:t>
      </w:r>
      <w:r w:rsidR="00285CCE">
        <w:rPr>
          <w:rFonts w:ascii="Times New Roman" w:hAnsi="Times New Roman" w:cs="Times New Roman"/>
          <w:sz w:val="24"/>
          <w:szCs w:val="24"/>
        </w:rPr>
        <w:t>żeli</w:t>
      </w:r>
      <w:r>
        <w:rPr>
          <w:rFonts w:ascii="Times New Roman" w:hAnsi="Times New Roman" w:cs="Times New Roman"/>
          <w:sz w:val="24"/>
          <w:szCs w:val="24"/>
        </w:rPr>
        <w:t xml:space="preserve"> ustaje związek pomiędzy pracą a zmęczeniem. Je</w:t>
      </w:r>
      <w:r w:rsidR="00285CCE">
        <w:rPr>
          <w:rFonts w:ascii="Times New Roman" w:hAnsi="Times New Roman" w:cs="Times New Roman"/>
          <w:sz w:val="24"/>
          <w:szCs w:val="24"/>
        </w:rPr>
        <w:t>żeli</w:t>
      </w:r>
      <w:r>
        <w:rPr>
          <w:rFonts w:ascii="Times New Roman" w:hAnsi="Times New Roman" w:cs="Times New Roman"/>
          <w:sz w:val="24"/>
          <w:szCs w:val="24"/>
        </w:rPr>
        <w:t xml:space="preserve"> jednak prawo do urlopu wygasa na skutek nieudzielenia go przez pracodawcę, to pracownikowi </w:t>
      </w:r>
      <w:r w:rsidR="00285CCE">
        <w:rPr>
          <w:rFonts w:ascii="Times New Roman" w:hAnsi="Times New Roman" w:cs="Times New Roman"/>
          <w:sz w:val="24"/>
          <w:szCs w:val="24"/>
        </w:rPr>
        <w:t xml:space="preserve">będzie przysługiwać </w:t>
      </w:r>
      <w:r>
        <w:rPr>
          <w:rFonts w:ascii="Times New Roman" w:hAnsi="Times New Roman" w:cs="Times New Roman"/>
          <w:sz w:val="24"/>
          <w:szCs w:val="24"/>
        </w:rPr>
        <w:t xml:space="preserve">zadośćuczynienie odpowiadające wysokości </w:t>
      </w:r>
      <w:r w:rsidR="009356BE">
        <w:rPr>
          <w:rFonts w:ascii="Times New Roman" w:hAnsi="Times New Roman" w:cs="Times New Roman"/>
          <w:sz w:val="24"/>
          <w:szCs w:val="24"/>
        </w:rPr>
        <w:t xml:space="preserve">dwukrotności </w:t>
      </w:r>
      <w:r>
        <w:rPr>
          <w:rFonts w:ascii="Times New Roman" w:hAnsi="Times New Roman" w:cs="Times New Roman"/>
          <w:sz w:val="24"/>
          <w:szCs w:val="24"/>
        </w:rPr>
        <w:t xml:space="preserve">wynagrodzenia </w:t>
      </w:r>
      <w:r w:rsidR="00285CCE">
        <w:rPr>
          <w:rFonts w:ascii="Times New Roman" w:hAnsi="Times New Roman" w:cs="Times New Roman"/>
          <w:sz w:val="24"/>
          <w:szCs w:val="24"/>
        </w:rPr>
        <w:t>urlopowego</w:t>
      </w:r>
      <w:r>
        <w:rPr>
          <w:rFonts w:ascii="Times New Roman" w:hAnsi="Times New Roman" w:cs="Times New Roman"/>
          <w:sz w:val="24"/>
          <w:szCs w:val="24"/>
        </w:rPr>
        <w:t xml:space="preserve">. Powyższa sankcja wraz z </w:t>
      </w:r>
      <w:r w:rsidR="00680913">
        <w:rPr>
          <w:rFonts w:ascii="Times New Roman" w:hAnsi="Times New Roman" w:cs="Times New Roman"/>
          <w:sz w:val="24"/>
          <w:szCs w:val="24"/>
        </w:rPr>
        <w:t> </w:t>
      </w:r>
      <w:r w:rsidR="00043690">
        <w:rPr>
          <w:rFonts w:ascii="Times New Roman" w:hAnsi="Times New Roman" w:cs="Times New Roman"/>
          <w:sz w:val="24"/>
          <w:szCs w:val="24"/>
        </w:rPr>
        <w:t xml:space="preserve">sankcją wykroczeniową, ma na celu </w:t>
      </w:r>
      <w:r w:rsidR="00A461DA">
        <w:rPr>
          <w:rFonts w:ascii="Times New Roman" w:hAnsi="Times New Roman" w:cs="Times New Roman"/>
          <w:sz w:val="24"/>
          <w:szCs w:val="24"/>
        </w:rPr>
        <w:t>doprowadzeni</w:t>
      </w:r>
      <w:r w:rsidR="00002FEF">
        <w:rPr>
          <w:rFonts w:ascii="Times New Roman" w:hAnsi="Times New Roman" w:cs="Times New Roman"/>
          <w:sz w:val="24"/>
          <w:szCs w:val="24"/>
        </w:rPr>
        <w:t>e</w:t>
      </w:r>
      <w:r w:rsidR="00A461DA">
        <w:rPr>
          <w:rFonts w:ascii="Times New Roman" w:hAnsi="Times New Roman" w:cs="Times New Roman"/>
          <w:sz w:val="24"/>
          <w:szCs w:val="24"/>
        </w:rPr>
        <w:t xml:space="preserve"> do praktyki, w której urlopy</w:t>
      </w:r>
      <w:r w:rsidR="00043690">
        <w:rPr>
          <w:rFonts w:ascii="Times New Roman" w:hAnsi="Times New Roman" w:cs="Times New Roman"/>
          <w:sz w:val="24"/>
          <w:szCs w:val="24"/>
        </w:rPr>
        <w:t xml:space="preserve"> </w:t>
      </w:r>
      <w:r w:rsidR="00A461DA">
        <w:rPr>
          <w:rFonts w:ascii="Times New Roman" w:hAnsi="Times New Roman" w:cs="Times New Roman"/>
          <w:sz w:val="24"/>
          <w:szCs w:val="24"/>
        </w:rPr>
        <w:t xml:space="preserve">będą udzielane </w:t>
      </w:r>
      <w:r w:rsidR="00043690">
        <w:rPr>
          <w:rFonts w:ascii="Times New Roman" w:hAnsi="Times New Roman" w:cs="Times New Roman"/>
          <w:sz w:val="24"/>
          <w:szCs w:val="24"/>
        </w:rPr>
        <w:t xml:space="preserve">w </w:t>
      </w:r>
      <w:r w:rsidR="00D905EB">
        <w:rPr>
          <w:rFonts w:ascii="Times New Roman" w:hAnsi="Times New Roman" w:cs="Times New Roman"/>
          <w:sz w:val="24"/>
          <w:szCs w:val="24"/>
        </w:rPr>
        <w:t> </w:t>
      </w:r>
      <w:r w:rsidR="00043690">
        <w:rPr>
          <w:rFonts w:ascii="Times New Roman" w:hAnsi="Times New Roman" w:cs="Times New Roman"/>
          <w:sz w:val="24"/>
          <w:szCs w:val="24"/>
        </w:rPr>
        <w:t>naturze</w:t>
      </w:r>
      <w:r w:rsidR="00A461DA">
        <w:rPr>
          <w:rFonts w:ascii="Times New Roman" w:hAnsi="Times New Roman" w:cs="Times New Roman"/>
          <w:sz w:val="24"/>
          <w:szCs w:val="24"/>
        </w:rPr>
        <w:t xml:space="preserve"> w każdym roku kalendarzowym</w:t>
      </w:r>
      <w:r w:rsidR="00043690">
        <w:rPr>
          <w:rFonts w:ascii="Times New Roman" w:hAnsi="Times New Roman" w:cs="Times New Roman"/>
          <w:sz w:val="24"/>
          <w:szCs w:val="24"/>
        </w:rPr>
        <w:t xml:space="preserve">. </w:t>
      </w:r>
    </w:p>
    <w:p w:rsidR="005C5493" w:rsidRDefault="00043690"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D905EB">
        <w:rPr>
          <w:rFonts w:ascii="Times New Roman" w:hAnsi="Times New Roman" w:cs="Times New Roman"/>
          <w:sz w:val="24"/>
          <w:szCs w:val="24"/>
        </w:rPr>
        <w:t xml:space="preserve">Kodeksu </w:t>
      </w:r>
      <w:r>
        <w:rPr>
          <w:rFonts w:ascii="Times New Roman" w:hAnsi="Times New Roman" w:cs="Times New Roman"/>
          <w:sz w:val="24"/>
          <w:szCs w:val="24"/>
        </w:rPr>
        <w:t xml:space="preserve">nie przewiduje jednak sankcji w sytuacji, w </w:t>
      </w:r>
      <w:r w:rsidR="00A461DA">
        <w:rPr>
          <w:rFonts w:ascii="Times New Roman" w:hAnsi="Times New Roman" w:cs="Times New Roman"/>
          <w:sz w:val="24"/>
          <w:szCs w:val="24"/>
        </w:rPr>
        <w:t xml:space="preserve">której pracodawca nie udzielił </w:t>
      </w:r>
      <w:r>
        <w:rPr>
          <w:rFonts w:ascii="Times New Roman" w:hAnsi="Times New Roman" w:cs="Times New Roman"/>
          <w:sz w:val="24"/>
          <w:szCs w:val="24"/>
        </w:rPr>
        <w:t xml:space="preserve">urlopu bez swojej winy. W takim przypadku pracownik sam </w:t>
      </w:r>
      <w:r w:rsidR="00D905EB">
        <w:rPr>
          <w:rFonts w:ascii="Times New Roman" w:hAnsi="Times New Roman" w:cs="Times New Roman"/>
          <w:sz w:val="24"/>
          <w:szCs w:val="24"/>
        </w:rPr>
        <w:t>z</w:t>
      </w:r>
      <w:r>
        <w:rPr>
          <w:rFonts w:ascii="Times New Roman" w:hAnsi="Times New Roman" w:cs="Times New Roman"/>
          <w:sz w:val="24"/>
          <w:szCs w:val="24"/>
        </w:rPr>
        <w:t>decyduje, czy pomimo upływu długiego czasu od roku w którym nabył prawo do urlopu</w:t>
      </w:r>
      <w:r w:rsidR="00A461DA">
        <w:rPr>
          <w:rFonts w:ascii="Times New Roman" w:hAnsi="Times New Roman" w:cs="Times New Roman"/>
          <w:sz w:val="24"/>
          <w:szCs w:val="24"/>
        </w:rPr>
        <w:t>,</w:t>
      </w:r>
      <w:r>
        <w:rPr>
          <w:rFonts w:ascii="Times New Roman" w:hAnsi="Times New Roman" w:cs="Times New Roman"/>
          <w:sz w:val="24"/>
          <w:szCs w:val="24"/>
        </w:rPr>
        <w:t xml:space="preserve"> zamierza skorzystać z urlopu w </w:t>
      </w:r>
      <w:r w:rsidR="00D200C0">
        <w:rPr>
          <w:rFonts w:ascii="Times New Roman" w:hAnsi="Times New Roman" w:cs="Times New Roman"/>
          <w:sz w:val="24"/>
          <w:szCs w:val="24"/>
        </w:rPr>
        <w:t> </w:t>
      </w:r>
      <w:r>
        <w:rPr>
          <w:rFonts w:ascii="Times New Roman" w:hAnsi="Times New Roman" w:cs="Times New Roman"/>
          <w:sz w:val="24"/>
          <w:szCs w:val="24"/>
        </w:rPr>
        <w:t xml:space="preserve">naturze czy też skorzysta z rekompensaty finansowej, tym razem odpowiadającej już tylko wynagrodzeniu urlopowemu. </w:t>
      </w:r>
    </w:p>
    <w:p w:rsidR="00A461DA" w:rsidRDefault="00DF660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W zakresie przepisów dotyczących ochrony rodzicielskiej odnotować należy wrażliwy społecznie problem</w:t>
      </w:r>
      <w:r w:rsidR="009C5425">
        <w:rPr>
          <w:rFonts w:ascii="Times New Roman" w:hAnsi="Times New Roman" w:cs="Times New Roman"/>
          <w:sz w:val="24"/>
          <w:szCs w:val="24"/>
        </w:rPr>
        <w:t>,</w:t>
      </w:r>
      <w:r>
        <w:rPr>
          <w:rFonts w:ascii="Times New Roman" w:hAnsi="Times New Roman" w:cs="Times New Roman"/>
          <w:sz w:val="24"/>
          <w:szCs w:val="24"/>
        </w:rPr>
        <w:t xml:space="preserve"> jakim jest ochrona pracownic w ciąży. Projekt </w:t>
      </w:r>
      <w:r w:rsidR="009C5425">
        <w:rPr>
          <w:rFonts w:ascii="Times New Roman" w:hAnsi="Times New Roman" w:cs="Times New Roman"/>
          <w:sz w:val="24"/>
          <w:szCs w:val="24"/>
        </w:rPr>
        <w:t xml:space="preserve">Kodeksu </w:t>
      </w:r>
      <w:r>
        <w:rPr>
          <w:rFonts w:ascii="Times New Roman" w:hAnsi="Times New Roman" w:cs="Times New Roman"/>
          <w:sz w:val="24"/>
          <w:szCs w:val="24"/>
        </w:rPr>
        <w:t xml:space="preserve">proponuje zmiany w tym zakresie polegające przede </w:t>
      </w:r>
      <w:r w:rsidR="00A461DA">
        <w:rPr>
          <w:rFonts w:ascii="Times New Roman" w:hAnsi="Times New Roman" w:cs="Times New Roman"/>
          <w:sz w:val="24"/>
          <w:szCs w:val="24"/>
        </w:rPr>
        <w:t>wszystkim na tym, aby pracodawca</w:t>
      </w:r>
      <w:r>
        <w:rPr>
          <w:rFonts w:ascii="Times New Roman" w:hAnsi="Times New Roman" w:cs="Times New Roman"/>
          <w:sz w:val="24"/>
          <w:szCs w:val="24"/>
        </w:rPr>
        <w:t xml:space="preserve"> mógł w określonych sytuacjach rozwiązać lub wypowiedzieć umowę pracownicy w ciąży, za zgodą </w:t>
      </w:r>
      <w:r w:rsidR="00A461DA">
        <w:rPr>
          <w:rFonts w:ascii="Times New Roman" w:hAnsi="Times New Roman" w:cs="Times New Roman"/>
          <w:sz w:val="24"/>
          <w:szCs w:val="24"/>
        </w:rPr>
        <w:t xml:space="preserve">związku zawodowego lub </w:t>
      </w:r>
      <w:r>
        <w:rPr>
          <w:rFonts w:ascii="Times New Roman" w:hAnsi="Times New Roman" w:cs="Times New Roman"/>
          <w:sz w:val="24"/>
          <w:szCs w:val="24"/>
        </w:rPr>
        <w:t>właściwego organu PIP. Propon</w:t>
      </w:r>
      <w:r w:rsidR="0000100B">
        <w:rPr>
          <w:rFonts w:ascii="Times New Roman" w:hAnsi="Times New Roman" w:cs="Times New Roman"/>
          <w:sz w:val="24"/>
          <w:szCs w:val="24"/>
        </w:rPr>
        <w:t>uje się także ograniczenie</w:t>
      </w:r>
      <w:r>
        <w:rPr>
          <w:rFonts w:ascii="Times New Roman" w:hAnsi="Times New Roman" w:cs="Times New Roman"/>
          <w:sz w:val="24"/>
          <w:szCs w:val="24"/>
        </w:rPr>
        <w:t xml:space="preserve"> zakres</w:t>
      </w:r>
      <w:r w:rsidR="0000100B">
        <w:rPr>
          <w:rFonts w:ascii="Times New Roman" w:hAnsi="Times New Roman" w:cs="Times New Roman"/>
          <w:sz w:val="24"/>
          <w:szCs w:val="24"/>
        </w:rPr>
        <w:t>u</w:t>
      </w:r>
      <w:r>
        <w:rPr>
          <w:rFonts w:ascii="Times New Roman" w:hAnsi="Times New Roman" w:cs="Times New Roman"/>
          <w:sz w:val="24"/>
          <w:szCs w:val="24"/>
        </w:rPr>
        <w:t xml:space="preserve"> ochrony pracownicy w ciąży </w:t>
      </w:r>
      <w:r w:rsidR="0000100B">
        <w:rPr>
          <w:rFonts w:ascii="Times New Roman" w:hAnsi="Times New Roman" w:cs="Times New Roman"/>
          <w:sz w:val="24"/>
          <w:szCs w:val="24"/>
        </w:rPr>
        <w:t xml:space="preserve">zatrudnionych u pracodawców </w:t>
      </w:r>
      <w:r w:rsidR="00A461DA">
        <w:rPr>
          <w:rFonts w:ascii="Times New Roman" w:hAnsi="Times New Roman" w:cs="Times New Roman"/>
          <w:sz w:val="24"/>
          <w:szCs w:val="24"/>
        </w:rPr>
        <w:t xml:space="preserve">zatrudniających </w:t>
      </w:r>
      <w:r>
        <w:rPr>
          <w:rFonts w:ascii="Times New Roman" w:hAnsi="Times New Roman" w:cs="Times New Roman"/>
          <w:sz w:val="24"/>
          <w:szCs w:val="24"/>
        </w:rPr>
        <w:t xml:space="preserve">do 10 </w:t>
      </w:r>
      <w:r w:rsidR="00975448">
        <w:rPr>
          <w:rFonts w:ascii="Times New Roman" w:hAnsi="Times New Roman" w:cs="Times New Roman"/>
          <w:sz w:val="24"/>
          <w:szCs w:val="24"/>
        </w:rPr>
        <w:t xml:space="preserve">pracowników </w:t>
      </w:r>
      <w:r>
        <w:rPr>
          <w:rFonts w:ascii="Times New Roman" w:hAnsi="Times New Roman" w:cs="Times New Roman"/>
          <w:sz w:val="24"/>
          <w:szCs w:val="24"/>
        </w:rPr>
        <w:t xml:space="preserve">oraz w przypadku zatrudnienia sezonowego i dorywczego. </w:t>
      </w:r>
    </w:p>
    <w:p w:rsidR="00DF6606" w:rsidRDefault="00DF660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Komisja wyraża jednak jednoznaczne stanowisko, że modyfikacja powyższych przepisów powinna być natychmiast uzupełniona o takie rozwiązania ze sfery ubezpieczeń społecznych, aby osoby nie podlegające już ochronie przez prawo pracy zostały automatycznie objęte ochroną ze środków ubezpieczeniowych tak, aby byt pracownic i ich rodzin był zabezpieczony. Powyższe nie jest wyartykułowane w treści projektu</w:t>
      </w:r>
      <w:r w:rsidR="00867774">
        <w:rPr>
          <w:rFonts w:ascii="Times New Roman" w:hAnsi="Times New Roman" w:cs="Times New Roman"/>
          <w:sz w:val="24"/>
          <w:szCs w:val="24"/>
        </w:rPr>
        <w:t xml:space="preserve"> Kodeksu</w:t>
      </w:r>
      <w:r>
        <w:rPr>
          <w:rFonts w:ascii="Times New Roman" w:hAnsi="Times New Roman" w:cs="Times New Roman"/>
          <w:sz w:val="24"/>
          <w:szCs w:val="24"/>
        </w:rPr>
        <w:t xml:space="preserve">, albowiem </w:t>
      </w:r>
      <w:r w:rsidR="00867774">
        <w:rPr>
          <w:rFonts w:ascii="Times New Roman" w:hAnsi="Times New Roman" w:cs="Times New Roman"/>
          <w:sz w:val="24"/>
          <w:szCs w:val="24"/>
        </w:rPr>
        <w:t>K</w:t>
      </w:r>
      <w:r>
        <w:rPr>
          <w:rFonts w:ascii="Times New Roman" w:hAnsi="Times New Roman" w:cs="Times New Roman"/>
          <w:sz w:val="24"/>
          <w:szCs w:val="24"/>
        </w:rPr>
        <w:t xml:space="preserve">odeks pracy nie </w:t>
      </w:r>
      <w:r w:rsidR="00867774">
        <w:rPr>
          <w:rFonts w:ascii="Times New Roman" w:hAnsi="Times New Roman" w:cs="Times New Roman"/>
          <w:sz w:val="24"/>
          <w:szCs w:val="24"/>
        </w:rPr>
        <w:t xml:space="preserve">reguluje zagadnień </w:t>
      </w:r>
      <w:r>
        <w:rPr>
          <w:rFonts w:ascii="Times New Roman" w:hAnsi="Times New Roman" w:cs="Times New Roman"/>
          <w:sz w:val="24"/>
          <w:szCs w:val="24"/>
        </w:rPr>
        <w:t>ubezpiecz</w:t>
      </w:r>
      <w:r w:rsidR="00867774">
        <w:rPr>
          <w:rFonts w:ascii="Times New Roman" w:hAnsi="Times New Roman" w:cs="Times New Roman"/>
          <w:sz w:val="24"/>
          <w:szCs w:val="24"/>
        </w:rPr>
        <w:t>eniowych</w:t>
      </w:r>
      <w:r>
        <w:rPr>
          <w:rFonts w:ascii="Times New Roman" w:hAnsi="Times New Roman" w:cs="Times New Roman"/>
          <w:sz w:val="24"/>
          <w:szCs w:val="24"/>
        </w:rPr>
        <w:t xml:space="preserve">. </w:t>
      </w:r>
    </w:p>
    <w:p w:rsidR="004755E2" w:rsidRDefault="004755E2" w:rsidP="004755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zakresie dotyczącym zatrudniania młodocianych projekt modyfikuje zasady nabywania i </w:t>
      </w:r>
      <w:r w:rsidR="00680913">
        <w:rPr>
          <w:rFonts w:ascii="Times New Roman" w:hAnsi="Times New Roman" w:cs="Times New Roman"/>
          <w:sz w:val="24"/>
          <w:szCs w:val="24"/>
        </w:rPr>
        <w:t> </w:t>
      </w:r>
      <w:r>
        <w:rPr>
          <w:rFonts w:ascii="Times New Roman" w:hAnsi="Times New Roman" w:cs="Times New Roman"/>
          <w:sz w:val="24"/>
          <w:szCs w:val="24"/>
        </w:rPr>
        <w:t xml:space="preserve">wymiar urlopu wypoczynkowego poprzez odesłanie do regulacji dotyczących ogółu pracowników z zachowaniem prawa do urlopu bezpłatnego w okresie ferii szkolnych. </w:t>
      </w:r>
    </w:p>
    <w:p w:rsidR="00A461DA" w:rsidRDefault="00DF6606"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A402E4">
        <w:rPr>
          <w:rFonts w:ascii="Times New Roman" w:hAnsi="Times New Roman" w:cs="Times New Roman"/>
          <w:sz w:val="24"/>
          <w:szCs w:val="24"/>
        </w:rPr>
        <w:t>K</w:t>
      </w:r>
      <w:r>
        <w:rPr>
          <w:rFonts w:ascii="Times New Roman" w:hAnsi="Times New Roman" w:cs="Times New Roman"/>
          <w:sz w:val="24"/>
          <w:szCs w:val="24"/>
        </w:rPr>
        <w:t xml:space="preserve">odeksu zawiera bardzo rozległe regulacje dotyczące pozasądowego rozwiązywania sporów pracowniczych. </w:t>
      </w:r>
      <w:r w:rsidR="00A402E4">
        <w:rPr>
          <w:rFonts w:ascii="Times New Roman" w:hAnsi="Times New Roman" w:cs="Times New Roman"/>
          <w:sz w:val="24"/>
          <w:szCs w:val="24"/>
        </w:rPr>
        <w:t>P</w:t>
      </w:r>
      <w:r>
        <w:rPr>
          <w:rFonts w:ascii="Times New Roman" w:hAnsi="Times New Roman" w:cs="Times New Roman"/>
          <w:sz w:val="24"/>
          <w:szCs w:val="24"/>
        </w:rPr>
        <w:t xml:space="preserve">roponuje </w:t>
      </w:r>
      <w:r w:rsidR="00A402E4">
        <w:rPr>
          <w:rFonts w:ascii="Times New Roman" w:hAnsi="Times New Roman" w:cs="Times New Roman"/>
          <w:sz w:val="24"/>
          <w:szCs w:val="24"/>
        </w:rPr>
        <w:t xml:space="preserve">on </w:t>
      </w:r>
      <w:r>
        <w:rPr>
          <w:rFonts w:ascii="Times New Roman" w:hAnsi="Times New Roman" w:cs="Times New Roman"/>
          <w:sz w:val="24"/>
          <w:szCs w:val="24"/>
        </w:rPr>
        <w:t xml:space="preserve">wprowadzić ulgi w zakresie opłat sądowych dla tych pracodawców, którzy powołają komisje pojednawcze lub ustalą procedury </w:t>
      </w:r>
      <w:r w:rsidR="001A2C0A">
        <w:rPr>
          <w:rFonts w:ascii="Times New Roman" w:hAnsi="Times New Roman" w:cs="Times New Roman"/>
          <w:sz w:val="24"/>
          <w:szCs w:val="24"/>
        </w:rPr>
        <w:t xml:space="preserve">mediacyjne. </w:t>
      </w:r>
      <w:r w:rsidR="00A402E4">
        <w:rPr>
          <w:rFonts w:ascii="Times New Roman" w:hAnsi="Times New Roman" w:cs="Times New Roman"/>
          <w:sz w:val="24"/>
          <w:szCs w:val="24"/>
        </w:rPr>
        <w:t xml:space="preserve">Projekt </w:t>
      </w:r>
      <w:r w:rsidR="00A461DA">
        <w:rPr>
          <w:rFonts w:ascii="Times New Roman" w:hAnsi="Times New Roman" w:cs="Times New Roman"/>
          <w:sz w:val="24"/>
          <w:szCs w:val="24"/>
        </w:rPr>
        <w:t>Kodeks</w:t>
      </w:r>
      <w:r w:rsidR="00A402E4">
        <w:rPr>
          <w:rFonts w:ascii="Times New Roman" w:hAnsi="Times New Roman" w:cs="Times New Roman"/>
          <w:sz w:val="24"/>
          <w:szCs w:val="24"/>
        </w:rPr>
        <w:t>u</w:t>
      </w:r>
      <w:r w:rsidR="00A461DA">
        <w:rPr>
          <w:rFonts w:ascii="Times New Roman" w:hAnsi="Times New Roman" w:cs="Times New Roman"/>
          <w:sz w:val="24"/>
          <w:szCs w:val="24"/>
        </w:rPr>
        <w:t xml:space="preserve"> proponuje także ulgi w ponoszeniu kosztów sądowych wobec pracowników, którzy zdecydują się na skorzystanie z drogi polubownej.  </w:t>
      </w:r>
    </w:p>
    <w:p w:rsidR="00A461DA" w:rsidRPr="001C577B" w:rsidRDefault="001A2C0A" w:rsidP="001C577B">
      <w:pPr>
        <w:spacing w:line="360" w:lineRule="auto"/>
        <w:jc w:val="both"/>
        <w:rPr>
          <w:rFonts w:ascii="Times New Roman" w:hAnsi="Times New Roman" w:cs="Times New Roman"/>
          <w:sz w:val="24"/>
          <w:szCs w:val="24"/>
        </w:rPr>
      </w:pPr>
      <w:r>
        <w:rPr>
          <w:rFonts w:ascii="Times New Roman" w:hAnsi="Times New Roman" w:cs="Times New Roman"/>
          <w:sz w:val="24"/>
          <w:szCs w:val="24"/>
        </w:rPr>
        <w:t>Proponuje się także wprowadzenie rozwiązań, pozwalających na uwzględnianie przez pracodawców roszczeń pracowniczych na skutek wewnętrznego odwołania od decyzji pracodawców</w:t>
      </w:r>
      <w:r w:rsidR="00D65E94">
        <w:rPr>
          <w:rFonts w:ascii="Times New Roman" w:hAnsi="Times New Roman" w:cs="Times New Roman"/>
          <w:sz w:val="24"/>
          <w:szCs w:val="24"/>
        </w:rPr>
        <w:t xml:space="preserve"> dotyczących wypowiedzenia lub rozwiązania umowy o pracę</w:t>
      </w:r>
      <w:r>
        <w:rPr>
          <w:rFonts w:ascii="Times New Roman" w:hAnsi="Times New Roman" w:cs="Times New Roman"/>
          <w:sz w:val="24"/>
          <w:szCs w:val="24"/>
        </w:rPr>
        <w:t xml:space="preserve">. </w:t>
      </w:r>
      <w:r w:rsidR="0093672D">
        <w:rPr>
          <w:rFonts w:ascii="Times New Roman" w:hAnsi="Times New Roman" w:cs="Times New Roman"/>
          <w:sz w:val="24"/>
          <w:szCs w:val="24"/>
        </w:rPr>
        <w:t xml:space="preserve">Projekt </w:t>
      </w:r>
      <w:r>
        <w:rPr>
          <w:rFonts w:ascii="Times New Roman" w:hAnsi="Times New Roman" w:cs="Times New Roman"/>
          <w:sz w:val="24"/>
          <w:szCs w:val="24"/>
        </w:rPr>
        <w:t>Kodeks</w:t>
      </w:r>
      <w:r w:rsidR="0093672D">
        <w:rPr>
          <w:rFonts w:ascii="Times New Roman" w:hAnsi="Times New Roman" w:cs="Times New Roman"/>
          <w:sz w:val="24"/>
          <w:szCs w:val="24"/>
        </w:rPr>
        <w:t>u</w:t>
      </w:r>
      <w:r>
        <w:rPr>
          <w:rFonts w:ascii="Times New Roman" w:hAnsi="Times New Roman" w:cs="Times New Roman"/>
          <w:sz w:val="24"/>
          <w:szCs w:val="24"/>
        </w:rPr>
        <w:t xml:space="preserve"> promuje ugody pozasądowe</w:t>
      </w:r>
      <w:r w:rsidR="00975448">
        <w:rPr>
          <w:rFonts w:ascii="Times New Roman" w:hAnsi="Times New Roman" w:cs="Times New Roman"/>
          <w:sz w:val="24"/>
          <w:szCs w:val="24"/>
        </w:rPr>
        <w:t>,</w:t>
      </w:r>
      <w:r>
        <w:rPr>
          <w:rFonts w:ascii="Times New Roman" w:hAnsi="Times New Roman" w:cs="Times New Roman"/>
          <w:sz w:val="24"/>
          <w:szCs w:val="24"/>
        </w:rPr>
        <w:t xml:space="preserve"> a w zakresie wynagrodzeniowym – rozstrzyganie sporów przez komisje arbitrażowe.</w:t>
      </w:r>
      <w:r w:rsidR="00A461DA" w:rsidRPr="001C577B">
        <w:rPr>
          <w:rFonts w:ascii="Times New Roman" w:hAnsi="Times New Roman" w:cs="Times New Roman"/>
          <w:sz w:val="24"/>
          <w:szCs w:val="24"/>
        </w:rPr>
        <w:t xml:space="preserve"> </w:t>
      </w:r>
    </w:p>
    <w:sectPr w:rsidR="00A461DA" w:rsidRPr="001C577B" w:rsidSect="00700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D0" w:rsidRDefault="002570D0" w:rsidP="006B3914">
      <w:pPr>
        <w:spacing w:after="0" w:line="240" w:lineRule="auto"/>
      </w:pPr>
      <w:r>
        <w:separator/>
      </w:r>
    </w:p>
  </w:endnote>
  <w:endnote w:type="continuationSeparator" w:id="0">
    <w:p w:rsidR="002570D0" w:rsidRDefault="002570D0" w:rsidP="006B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D0" w:rsidRDefault="002570D0" w:rsidP="006B3914">
      <w:pPr>
        <w:spacing w:after="0" w:line="240" w:lineRule="auto"/>
      </w:pPr>
      <w:r>
        <w:separator/>
      </w:r>
    </w:p>
  </w:footnote>
  <w:footnote w:type="continuationSeparator" w:id="0">
    <w:p w:rsidR="002570D0" w:rsidRDefault="002570D0" w:rsidP="006B391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eszka Wołoszyn">
    <w15:presenceInfo w15:providerId="None" w15:userId="Agnieszka Wołosz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86"/>
    <w:rsid w:val="0000100B"/>
    <w:rsid w:val="00002FEF"/>
    <w:rsid w:val="0001195D"/>
    <w:rsid w:val="00015B4D"/>
    <w:rsid w:val="00023D76"/>
    <w:rsid w:val="000310EC"/>
    <w:rsid w:val="00043690"/>
    <w:rsid w:val="0005159A"/>
    <w:rsid w:val="00053A8B"/>
    <w:rsid w:val="00065952"/>
    <w:rsid w:val="0009043A"/>
    <w:rsid w:val="000D1DC7"/>
    <w:rsid w:val="000E6F32"/>
    <w:rsid w:val="000F1A69"/>
    <w:rsid w:val="000F66C4"/>
    <w:rsid w:val="0011042C"/>
    <w:rsid w:val="0013508E"/>
    <w:rsid w:val="0014017F"/>
    <w:rsid w:val="001406CE"/>
    <w:rsid w:val="00153957"/>
    <w:rsid w:val="001572FE"/>
    <w:rsid w:val="001742D2"/>
    <w:rsid w:val="001A2C0A"/>
    <w:rsid w:val="001A65F5"/>
    <w:rsid w:val="001A6F66"/>
    <w:rsid w:val="001B3196"/>
    <w:rsid w:val="001C577B"/>
    <w:rsid w:val="001C7871"/>
    <w:rsid w:val="001D213A"/>
    <w:rsid w:val="001E439B"/>
    <w:rsid w:val="0023086B"/>
    <w:rsid w:val="00237135"/>
    <w:rsid w:val="00241749"/>
    <w:rsid w:val="002570D0"/>
    <w:rsid w:val="00265262"/>
    <w:rsid w:val="00285CCE"/>
    <w:rsid w:val="002A0B87"/>
    <w:rsid w:val="002C3229"/>
    <w:rsid w:val="00315723"/>
    <w:rsid w:val="00335741"/>
    <w:rsid w:val="003756A7"/>
    <w:rsid w:val="003A258C"/>
    <w:rsid w:val="003A4AAC"/>
    <w:rsid w:val="003B4CA2"/>
    <w:rsid w:val="003F04B7"/>
    <w:rsid w:val="00410F29"/>
    <w:rsid w:val="004167B4"/>
    <w:rsid w:val="004341BB"/>
    <w:rsid w:val="00457AE8"/>
    <w:rsid w:val="0046659B"/>
    <w:rsid w:val="004739CC"/>
    <w:rsid w:val="004755E2"/>
    <w:rsid w:val="00483186"/>
    <w:rsid w:val="004838D1"/>
    <w:rsid w:val="004A7943"/>
    <w:rsid w:val="00501689"/>
    <w:rsid w:val="005057A8"/>
    <w:rsid w:val="0051285A"/>
    <w:rsid w:val="00534825"/>
    <w:rsid w:val="005624DA"/>
    <w:rsid w:val="00572457"/>
    <w:rsid w:val="0058004E"/>
    <w:rsid w:val="00581614"/>
    <w:rsid w:val="005C5493"/>
    <w:rsid w:val="005C55D3"/>
    <w:rsid w:val="005C7EA3"/>
    <w:rsid w:val="005E388D"/>
    <w:rsid w:val="005E4693"/>
    <w:rsid w:val="0061671E"/>
    <w:rsid w:val="00640D3E"/>
    <w:rsid w:val="00654A83"/>
    <w:rsid w:val="00656DF3"/>
    <w:rsid w:val="00660A6F"/>
    <w:rsid w:val="006777FA"/>
    <w:rsid w:val="00680913"/>
    <w:rsid w:val="0069228D"/>
    <w:rsid w:val="006B3914"/>
    <w:rsid w:val="006C2D67"/>
    <w:rsid w:val="006C66D8"/>
    <w:rsid w:val="006D006D"/>
    <w:rsid w:val="006E582E"/>
    <w:rsid w:val="0070009A"/>
    <w:rsid w:val="007217F3"/>
    <w:rsid w:val="00781E3B"/>
    <w:rsid w:val="007834E0"/>
    <w:rsid w:val="00787A34"/>
    <w:rsid w:val="007C0E1B"/>
    <w:rsid w:val="007C384D"/>
    <w:rsid w:val="007D7C32"/>
    <w:rsid w:val="00804978"/>
    <w:rsid w:val="008070D1"/>
    <w:rsid w:val="00840014"/>
    <w:rsid w:val="00841E54"/>
    <w:rsid w:val="0084521F"/>
    <w:rsid w:val="00867774"/>
    <w:rsid w:val="00875845"/>
    <w:rsid w:val="008A2B77"/>
    <w:rsid w:val="008B6424"/>
    <w:rsid w:val="008D1E19"/>
    <w:rsid w:val="009231C1"/>
    <w:rsid w:val="009356BE"/>
    <w:rsid w:val="0093672D"/>
    <w:rsid w:val="00951F98"/>
    <w:rsid w:val="00975448"/>
    <w:rsid w:val="00990825"/>
    <w:rsid w:val="009B35ED"/>
    <w:rsid w:val="009C5425"/>
    <w:rsid w:val="009F1158"/>
    <w:rsid w:val="009F2C28"/>
    <w:rsid w:val="00A06E6F"/>
    <w:rsid w:val="00A300E6"/>
    <w:rsid w:val="00A360C2"/>
    <w:rsid w:val="00A402E4"/>
    <w:rsid w:val="00A461DA"/>
    <w:rsid w:val="00A56687"/>
    <w:rsid w:val="00AC77E8"/>
    <w:rsid w:val="00AF552C"/>
    <w:rsid w:val="00B05FA8"/>
    <w:rsid w:val="00B1662A"/>
    <w:rsid w:val="00B420E5"/>
    <w:rsid w:val="00B57278"/>
    <w:rsid w:val="00B66839"/>
    <w:rsid w:val="00B70801"/>
    <w:rsid w:val="00B70AB2"/>
    <w:rsid w:val="00B76A05"/>
    <w:rsid w:val="00B84A7C"/>
    <w:rsid w:val="00B85ECB"/>
    <w:rsid w:val="00BA2167"/>
    <w:rsid w:val="00BB1A3C"/>
    <w:rsid w:val="00BD1074"/>
    <w:rsid w:val="00BD34CE"/>
    <w:rsid w:val="00C042C1"/>
    <w:rsid w:val="00C47438"/>
    <w:rsid w:val="00C933B4"/>
    <w:rsid w:val="00CD1DC1"/>
    <w:rsid w:val="00CD39CB"/>
    <w:rsid w:val="00CD6BEE"/>
    <w:rsid w:val="00D200C0"/>
    <w:rsid w:val="00D21EDE"/>
    <w:rsid w:val="00D25AD6"/>
    <w:rsid w:val="00D27FCD"/>
    <w:rsid w:val="00D65E94"/>
    <w:rsid w:val="00D67064"/>
    <w:rsid w:val="00D905EB"/>
    <w:rsid w:val="00D93181"/>
    <w:rsid w:val="00DB2663"/>
    <w:rsid w:val="00DB7A83"/>
    <w:rsid w:val="00DD55BF"/>
    <w:rsid w:val="00DE203D"/>
    <w:rsid w:val="00DE64D0"/>
    <w:rsid w:val="00DF0B3E"/>
    <w:rsid w:val="00DF6606"/>
    <w:rsid w:val="00E03AED"/>
    <w:rsid w:val="00E245A8"/>
    <w:rsid w:val="00E52674"/>
    <w:rsid w:val="00E63B36"/>
    <w:rsid w:val="00E66B36"/>
    <w:rsid w:val="00E70237"/>
    <w:rsid w:val="00E7580A"/>
    <w:rsid w:val="00EB6069"/>
    <w:rsid w:val="00EB6701"/>
    <w:rsid w:val="00EC7946"/>
    <w:rsid w:val="00ED177A"/>
    <w:rsid w:val="00ED453A"/>
    <w:rsid w:val="00EE655E"/>
    <w:rsid w:val="00F10B57"/>
    <w:rsid w:val="00F33378"/>
    <w:rsid w:val="00F34E12"/>
    <w:rsid w:val="00F355E0"/>
    <w:rsid w:val="00F51CDC"/>
    <w:rsid w:val="00F922DA"/>
    <w:rsid w:val="00FA07B1"/>
    <w:rsid w:val="00FC045C"/>
    <w:rsid w:val="00FC205A"/>
    <w:rsid w:val="00FF4855"/>
    <w:rsid w:val="00FF7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B39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3914"/>
    <w:rPr>
      <w:sz w:val="20"/>
      <w:szCs w:val="20"/>
    </w:rPr>
  </w:style>
  <w:style w:type="character" w:styleId="Odwoanieprzypisudolnego">
    <w:name w:val="footnote reference"/>
    <w:basedOn w:val="Domylnaczcionkaakapitu"/>
    <w:uiPriority w:val="99"/>
    <w:semiHidden/>
    <w:unhideWhenUsed/>
    <w:rsid w:val="006B3914"/>
    <w:rPr>
      <w:vertAlign w:val="superscript"/>
    </w:rPr>
  </w:style>
  <w:style w:type="character" w:styleId="Odwoaniedokomentarza">
    <w:name w:val="annotation reference"/>
    <w:basedOn w:val="Domylnaczcionkaakapitu"/>
    <w:uiPriority w:val="99"/>
    <w:semiHidden/>
    <w:unhideWhenUsed/>
    <w:rsid w:val="00DD55BF"/>
    <w:rPr>
      <w:sz w:val="16"/>
      <w:szCs w:val="16"/>
    </w:rPr>
  </w:style>
  <w:style w:type="paragraph" w:styleId="Tekstkomentarza">
    <w:name w:val="annotation text"/>
    <w:basedOn w:val="Normalny"/>
    <w:link w:val="TekstkomentarzaZnak"/>
    <w:uiPriority w:val="99"/>
    <w:semiHidden/>
    <w:unhideWhenUsed/>
    <w:rsid w:val="00DD55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5BF"/>
    <w:rPr>
      <w:sz w:val="20"/>
      <w:szCs w:val="20"/>
    </w:rPr>
  </w:style>
  <w:style w:type="paragraph" w:styleId="Tematkomentarza">
    <w:name w:val="annotation subject"/>
    <w:basedOn w:val="Tekstkomentarza"/>
    <w:next w:val="Tekstkomentarza"/>
    <w:link w:val="TematkomentarzaZnak"/>
    <w:uiPriority w:val="99"/>
    <w:semiHidden/>
    <w:unhideWhenUsed/>
    <w:rsid w:val="00DD55BF"/>
    <w:rPr>
      <w:b/>
      <w:bCs/>
    </w:rPr>
  </w:style>
  <w:style w:type="character" w:customStyle="1" w:styleId="TematkomentarzaZnak">
    <w:name w:val="Temat komentarza Znak"/>
    <w:basedOn w:val="TekstkomentarzaZnak"/>
    <w:link w:val="Tematkomentarza"/>
    <w:uiPriority w:val="99"/>
    <w:semiHidden/>
    <w:rsid w:val="00DD55BF"/>
    <w:rPr>
      <w:b/>
      <w:bCs/>
      <w:sz w:val="20"/>
      <w:szCs w:val="20"/>
    </w:rPr>
  </w:style>
  <w:style w:type="paragraph" w:styleId="Tekstdymka">
    <w:name w:val="Balloon Text"/>
    <w:basedOn w:val="Normalny"/>
    <w:link w:val="TekstdymkaZnak"/>
    <w:uiPriority w:val="99"/>
    <w:semiHidden/>
    <w:unhideWhenUsed/>
    <w:rsid w:val="00DD55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5BF"/>
    <w:rPr>
      <w:rFonts w:ascii="Tahoma" w:hAnsi="Tahoma" w:cs="Tahoma"/>
      <w:sz w:val="16"/>
      <w:szCs w:val="16"/>
    </w:rPr>
  </w:style>
  <w:style w:type="paragraph" w:styleId="Tekstprzypisukocowego">
    <w:name w:val="endnote text"/>
    <w:basedOn w:val="Normalny"/>
    <w:link w:val="TekstprzypisukocowegoZnak"/>
    <w:uiPriority w:val="99"/>
    <w:semiHidden/>
    <w:unhideWhenUsed/>
    <w:rsid w:val="00DF66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6606"/>
    <w:rPr>
      <w:sz w:val="20"/>
      <w:szCs w:val="20"/>
    </w:rPr>
  </w:style>
  <w:style w:type="character" w:styleId="Odwoanieprzypisukocowego">
    <w:name w:val="endnote reference"/>
    <w:basedOn w:val="Domylnaczcionkaakapitu"/>
    <w:uiPriority w:val="99"/>
    <w:semiHidden/>
    <w:unhideWhenUsed/>
    <w:rsid w:val="00DF66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B39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3914"/>
    <w:rPr>
      <w:sz w:val="20"/>
      <w:szCs w:val="20"/>
    </w:rPr>
  </w:style>
  <w:style w:type="character" w:styleId="Odwoanieprzypisudolnego">
    <w:name w:val="footnote reference"/>
    <w:basedOn w:val="Domylnaczcionkaakapitu"/>
    <w:uiPriority w:val="99"/>
    <w:semiHidden/>
    <w:unhideWhenUsed/>
    <w:rsid w:val="006B3914"/>
    <w:rPr>
      <w:vertAlign w:val="superscript"/>
    </w:rPr>
  </w:style>
  <w:style w:type="character" w:styleId="Odwoaniedokomentarza">
    <w:name w:val="annotation reference"/>
    <w:basedOn w:val="Domylnaczcionkaakapitu"/>
    <w:uiPriority w:val="99"/>
    <w:semiHidden/>
    <w:unhideWhenUsed/>
    <w:rsid w:val="00DD55BF"/>
    <w:rPr>
      <w:sz w:val="16"/>
      <w:szCs w:val="16"/>
    </w:rPr>
  </w:style>
  <w:style w:type="paragraph" w:styleId="Tekstkomentarza">
    <w:name w:val="annotation text"/>
    <w:basedOn w:val="Normalny"/>
    <w:link w:val="TekstkomentarzaZnak"/>
    <w:uiPriority w:val="99"/>
    <w:semiHidden/>
    <w:unhideWhenUsed/>
    <w:rsid w:val="00DD55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5BF"/>
    <w:rPr>
      <w:sz w:val="20"/>
      <w:szCs w:val="20"/>
    </w:rPr>
  </w:style>
  <w:style w:type="paragraph" w:styleId="Tematkomentarza">
    <w:name w:val="annotation subject"/>
    <w:basedOn w:val="Tekstkomentarza"/>
    <w:next w:val="Tekstkomentarza"/>
    <w:link w:val="TematkomentarzaZnak"/>
    <w:uiPriority w:val="99"/>
    <w:semiHidden/>
    <w:unhideWhenUsed/>
    <w:rsid w:val="00DD55BF"/>
    <w:rPr>
      <w:b/>
      <w:bCs/>
    </w:rPr>
  </w:style>
  <w:style w:type="character" w:customStyle="1" w:styleId="TematkomentarzaZnak">
    <w:name w:val="Temat komentarza Znak"/>
    <w:basedOn w:val="TekstkomentarzaZnak"/>
    <w:link w:val="Tematkomentarza"/>
    <w:uiPriority w:val="99"/>
    <w:semiHidden/>
    <w:rsid w:val="00DD55BF"/>
    <w:rPr>
      <w:b/>
      <w:bCs/>
      <w:sz w:val="20"/>
      <w:szCs w:val="20"/>
    </w:rPr>
  </w:style>
  <w:style w:type="paragraph" w:styleId="Tekstdymka">
    <w:name w:val="Balloon Text"/>
    <w:basedOn w:val="Normalny"/>
    <w:link w:val="TekstdymkaZnak"/>
    <w:uiPriority w:val="99"/>
    <w:semiHidden/>
    <w:unhideWhenUsed/>
    <w:rsid w:val="00DD55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5BF"/>
    <w:rPr>
      <w:rFonts w:ascii="Tahoma" w:hAnsi="Tahoma" w:cs="Tahoma"/>
      <w:sz w:val="16"/>
      <w:szCs w:val="16"/>
    </w:rPr>
  </w:style>
  <w:style w:type="paragraph" w:styleId="Tekstprzypisukocowego">
    <w:name w:val="endnote text"/>
    <w:basedOn w:val="Normalny"/>
    <w:link w:val="TekstprzypisukocowegoZnak"/>
    <w:uiPriority w:val="99"/>
    <w:semiHidden/>
    <w:unhideWhenUsed/>
    <w:rsid w:val="00DF66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6606"/>
    <w:rPr>
      <w:sz w:val="20"/>
      <w:szCs w:val="20"/>
    </w:rPr>
  </w:style>
  <w:style w:type="character" w:styleId="Odwoanieprzypisukocowego">
    <w:name w:val="endnote reference"/>
    <w:basedOn w:val="Domylnaczcionkaakapitu"/>
    <w:uiPriority w:val="99"/>
    <w:semiHidden/>
    <w:unhideWhenUsed/>
    <w:rsid w:val="00DF6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5695</Words>
  <Characters>34173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A.Sobczyk</dc:creator>
  <cp:lastModifiedBy>Janina Suzdorf</cp:lastModifiedBy>
  <cp:revision>2</cp:revision>
  <cp:lastPrinted>2018-03-10T17:01:00Z</cp:lastPrinted>
  <dcterms:created xsi:type="dcterms:W3CDTF">2018-03-23T13:22:00Z</dcterms:created>
  <dcterms:modified xsi:type="dcterms:W3CDTF">2018-03-23T13:22:00Z</dcterms:modified>
</cp:coreProperties>
</file>