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C2" w:rsidRPr="002D2D54" w:rsidRDefault="005E0AC2" w:rsidP="005E0AC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 w:rsidRPr="001C691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</w:t>
      </w:r>
      <w:r w:rsidRPr="001C69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</w:t>
      </w:r>
      <w:r w:rsidR="00BD273E">
        <w:rPr>
          <w:sz w:val="22"/>
          <w:szCs w:val="22"/>
        </w:rPr>
        <w:t xml:space="preserve">    </w:t>
      </w:r>
      <w:r w:rsidR="00D327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BD273E">
        <w:rPr>
          <w:sz w:val="18"/>
          <w:szCs w:val="18"/>
        </w:rPr>
        <w:t>z</w:t>
      </w:r>
      <w:r w:rsidRPr="002D2D54">
        <w:rPr>
          <w:sz w:val="18"/>
          <w:szCs w:val="18"/>
        </w:rPr>
        <w:t>ałącznik nr 5</w:t>
      </w:r>
    </w:p>
    <w:p w:rsidR="005E0AC2" w:rsidRDefault="005E0AC2" w:rsidP="005E0AC2">
      <w:pPr>
        <w:rPr>
          <w:sz w:val="18"/>
          <w:szCs w:val="18"/>
        </w:rPr>
      </w:pPr>
      <w:r w:rsidRPr="002D2D54">
        <w:rPr>
          <w:sz w:val="18"/>
          <w:szCs w:val="18"/>
        </w:rPr>
        <w:t xml:space="preserve">                                                                                                         </w:t>
      </w:r>
      <w:r w:rsidRPr="002D2D54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                            </w:t>
      </w:r>
      <w:r w:rsidR="00BD273E">
        <w:rPr>
          <w:sz w:val="18"/>
          <w:szCs w:val="18"/>
        </w:rPr>
        <w:t xml:space="preserve">     </w:t>
      </w:r>
      <w:r w:rsidRPr="002D2D54">
        <w:rPr>
          <w:sz w:val="18"/>
          <w:szCs w:val="18"/>
        </w:rPr>
        <w:t>do Regulaminu ZFŚS</w:t>
      </w:r>
    </w:p>
    <w:p w:rsidR="00BD273E" w:rsidRPr="002D2D54" w:rsidRDefault="00BD273E" w:rsidP="005E0AC2">
      <w:pPr>
        <w:rPr>
          <w:sz w:val="18"/>
          <w:szCs w:val="18"/>
        </w:rPr>
      </w:pPr>
    </w:p>
    <w:p w:rsidR="005E0AC2" w:rsidRDefault="005E0AC2" w:rsidP="005E0AC2"/>
    <w:p w:rsidR="005E0AC2" w:rsidRDefault="005E0AC2" w:rsidP="005E0AC2">
      <w:r>
        <w:t xml:space="preserve">                                                                                        </w:t>
      </w:r>
    </w:p>
    <w:p w:rsidR="005E0AC2" w:rsidRDefault="005E0AC2" w:rsidP="005E0AC2">
      <w:r>
        <w:t>…………………………………..</w:t>
      </w:r>
    </w:p>
    <w:p w:rsidR="005E0AC2" w:rsidRPr="006120DB" w:rsidRDefault="005E0AC2" w:rsidP="005E0AC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120DB">
        <w:rPr>
          <w:sz w:val="18"/>
          <w:szCs w:val="18"/>
        </w:rPr>
        <w:t xml:space="preserve"> / imię i nazwisko pracownika/</w:t>
      </w:r>
    </w:p>
    <w:p w:rsidR="005E0AC2" w:rsidRDefault="005E0AC2" w:rsidP="005E0AC2"/>
    <w:p w:rsidR="005E0AC2" w:rsidRDefault="005E0AC2" w:rsidP="005E0AC2">
      <w:r>
        <w:t>………………………………….</w:t>
      </w:r>
    </w:p>
    <w:p w:rsidR="005E0AC2" w:rsidRDefault="005E0AC2" w:rsidP="005E0AC2">
      <w:r>
        <w:rPr>
          <w:sz w:val="18"/>
          <w:szCs w:val="18"/>
        </w:rPr>
        <w:t xml:space="preserve">             </w:t>
      </w:r>
      <w:r w:rsidRPr="006120DB">
        <w:rPr>
          <w:sz w:val="18"/>
          <w:szCs w:val="18"/>
        </w:rPr>
        <w:t xml:space="preserve">/ </w:t>
      </w:r>
      <w:r>
        <w:rPr>
          <w:sz w:val="18"/>
          <w:szCs w:val="18"/>
        </w:rPr>
        <w:t>stanowisko służbowe/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5E0AC2" w:rsidRDefault="005E0AC2" w:rsidP="005E0AC2"/>
    <w:p w:rsidR="005E0AC2" w:rsidRDefault="005E0AC2" w:rsidP="005E0AC2">
      <w:r>
        <w:t>…………………………………</w:t>
      </w:r>
    </w:p>
    <w:p w:rsidR="005E0AC2" w:rsidRPr="001C691A" w:rsidRDefault="005E0AC2" w:rsidP="005E0AC2">
      <w:pPr>
        <w:rPr>
          <w:sz w:val="18"/>
          <w:szCs w:val="18"/>
        </w:rPr>
      </w:pPr>
      <w:r>
        <w:t xml:space="preserve">           </w:t>
      </w:r>
      <w:r w:rsidRPr="001C691A">
        <w:rPr>
          <w:sz w:val="18"/>
          <w:szCs w:val="18"/>
        </w:rPr>
        <w:t>/miejsce zamieszkania/</w:t>
      </w:r>
    </w:p>
    <w:p w:rsidR="005E0AC2" w:rsidRDefault="005E0AC2" w:rsidP="005E0AC2"/>
    <w:p w:rsidR="005E0AC2" w:rsidRDefault="005E0AC2" w:rsidP="005E0AC2"/>
    <w:p w:rsidR="005E0AC2" w:rsidRPr="001C691A" w:rsidRDefault="005E0AC2" w:rsidP="005E0AC2">
      <w:pPr>
        <w:jc w:val="center"/>
        <w:rPr>
          <w:b/>
        </w:rPr>
      </w:pPr>
      <w:r w:rsidRPr="001C691A">
        <w:rPr>
          <w:b/>
        </w:rPr>
        <w:t>Wniosek o przyznanie</w:t>
      </w:r>
      <w:r w:rsidR="00384547">
        <w:rPr>
          <w:b/>
        </w:rPr>
        <w:t xml:space="preserve"> (zakup) bonu,</w:t>
      </w:r>
      <w:r w:rsidRPr="001C691A">
        <w:rPr>
          <w:b/>
        </w:rPr>
        <w:t xml:space="preserve"> paczki</w:t>
      </w:r>
      <w:r w:rsidR="00384547">
        <w:rPr>
          <w:b/>
        </w:rPr>
        <w:t xml:space="preserve"> mikołajowej</w:t>
      </w:r>
      <w:r w:rsidRPr="001C691A">
        <w:rPr>
          <w:b/>
        </w:rPr>
        <w:t xml:space="preserve"> dla dziecka</w:t>
      </w:r>
      <w:r w:rsidR="00384547">
        <w:rPr>
          <w:b/>
        </w:rPr>
        <w:t xml:space="preserve"> pracownika</w:t>
      </w:r>
    </w:p>
    <w:p w:rsidR="005E0AC2" w:rsidRDefault="005E0AC2" w:rsidP="005E0AC2">
      <w:pPr>
        <w:jc w:val="center"/>
      </w:pPr>
    </w:p>
    <w:p w:rsidR="005E0AC2" w:rsidRPr="00D32701" w:rsidRDefault="005E0AC2" w:rsidP="005E0AC2">
      <w:pPr>
        <w:rPr>
          <w:sz w:val="20"/>
          <w:szCs w:val="20"/>
        </w:rPr>
      </w:pPr>
      <w:r w:rsidRPr="00D32701">
        <w:rPr>
          <w:sz w:val="20"/>
          <w:szCs w:val="20"/>
        </w:rPr>
        <w:t xml:space="preserve">Proszę o przyznanie </w:t>
      </w:r>
      <w:r w:rsidR="00384547" w:rsidRPr="00D32701">
        <w:rPr>
          <w:sz w:val="20"/>
          <w:szCs w:val="20"/>
        </w:rPr>
        <w:t xml:space="preserve">bonu, </w:t>
      </w:r>
      <w:r w:rsidRPr="00D32701">
        <w:rPr>
          <w:sz w:val="20"/>
          <w:szCs w:val="20"/>
        </w:rPr>
        <w:t>paczki dla dziecka/dzieci ze środków ZFŚS.</w:t>
      </w:r>
    </w:p>
    <w:p w:rsidR="005E0AC2" w:rsidRPr="00D32701" w:rsidRDefault="005E0AC2" w:rsidP="005E0AC2">
      <w:pPr>
        <w:rPr>
          <w:sz w:val="20"/>
          <w:szCs w:val="20"/>
        </w:rPr>
      </w:pPr>
      <w:r w:rsidRPr="00D32701">
        <w:rPr>
          <w:sz w:val="20"/>
          <w:szCs w:val="20"/>
        </w:rPr>
        <w:t>Oświadczam, że dochód miesięczny na jednego członka rodziny wynosi ………</w:t>
      </w:r>
      <w:r w:rsidR="00BD273E" w:rsidRPr="00D32701">
        <w:rPr>
          <w:sz w:val="20"/>
          <w:szCs w:val="20"/>
        </w:rPr>
        <w:t>…..</w:t>
      </w:r>
      <w:r w:rsidRPr="00D32701">
        <w:rPr>
          <w:sz w:val="20"/>
          <w:szCs w:val="20"/>
        </w:rPr>
        <w:t>.….. zł</w:t>
      </w:r>
    </w:p>
    <w:p w:rsidR="005E0AC2" w:rsidRPr="00D32701" w:rsidRDefault="005E0AC2" w:rsidP="005E0AC2">
      <w:pPr>
        <w:rPr>
          <w:sz w:val="20"/>
          <w:szCs w:val="20"/>
        </w:rPr>
      </w:pPr>
      <w:r w:rsidRPr="00D32701">
        <w:rPr>
          <w:sz w:val="20"/>
          <w:szCs w:val="20"/>
        </w:rPr>
        <w:t>(</w:t>
      </w:r>
      <w:r w:rsidR="00384547" w:rsidRPr="00D32701">
        <w:rPr>
          <w:sz w:val="20"/>
          <w:szCs w:val="20"/>
        </w:rPr>
        <w:t>p</w:t>
      </w:r>
      <w:r w:rsidRPr="00D32701">
        <w:rPr>
          <w:sz w:val="20"/>
          <w:szCs w:val="20"/>
        </w:rPr>
        <w:t>it za ubiegły rok)</w:t>
      </w:r>
    </w:p>
    <w:p w:rsidR="005E0AC2" w:rsidRPr="00D32701" w:rsidRDefault="005E0AC2" w:rsidP="005E0AC2">
      <w:pPr>
        <w:rPr>
          <w:sz w:val="20"/>
          <w:szCs w:val="20"/>
        </w:rPr>
      </w:pPr>
    </w:p>
    <w:p w:rsidR="005E0AC2" w:rsidRPr="00D32701" w:rsidRDefault="005E0AC2" w:rsidP="00BD273E">
      <w:pPr>
        <w:jc w:val="both"/>
        <w:rPr>
          <w:sz w:val="20"/>
          <w:szCs w:val="20"/>
        </w:rPr>
      </w:pPr>
      <w:r w:rsidRPr="00D32701">
        <w:rPr>
          <w:sz w:val="20"/>
          <w:szCs w:val="20"/>
        </w:rPr>
        <w:t>Ilość osób w rodzinie …………</w:t>
      </w:r>
      <w:r w:rsidR="00BD273E" w:rsidRPr="00D32701">
        <w:rPr>
          <w:sz w:val="20"/>
          <w:szCs w:val="20"/>
        </w:rPr>
        <w:t>……</w:t>
      </w:r>
      <w:r w:rsidRPr="00D32701">
        <w:rPr>
          <w:sz w:val="20"/>
          <w:szCs w:val="20"/>
        </w:rPr>
        <w:t>.…</w:t>
      </w:r>
      <w:r w:rsidR="00BD273E" w:rsidRPr="00D32701">
        <w:rPr>
          <w:sz w:val="20"/>
          <w:szCs w:val="20"/>
        </w:rPr>
        <w:t>.</w:t>
      </w:r>
      <w:r w:rsidRPr="00D32701">
        <w:rPr>
          <w:sz w:val="20"/>
          <w:szCs w:val="20"/>
        </w:rPr>
        <w:t xml:space="preserve"> ( rodzice + dzieci do </w:t>
      </w:r>
      <w:r w:rsidRPr="00D32701">
        <w:rPr>
          <w:b/>
          <w:sz w:val="20"/>
          <w:szCs w:val="20"/>
        </w:rPr>
        <w:t>15-go</w:t>
      </w:r>
      <w:r w:rsidRPr="00D32701">
        <w:rPr>
          <w:sz w:val="20"/>
          <w:szCs w:val="20"/>
        </w:rPr>
        <w:t xml:space="preserve"> roku życia).</w:t>
      </w:r>
    </w:p>
    <w:p w:rsidR="005E0AC2" w:rsidRPr="00D32701" w:rsidRDefault="005E0AC2" w:rsidP="00BD273E">
      <w:pPr>
        <w:jc w:val="both"/>
        <w:rPr>
          <w:sz w:val="20"/>
          <w:szCs w:val="20"/>
        </w:rPr>
      </w:pPr>
      <w:r w:rsidRPr="00D32701">
        <w:rPr>
          <w:sz w:val="20"/>
          <w:szCs w:val="20"/>
        </w:rPr>
        <w:t>Oświadczam pod odpowiedzialnością karną (art.272 KK), że dochód w mojej rodzinie  jest podany ze wszystkich źródeł utrzymania, a dane są zgodne z rzeczywistością.</w:t>
      </w:r>
    </w:p>
    <w:p w:rsidR="005E0AC2" w:rsidRPr="00D32701" w:rsidRDefault="005E0AC2" w:rsidP="005E0AC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3969"/>
      </w:tblGrid>
      <w:tr w:rsidR="005E0AC2" w:rsidRPr="00D32701" w:rsidTr="004E10AA">
        <w:tc>
          <w:tcPr>
            <w:tcW w:w="648" w:type="dxa"/>
            <w:shd w:val="clear" w:color="auto" w:fill="auto"/>
          </w:tcPr>
          <w:p w:rsidR="005E0AC2" w:rsidRPr="00D32701" w:rsidRDefault="005E0AC2" w:rsidP="004E10AA">
            <w:pPr>
              <w:rPr>
                <w:sz w:val="20"/>
                <w:szCs w:val="20"/>
              </w:rPr>
            </w:pPr>
            <w:proofErr w:type="spellStart"/>
            <w:r w:rsidRPr="00D32701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422" w:type="dxa"/>
            <w:shd w:val="clear" w:color="auto" w:fill="auto"/>
          </w:tcPr>
          <w:p w:rsidR="005E0AC2" w:rsidRPr="00D32701" w:rsidRDefault="005E0AC2" w:rsidP="00D32701">
            <w:pPr>
              <w:jc w:val="center"/>
              <w:rPr>
                <w:sz w:val="20"/>
                <w:szCs w:val="20"/>
              </w:rPr>
            </w:pPr>
            <w:r w:rsidRPr="00D32701">
              <w:rPr>
                <w:sz w:val="20"/>
                <w:szCs w:val="20"/>
              </w:rPr>
              <w:t>Nazwisko i imię dziecka</w:t>
            </w:r>
          </w:p>
        </w:tc>
        <w:tc>
          <w:tcPr>
            <w:tcW w:w="3969" w:type="dxa"/>
            <w:shd w:val="clear" w:color="auto" w:fill="auto"/>
          </w:tcPr>
          <w:p w:rsidR="005E0AC2" w:rsidRPr="00D32701" w:rsidRDefault="005E0AC2" w:rsidP="00D32701">
            <w:pPr>
              <w:jc w:val="center"/>
              <w:rPr>
                <w:sz w:val="20"/>
                <w:szCs w:val="20"/>
              </w:rPr>
            </w:pPr>
            <w:r w:rsidRPr="00D32701">
              <w:rPr>
                <w:sz w:val="20"/>
                <w:szCs w:val="20"/>
              </w:rPr>
              <w:t>Data urodzenia dziecka</w:t>
            </w:r>
          </w:p>
        </w:tc>
      </w:tr>
      <w:tr w:rsidR="005E0AC2" w:rsidRPr="00D32701" w:rsidTr="004E10AA">
        <w:tc>
          <w:tcPr>
            <w:tcW w:w="648" w:type="dxa"/>
            <w:shd w:val="clear" w:color="auto" w:fill="auto"/>
          </w:tcPr>
          <w:p w:rsidR="005E0AC2" w:rsidRPr="00D32701" w:rsidRDefault="005E0AC2" w:rsidP="004E10AA">
            <w:pPr>
              <w:rPr>
                <w:sz w:val="20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 w:rsidR="005E0AC2" w:rsidRPr="00D32701" w:rsidRDefault="005E0AC2" w:rsidP="004E10A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5E0AC2" w:rsidRPr="00D32701" w:rsidRDefault="005E0AC2" w:rsidP="004E10AA">
            <w:pPr>
              <w:rPr>
                <w:sz w:val="20"/>
                <w:szCs w:val="20"/>
              </w:rPr>
            </w:pPr>
          </w:p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</w:tbl>
    <w:p w:rsidR="005E0AC2" w:rsidRDefault="005E0AC2" w:rsidP="005E0AC2"/>
    <w:p w:rsidR="005E0AC2" w:rsidRDefault="005E0AC2" w:rsidP="005E0A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D273E">
        <w:t xml:space="preserve">     </w:t>
      </w:r>
      <w:r>
        <w:t>………………………………..</w:t>
      </w:r>
    </w:p>
    <w:p w:rsidR="005E0AC2" w:rsidRDefault="005E0AC2" w:rsidP="005E0AC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D273E">
        <w:t xml:space="preserve">    </w:t>
      </w:r>
      <w:r>
        <w:t xml:space="preserve"> /</w:t>
      </w:r>
      <w:r>
        <w:rPr>
          <w:sz w:val="18"/>
          <w:szCs w:val="18"/>
        </w:rPr>
        <w:t>podpis i podpis wnioskującego/</w:t>
      </w:r>
    </w:p>
    <w:p w:rsidR="00D32701" w:rsidRPr="001F6FB4" w:rsidRDefault="00D32701" w:rsidP="00D32701">
      <w:pPr>
        <w:jc w:val="both"/>
        <w:rPr>
          <w:b/>
          <w:color w:val="FF0000"/>
          <w:sz w:val="20"/>
          <w:szCs w:val="20"/>
        </w:rPr>
      </w:pPr>
      <w:r w:rsidRPr="001F6FB4">
        <w:rPr>
          <w:b/>
          <w:color w:val="FF0000"/>
          <w:sz w:val="20"/>
          <w:szCs w:val="20"/>
        </w:rPr>
        <w:t>Uwaga:</w:t>
      </w:r>
    </w:p>
    <w:p w:rsidR="00D32701" w:rsidRDefault="00D32701" w:rsidP="00D32701">
      <w:pPr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Za dochód netto uważa się sumę miesięcznych przychodów z roku poprzedniego wszystkich członków gospodarstwa domowego wynikająca z PIT, a także roczny dochód z tytułu renty, emerytury.</w:t>
      </w:r>
    </w:p>
    <w:p w:rsidR="00D32701" w:rsidRPr="001F6FB4" w:rsidRDefault="00D32701" w:rsidP="00D32701">
      <w:pPr>
        <w:jc w:val="both"/>
        <w:rPr>
          <w:color w:val="7030A0"/>
          <w:sz w:val="18"/>
          <w:szCs w:val="18"/>
        </w:rPr>
      </w:pPr>
      <w:r w:rsidRPr="001F6FB4">
        <w:rPr>
          <w:b/>
          <w:color w:val="7030A0"/>
          <w:sz w:val="18"/>
          <w:szCs w:val="18"/>
        </w:rPr>
        <w:t>1</w:t>
      </w:r>
      <w:r w:rsidRPr="001F6FB4">
        <w:rPr>
          <w:color w:val="7030A0"/>
          <w:sz w:val="18"/>
          <w:szCs w:val="18"/>
        </w:rPr>
        <w:t xml:space="preserve">.Sposób obliczenia miesięcznego dochodu </w:t>
      </w:r>
      <w:r w:rsidRPr="001F6FB4">
        <w:rPr>
          <w:b/>
          <w:color w:val="7030A0"/>
          <w:sz w:val="18"/>
          <w:szCs w:val="18"/>
        </w:rPr>
        <w:t>pracownika</w:t>
      </w:r>
      <w:r w:rsidRPr="001F6FB4">
        <w:rPr>
          <w:color w:val="7030A0"/>
          <w:sz w:val="18"/>
          <w:szCs w:val="18"/>
        </w:rPr>
        <w:t>. Dochód oblicza się z PIT-U 37 następująco:</w:t>
      </w:r>
    </w:p>
    <w:p w:rsidR="00D32701" w:rsidRPr="001F6FB4" w:rsidRDefault="00D32701" w:rsidP="00D32701">
      <w:pPr>
        <w:jc w:val="both"/>
        <w:rPr>
          <w:color w:val="7030A0"/>
          <w:sz w:val="18"/>
          <w:szCs w:val="18"/>
        </w:rPr>
      </w:pPr>
      <w:r w:rsidRPr="001F6FB4">
        <w:rPr>
          <w:color w:val="7030A0"/>
          <w:sz w:val="18"/>
          <w:szCs w:val="18"/>
        </w:rPr>
        <w:t>Roczny dochód /poz. 8</w:t>
      </w:r>
      <w:r w:rsidR="000653B5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,12</w:t>
      </w:r>
      <w:r w:rsidR="000653B5">
        <w:rPr>
          <w:color w:val="7030A0"/>
          <w:sz w:val="18"/>
          <w:szCs w:val="18"/>
        </w:rPr>
        <w:t>4</w:t>
      </w:r>
      <w:r w:rsidRPr="001F6FB4">
        <w:rPr>
          <w:color w:val="7030A0"/>
          <w:sz w:val="18"/>
          <w:szCs w:val="18"/>
        </w:rPr>
        <w:t>/ minus składki na ubezpieczenie społeczne/poz. 12</w:t>
      </w:r>
      <w:r w:rsidR="000653B5">
        <w:rPr>
          <w:color w:val="7030A0"/>
          <w:sz w:val="18"/>
          <w:szCs w:val="18"/>
        </w:rPr>
        <w:t>6</w:t>
      </w:r>
      <w:r w:rsidRPr="001F6FB4">
        <w:rPr>
          <w:color w:val="7030A0"/>
          <w:sz w:val="18"/>
          <w:szCs w:val="18"/>
        </w:rPr>
        <w:t>,12</w:t>
      </w:r>
      <w:r w:rsidR="000653B5">
        <w:rPr>
          <w:color w:val="7030A0"/>
          <w:sz w:val="18"/>
          <w:szCs w:val="18"/>
        </w:rPr>
        <w:t>7</w:t>
      </w:r>
      <w:r w:rsidRPr="001F6FB4">
        <w:rPr>
          <w:color w:val="7030A0"/>
          <w:sz w:val="18"/>
          <w:szCs w:val="18"/>
        </w:rPr>
        <w:t>/ minus podatek należny /poz1</w:t>
      </w:r>
      <w:r w:rsidR="000653B5">
        <w:rPr>
          <w:color w:val="7030A0"/>
          <w:sz w:val="18"/>
          <w:szCs w:val="18"/>
        </w:rPr>
        <w:t>41</w:t>
      </w:r>
      <w:bookmarkStart w:id="0" w:name="_GoBack"/>
      <w:bookmarkEnd w:id="0"/>
      <w:r w:rsidRPr="001F6FB4">
        <w:rPr>
          <w:color w:val="7030A0"/>
          <w:sz w:val="18"/>
          <w:szCs w:val="18"/>
        </w:rPr>
        <w:t>/. Uzyskaną kwotę dzielimy przez 12 i przez liczbę członków w rodzinie.</w:t>
      </w:r>
    </w:p>
    <w:p w:rsidR="00D32701" w:rsidRPr="001F6FB4" w:rsidRDefault="00D32701" w:rsidP="00D32701">
      <w:pPr>
        <w:jc w:val="both"/>
        <w:rPr>
          <w:color w:val="D60093"/>
          <w:sz w:val="18"/>
          <w:szCs w:val="18"/>
        </w:rPr>
      </w:pPr>
      <w:r w:rsidRPr="001F6FB4">
        <w:rPr>
          <w:b/>
          <w:color w:val="D60093"/>
          <w:sz w:val="18"/>
          <w:szCs w:val="18"/>
        </w:rPr>
        <w:t>2</w:t>
      </w:r>
      <w:r w:rsidRPr="001F6FB4">
        <w:rPr>
          <w:color w:val="D60093"/>
          <w:sz w:val="18"/>
          <w:szCs w:val="18"/>
        </w:rPr>
        <w:t xml:space="preserve">.Sposób obliczenia miesięcznego dochodu </w:t>
      </w:r>
      <w:r w:rsidRPr="001F6FB4">
        <w:rPr>
          <w:b/>
          <w:color w:val="D60093"/>
          <w:sz w:val="18"/>
          <w:szCs w:val="18"/>
        </w:rPr>
        <w:t>emeryta.</w:t>
      </w:r>
      <w:r w:rsidRPr="001F6FB4">
        <w:rPr>
          <w:color w:val="D60093"/>
          <w:sz w:val="18"/>
          <w:szCs w:val="18"/>
        </w:rPr>
        <w:t xml:space="preserve"> Dochód oblicza się z PIT-U 40A/11A następująco:</w:t>
      </w:r>
    </w:p>
    <w:p w:rsidR="00D32701" w:rsidRPr="001F6FB4" w:rsidRDefault="00D32701" w:rsidP="00D32701">
      <w:pPr>
        <w:jc w:val="both"/>
        <w:rPr>
          <w:color w:val="D60093"/>
          <w:sz w:val="18"/>
          <w:szCs w:val="18"/>
        </w:rPr>
      </w:pPr>
      <w:r w:rsidRPr="001F6FB4">
        <w:rPr>
          <w:color w:val="D60093"/>
          <w:sz w:val="18"/>
          <w:szCs w:val="18"/>
        </w:rPr>
        <w:t>Roczny dochód /poz36/minus podatek należny/poz55/  plus dochód współmałżonka. Uzyskaną kwotę dzielimy przez 12 i liczbę członków w rodzinie.</w:t>
      </w:r>
    </w:p>
    <w:p w:rsidR="00D32701" w:rsidRDefault="00D32701" w:rsidP="005E0AC2">
      <w:pPr>
        <w:rPr>
          <w:sz w:val="18"/>
          <w:szCs w:val="18"/>
        </w:rPr>
      </w:pPr>
    </w:p>
    <w:p w:rsidR="005E0AC2" w:rsidRPr="00970AF0" w:rsidRDefault="005E0AC2" w:rsidP="005E0AC2">
      <w:pPr>
        <w:ind w:hanging="1356"/>
        <w:jc w:val="center"/>
        <w:rPr>
          <w:b/>
          <w:sz w:val="18"/>
          <w:szCs w:val="18"/>
        </w:rPr>
      </w:pPr>
      <w:r w:rsidRPr="00970AF0">
        <w:rPr>
          <w:b/>
          <w:sz w:val="18"/>
          <w:szCs w:val="18"/>
        </w:rPr>
        <w:t>Decyzja Komisji Socjalnej :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D32701" w:rsidRDefault="005E0AC2" w:rsidP="00BD273E">
      <w:pPr>
        <w:ind w:hanging="1356"/>
        <w:jc w:val="both"/>
        <w:rPr>
          <w:sz w:val="20"/>
          <w:szCs w:val="20"/>
        </w:rPr>
      </w:pPr>
      <w:r w:rsidRPr="00BD273E">
        <w:t xml:space="preserve">                       </w:t>
      </w:r>
      <w:r w:rsidRPr="00D32701">
        <w:rPr>
          <w:sz w:val="20"/>
          <w:szCs w:val="20"/>
        </w:rPr>
        <w:t>Na posiedzeniu w dniu ……………………………protokół nr………………………….…</w:t>
      </w:r>
      <w:r w:rsidR="00D32701">
        <w:rPr>
          <w:sz w:val="20"/>
          <w:szCs w:val="20"/>
        </w:rPr>
        <w:t>…….</w:t>
      </w:r>
      <w:r w:rsidRPr="00D32701">
        <w:rPr>
          <w:sz w:val="20"/>
          <w:szCs w:val="20"/>
        </w:rPr>
        <w:t xml:space="preserve">.. </w:t>
      </w:r>
    </w:p>
    <w:p w:rsidR="005E0AC2" w:rsidRPr="00D32701" w:rsidRDefault="00D32701" w:rsidP="00BD273E">
      <w:pPr>
        <w:ind w:hanging="135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5E0AC2" w:rsidRPr="00D32701">
        <w:rPr>
          <w:sz w:val="20"/>
          <w:szCs w:val="20"/>
        </w:rPr>
        <w:t xml:space="preserve">przyznano Panu/Pani </w:t>
      </w:r>
      <w:r w:rsidR="00BD273E" w:rsidRPr="00D32701">
        <w:rPr>
          <w:sz w:val="20"/>
          <w:szCs w:val="20"/>
        </w:rPr>
        <w:t>……………………………………………………………………………</w:t>
      </w:r>
      <w:r>
        <w:rPr>
          <w:sz w:val="20"/>
          <w:szCs w:val="20"/>
        </w:rPr>
        <w:t>….</w:t>
      </w:r>
      <w:r w:rsidR="005E0AC2" w:rsidRPr="00D32701">
        <w:rPr>
          <w:sz w:val="20"/>
          <w:szCs w:val="20"/>
        </w:rPr>
        <w:t xml:space="preserve">            </w:t>
      </w:r>
    </w:p>
    <w:p w:rsidR="005E0AC2" w:rsidRPr="00D32701" w:rsidRDefault="005E0AC2" w:rsidP="00BD273E">
      <w:pPr>
        <w:ind w:hanging="1356"/>
        <w:jc w:val="both"/>
        <w:rPr>
          <w:sz w:val="20"/>
          <w:szCs w:val="20"/>
        </w:rPr>
      </w:pPr>
      <w:r w:rsidRPr="00D32701">
        <w:rPr>
          <w:sz w:val="20"/>
          <w:szCs w:val="20"/>
        </w:rPr>
        <w:t xml:space="preserve">                       </w:t>
      </w:r>
      <w:r w:rsidR="00D32701">
        <w:rPr>
          <w:sz w:val="20"/>
          <w:szCs w:val="20"/>
        </w:rPr>
        <w:t xml:space="preserve">    </w:t>
      </w:r>
      <w:r w:rsidR="00295CAB" w:rsidRPr="00D32701">
        <w:rPr>
          <w:sz w:val="20"/>
          <w:szCs w:val="20"/>
        </w:rPr>
        <w:t>bon</w:t>
      </w:r>
      <w:r w:rsidRPr="00D32701">
        <w:rPr>
          <w:sz w:val="20"/>
          <w:szCs w:val="20"/>
        </w:rPr>
        <w:t xml:space="preserve"> o wartości</w:t>
      </w:r>
      <w:r w:rsidR="00BD273E" w:rsidRPr="00D32701">
        <w:rPr>
          <w:sz w:val="20"/>
          <w:szCs w:val="20"/>
        </w:rPr>
        <w:t>………….…</w:t>
      </w:r>
      <w:r w:rsidR="00D32701">
        <w:rPr>
          <w:sz w:val="20"/>
          <w:szCs w:val="20"/>
        </w:rPr>
        <w:t>…..</w:t>
      </w:r>
      <w:r w:rsidR="00BD273E" w:rsidRPr="00D32701">
        <w:rPr>
          <w:sz w:val="20"/>
          <w:szCs w:val="20"/>
        </w:rPr>
        <w:t>…</w:t>
      </w:r>
    </w:p>
    <w:p w:rsidR="005E0AC2" w:rsidRPr="00BD273E" w:rsidRDefault="005E0AC2" w:rsidP="005E0AC2">
      <w:pPr>
        <w:ind w:hanging="1356"/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  <w:t>Podpis komisji :</w:t>
      </w:r>
    </w:p>
    <w:p w:rsidR="005E0AC2" w:rsidRDefault="005E0AC2" w:rsidP="005E0AC2">
      <w:pPr>
        <w:ind w:hanging="1356"/>
        <w:rPr>
          <w:sz w:val="18"/>
          <w:szCs w:val="18"/>
        </w:rPr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 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  </w:t>
      </w:r>
    </w:p>
    <w:p w:rsidR="005E0AC2" w:rsidRDefault="005E0AC2" w:rsidP="005E0AC2">
      <w:pPr>
        <w:ind w:hanging="1356"/>
        <w:rPr>
          <w:sz w:val="18"/>
          <w:szCs w:val="18"/>
        </w:rPr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Potwierdzam odbiór</w:t>
      </w:r>
      <w:r w:rsidR="00295CAB">
        <w:rPr>
          <w:sz w:val="18"/>
          <w:szCs w:val="18"/>
        </w:rPr>
        <w:t xml:space="preserve"> bonu</w:t>
      </w:r>
      <w:r w:rsidR="00384547">
        <w:rPr>
          <w:sz w:val="18"/>
          <w:szCs w:val="18"/>
        </w:rPr>
        <w:t>/paczki</w:t>
      </w:r>
      <w:r w:rsidR="00295CAB">
        <w:rPr>
          <w:sz w:val="18"/>
          <w:szCs w:val="18"/>
        </w:rPr>
        <w:t xml:space="preserve"> na kwotę…………                                                                      </w:t>
      </w:r>
    </w:p>
    <w:p w:rsidR="00384547" w:rsidRDefault="00384547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.……………………………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295CAB">
        <w:rPr>
          <w:sz w:val="18"/>
          <w:szCs w:val="18"/>
        </w:rPr>
        <w:t xml:space="preserve">       </w:t>
      </w:r>
      <w:r>
        <w:rPr>
          <w:sz w:val="18"/>
          <w:szCs w:val="18"/>
        </w:rPr>
        <w:t>/data</w:t>
      </w:r>
      <w:r w:rsidR="00295CAB">
        <w:rPr>
          <w:sz w:val="18"/>
          <w:szCs w:val="18"/>
        </w:rPr>
        <w:t xml:space="preserve"> i </w:t>
      </w:r>
      <w:r>
        <w:rPr>
          <w:sz w:val="18"/>
          <w:szCs w:val="18"/>
        </w:rPr>
        <w:t>podpis</w:t>
      </w:r>
      <w:r w:rsidR="00295CAB">
        <w:rPr>
          <w:sz w:val="18"/>
          <w:szCs w:val="18"/>
        </w:rPr>
        <w:t xml:space="preserve"> dyrektora</w:t>
      </w:r>
      <w:r>
        <w:rPr>
          <w:sz w:val="18"/>
          <w:szCs w:val="18"/>
        </w:rPr>
        <w:t xml:space="preserve">/                          </w:t>
      </w:r>
    </w:p>
    <w:p w:rsidR="00384547" w:rsidRPr="000A5C45" w:rsidRDefault="00384547" w:rsidP="00384547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384547" w:rsidRPr="000A5C45" w:rsidRDefault="00384547" w:rsidP="00384547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384547" w:rsidRPr="000A5C45" w:rsidRDefault="00384547" w:rsidP="00384547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384547" w:rsidRDefault="00384547" w:rsidP="00384547">
      <w:pPr>
        <w:jc w:val="center"/>
        <w:rPr>
          <w:sz w:val="20"/>
          <w:szCs w:val="20"/>
        </w:rPr>
      </w:pPr>
    </w:p>
    <w:p w:rsidR="00384547" w:rsidRPr="00DF7873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DF7873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DF7873">
        <w:rPr>
          <w:sz w:val="18"/>
          <w:szCs w:val="18"/>
        </w:rPr>
        <w:t>Trzemeska</w:t>
      </w:r>
      <w:proofErr w:type="spellEnd"/>
      <w:r w:rsidRPr="00DF7873">
        <w:rPr>
          <w:sz w:val="18"/>
          <w:szCs w:val="18"/>
        </w:rPr>
        <w:t xml:space="preserve"> 2, 53-679 </w:t>
      </w:r>
      <w:r>
        <w:rPr>
          <w:sz w:val="18"/>
          <w:szCs w:val="18"/>
        </w:rPr>
        <w:t>W</w:t>
      </w:r>
      <w:r w:rsidRPr="00DF7873">
        <w:rPr>
          <w:sz w:val="18"/>
          <w:szCs w:val="18"/>
        </w:rPr>
        <w:t>rocław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Pr="00384547">
          <w:rPr>
            <w:rStyle w:val="Hipercze"/>
            <w:color w:val="auto"/>
            <w:sz w:val="18"/>
            <w:szCs w:val="18"/>
          </w:rPr>
          <w:t>mailowo:</w:t>
        </w:r>
        <w:r>
          <w:rPr>
            <w:rStyle w:val="Hipercze"/>
            <w:sz w:val="18"/>
            <w:szCs w:val="18"/>
          </w:rPr>
          <w:t xml:space="preserve"> </w:t>
        </w:r>
        <w:r w:rsidRPr="00AE5794">
          <w:rPr>
            <w:rStyle w:val="Hipercze"/>
            <w:sz w:val="18"/>
            <w:szCs w:val="18"/>
          </w:rPr>
          <w:t>kancelariaprawna.efficens@gmail.com</w:t>
        </w:r>
      </w:hyperlink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384547" w:rsidRPr="000A5C45" w:rsidRDefault="00384547" w:rsidP="00384547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384547" w:rsidRPr="000A5C45" w:rsidRDefault="00384547" w:rsidP="00384547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384547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384547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384547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</w:p>
    <w:p w:rsidR="00384547" w:rsidRDefault="00384547" w:rsidP="00384547">
      <w:pPr>
        <w:ind w:hanging="1356"/>
      </w:pPr>
    </w:p>
    <w:sectPr w:rsidR="0038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CDA84442"/>
    <w:lvl w:ilvl="0" w:tplc="F4B8ED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C2"/>
    <w:rsid w:val="000653B5"/>
    <w:rsid w:val="00295CAB"/>
    <w:rsid w:val="00384547"/>
    <w:rsid w:val="004E10AA"/>
    <w:rsid w:val="005E0AC2"/>
    <w:rsid w:val="0087178B"/>
    <w:rsid w:val="009E2835"/>
    <w:rsid w:val="00A25CB9"/>
    <w:rsid w:val="00BD273E"/>
    <w:rsid w:val="00D3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B605"/>
  <w15:chartTrackingRefBased/>
  <w15:docId w15:val="{197C4F4A-66BA-45BA-8EA4-B80BFA14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5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845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4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3</cp:revision>
  <cp:lastPrinted>2025-03-28T09:55:00Z</cp:lastPrinted>
  <dcterms:created xsi:type="dcterms:W3CDTF">2026-03-24T09:01:00Z</dcterms:created>
  <dcterms:modified xsi:type="dcterms:W3CDTF">2026-03-25T08:08:00Z</dcterms:modified>
</cp:coreProperties>
</file>