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84A8E" w14:textId="1E8748E7" w:rsidR="007C7366" w:rsidRPr="00553EE2" w:rsidRDefault="007C7366" w:rsidP="007C7366">
      <w:pPr>
        <w:shd w:val="clear" w:color="auto" w:fill="FFFFFF"/>
        <w:spacing w:after="180" w:line="240" w:lineRule="auto"/>
        <w:textAlignment w:val="baseline"/>
        <w:outlineLvl w:val="1"/>
        <w:rPr>
          <w:rFonts w:ascii="Lato" w:eastAsia="Times New Roman" w:hAnsi="Lato" w:cs="Open Sans"/>
          <w:b/>
          <w:bCs/>
          <w:color w:val="1B1B1B"/>
          <w:kern w:val="0"/>
          <w:lang w:eastAsia="pl-PL"/>
          <w14:ligatures w14:val="none"/>
        </w:rPr>
      </w:pPr>
      <w:r w:rsidRPr="00553EE2">
        <w:rPr>
          <w:rFonts w:ascii="Lato" w:eastAsia="Times New Roman" w:hAnsi="Lato" w:cs="Open Sans"/>
          <w:b/>
          <w:bCs/>
          <w:color w:val="1B1B1B"/>
          <w:kern w:val="0"/>
          <w:lang w:eastAsia="pl-PL"/>
          <w14:ligatures w14:val="none"/>
        </w:rPr>
        <w:t>Ogłoszenie o naborze na stanowisko</w:t>
      </w:r>
      <w:r w:rsidR="00022E92" w:rsidRPr="00553EE2">
        <w:rPr>
          <w:rFonts w:ascii="Lato" w:eastAsia="Times New Roman" w:hAnsi="Lato" w:cs="Open Sans"/>
          <w:b/>
          <w:bCs/>
          <w:color w:val="1B1B1B"/>
          <w:kern w:val="0"/>
          <w:lang w:eastAsia="pl-PL"/>
          <w14:ligatures w14:val="none"/>
        </w:rPr>
        <w:t xml:space="preserve"> pracy</w:t>
      </w:r>
      <w:r w:rsidRPr="00553EE2">
        <w:rPr>
          <w:rFonts w:ascii="Lato" w:eastAsia="Times New Roman" w:hAnsi="Lato" w:cs="Open Sans"/>
          <w:b/>
          <w:bCs/>
          <w:color w:val="1B1B1B"/>
          <w:kern w:val="0"/>
          <w:lang w:eastAsia="pl-PL"/>
          <w14:ligatures w14:val="none"/>
        </w:rPr>
        <w:t xml:space="preserve">: </w:t>
      </w:r>
      <w:r w:rsidR="00060486" w:rsidRPr="00553EE2">
        <w:rPr>
          <w:rFonts w:ascii="Lato" w:eastAsia="Times New Roman" w:hAnsi="Lato" w:cs="Open Sans"/>
          <w:b/>
          <w:bCs/>
          <w:color w:val="1B1B1B"/>
          <w:kern w:val="0"/>
          <w:lang w:eastAsia="pl-PL"/>
          <w14:ligatures w14:val="none"/>
        </w:rPr>
        <w:t>Kierownik Sekcji Administracyjn</w:t>
      </w:r>
      <w:r w:rsidR="00C70F4B" w:rsidRPr="00553EE2">
        <w:rPr>
          <w:rFonts w:ascii="Lato" w:eastAsia="Times New Roman" w:hAnsi="Lato" w:cs="Open Sans"/>
          <w:b/>
          <w:bCs/>
          <w:color w:val="1B1B1B"/>
          <w:kern w:val="0"/>
          <w:lang w:eastAsia="pl-PL"/>
          <w14:ligatures w14:val="none"/>
        </w:rPr>
        <w:t>ej</w:t>
      </w:r>
    </w:p>
    <w:p w14:paraId="2DC0CE0C" w14:textId="7F15D902" w:rsidR="00022E92" w:rsidRDefault="00022E92" w:rsidP="007C7366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 xml:space="preserve">Dyrektor </w:t>
      </w:r>
      <w:r w:rsidR="007C7366"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Powiatow</w:t>
      </w:r>
      <w:r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ej</w:t>
      </w:r>
      <w:r w:rsidR="007C7366"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 xml:space="preserve"> Stacj</w:t>
      </w:r>
      <w:r w:rsidR="00AD3F12"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i</w:t>
      </w:r>
      <w:r w:rsidR="007C7366"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 xml:space="preserve"> Sanitarno-Epidemiologiczn</w:t>
      </w:r>
      <w:r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ej</w:t>
      </w:r>
      <w:r w:rsidR="007C7366"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 xml:space="preserve"> w </w:t>
      </w:r>
      <w:r w:rsidR="00060486"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Malborku</w:t>
      </w:r>
      <w:r w:rsidR="007C7366"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 xml:space="preserve">  ogłasza nabór na </w:t>
      </w:r>
      <w:r w:rsidR="00553EE2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 xml:space="preserve">wolne </w:t>
      </w:r>
      <w:r w:rsidR="007C7366"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stanowisko</w:t>
      </w:r>
      <w:r w:rsidR="00553EE2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 xml:space="preserve"> pracy.</w:t>
      </w:r>
    </w:p>
    <w:p w14:paraId="4C86C866" w14:textId="77777777" w:rsidR="00553EE2" w:rsidRDefault="00553EE2" w:rsidP="007C7366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</w:pPr>
    </w:p>
    <w:p w14:paraId="72BD500A" w14:textId="7F01B700" w:rsidR="00553EE2" w:rsidRPr="00FB73D0" w:rsidRDefault="00553EE2" w:rsidP="007C7366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</w:pPr>
      <w:r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 xml:space="preserve">Oferta dotyczy zatrudnienia, początkowo w ramach umowy o pracę na </w:t>
      </w:r>
      <w:r w:rsidR="001A157A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czas określony</w:t>
      </w:r>
      <w:r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 xml:space="preserve"> od 1 września 2026 r.</w:t>
      </w:r>
    </w:p>
    <w:p w14:paraId="76C124FD" w14:textId="5EA9CF5A" w:rsidR="007C7366" w:rsidRPr="00FB73D0" w:rsidRDefault="007C7366" w:rsidP="007C7366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</w:p>
    <w:p w14:paraId="22A3B7A8" w14:textId="62CB456E" w:rsidR="00060486" w:rsidRPr="00FB73D0" w:rsidRDefault="007C7366" w:rsidP="007C7366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WARUNKI PRACY</w:t>
      </w: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br/>
        <w:t xml:space="preserve">•    stanowisko: </w:t>
      </w:r>
      <w:r w:rsidR="001A157A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k</w:t>
      </w:r>
      <w:r w:rsidR="00060486"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ierownik Sekcji </w:t>
      </w:r>
    </w:p>
    <w:p w14:paraId="1FE00F5B" w14:textId="77777777" w:rsidR="00D9520D" w:rsidRDefault="00060486" w:rsidP="007C7366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•    komórka organizacyjna: Sekcja Administracyjna</w:t>
      </w:r>
    </w:p>
    <w:p w14:paraId="7B3383BA" w14:textId="77777777" w:rsidR="009E3A57" w:rsidRDefault="00D9520D" w:rsidP="00553EE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9E3A57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miejsce pracy: Powiatowa Stacja Sanitarno-Epi</w:t>
      </w:r>
      <w:r w:rsidR="00A77842" w:rsidRPr="009E3A57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demiologiczna w Malborku ul. Juliusza Słowackiego 64, 82-200 Malbork</w:t>
      </w:r>
    </w:p>
    <w:p w14:paraId="110ACD80" w14:textId="77777777" w:rsidR="009E3A57" w:rsidRDefault="00022E92" w:rsidP="00553EE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9E3A57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forma zatrudnienia</w:t>
      </w:r>
      <w:r w:rsidR="007C7366" w:rsidRPr="009E3A57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: </w:t>
      </w:r>
      <w:r w:rsidRPr="009E3A57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umowa o pracę </w:t>
      </w:r>
    </w:p>
    <w:p w14:paraId="50860E21" w14:textId="0DE10F8C" w:rsidR="00515704" w:rsidRPr="009E3A57" w:rsidRDefault="007C7366" w:rsidP="00553EE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9E3A57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wymiar etatu: pełen etat</w:t>
      </w:r>
      <w:r w:rsidRPr="009E3A57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br/>
      </w:r>
    </w:p>
    <w:p w14:paraId="37E958DC" w14:textId="532202A2" w:rsidR="00515704" w:rsidRDefault="00515704" w:rsidP="007C7366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WYMAGANIA NIEZBĘDNE</w:t>
      </w:r>
    </w:p>
    <w:p w14:paraId="557A5098" w14:textId="4A0AFE36" w:rsidR="00E21B93" w:rsidRPr="009E3A57" w:rsidRDefault="00515704" w:rsidP="0051570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</w:pPr>
      <w:r w:rsidRPr="009E3A57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wykształcenie wyższe</w:t>
      </w:r>
      <w:r w:rsidR="00F86DFA" w:rsidRPr="009E3A57">
        <w:rPr>
          <w:rFonts w:ascii="Lato" w:hAnsi="Lato"/>
          <w:sz w:val="20"/>
          <w:szCs w:val="20"/>
        </w:rPr>
        <w:t xml:space="preserve"> </w:t>
      </w:r>
      <w:r w:rsidR="004D3D38" w:rsidRPr="009E3A57">
        <w:rPr>
          <w:rFonts w:ascii="Lato" w:hAnsi="Lato"/>
          <w:sz w:val="20"/>
          <w:szCs w:val="20"/>
        </w:rPr>
        <w:t>drugiego stopnia</w:t>
      </w:r>
      <w:r w:rsidR="00E21B93" w:rsidRPr="009E3A57">
        <w:rPr>
          <w:rFonts w:ascii="Lato" w:hAnsi="Lato"/>
          <w:sz w:val="20"/>
          <w:szCs w:val="20"/>
        </w:rPr>
        <w:t xml:space="preserve"> </w:t>
      </w:r>
      <w:r w:rsidR="00AD3F12" w:rsidRPr="009E3A57">
        <w:rPr>
          <w:rFonts w:ascii="Lato" w:hAnsi="Lato"/>
          <w:sz w:val="20"/>
          <w:szCs w:val="20"/>
        </w:rPr>
        <w:t xml:space="preserve">oraz </w:t>
      </w:r>
      <w:r w:rsidR="00FB3A00" w:rsidRPr="009E3A57">
        <w:rPr>
          <w:rFonts w:ascii="Lato" w:hAnsi="Lato"/>
          <w:sz w:val="20"/>
          <w:szCs w:val="20"/>
        </w:rPr>
        <w:t>dodatkowe kwalifikacje/</w:t>
      </w:r>
      <w:r w:rsidR="00AD3F12" w:rsidRPr="009E3A57">
        <w:rPr>
          <w:rFonts w:ascii="Lato" w:hAnsi="Lato"/>
          <w:sz w:val="20"/>
          <w:szCs w:val="20"/>
        </w:rPr>
        <w:t>studia podyplomowe</w:t>
      </w:r>
      <w:r w:rsidR="00E21B93" w:rsidRPr="009E3A57">
        <w:rPr>
          <w:rFonts w:ascii="Lato" w:hAnsi="Lato"/>
          <w:sz w:val="20"/>
          <w:szCs w:val="20"/>
        </w:rPr>
        <w:t xml:space="preserve"> </w:t>
      </w:r>
      <w:r w:rsidR="003D5066" w:rsidRPr="009E3A57">
        <w:rPr>
          <w:rFonts w:ascii="Lato" w:hAnsi="Lato"/>
          <w:sz w:val="20"/>
          <w:szCs w:val="20"/>
        </w:rPr>
        <w:t>mające zastosowanie w realizacji zadań</w:t>
      </w:r>
      <w:r w:rsidR="00F00083" w:rsidRPr="009E3A57">
        <w:rPr>
          <w:rFonts w:ascii="Lato" w:hAnsi="Lato"/>
          <w:sz w:val="20"/>
          <w:szCs w:val="20"/>
        </w:rPr>
        <w:t xml:space="preserve"> Państwowej Inspekcji Sanitarnej, w obszarze administracji</w:t>
      </w:r>
      <w:r w:rsidR="00FB3A00" w:rsidRPr="009E3A57">
        <w:rPr>
          <w:rFonts w:ascii="Lato" w:hAnsi="Lato"/>
          <w:sz w:val="20"/>
          <w:szCs w:val="20"/>
        </w:rPr>
        <w:t xml:space="preserve"> </w:t>
      </w:r>
      <w:r w:rsidR="009D4D7E" w:rsidRPr="009E3A57">
        <w:rPr>
          <w:rFonts w:ascii="Lato" w:hAnsi="Lato"/>
          <w:sz w:val="20"/>
          <w:szCs w:val="20"/>
        </w:rPr>
        <w:t>i kadr</w:t>
      </w:r>
      <w:r w:rsidR="00E37979" w:rsidRPr="009E3A57">
        <w:rPr>
          <w:rFonts w:ascii="Lato" w:hAnsi="Lato"/>
          <w:sz w:val="20"/>
          <w:szCs w:val="20"/>
        </w:rPr>
        <w:t>;</w:t>
      </w:r>
    </w:p>
    <w:p w14:paraId="3CC4C6EC" w14:textId="77777777" w:rsidR="009E3A57" w:rsidRPr="009E3A57" w:rsidRDefault="004D3D38" w:rsidP="0051570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</w:pPr>
      <w:r w:rsidRPr="009E3A57">
        <w:rPr>
          <w:rFonts w:ascii="Lato" w:hAnsi="Lato"/>
          <w:sz w:val="20"/>
          <w:szCs w:val="20"/>
        </w:rPr>
        <w:t xml:space="preserve">co najmniej 5-letni staż pracy, w tym </w:t>
      </w:r>
      <w:r w:rsidR="00504416" w:rsidRPr="009E3A57">
        <w:rPr>
          <w:rFonts w:ascii="Lato" w:hAnsi="Lato"/>
          <w:sz w:val="20"/>
          <w:szCs w:val="20"/>
        </w:rPr>
        <w:t>minimum</w:t>
      </w:r>
      <w:r w:rsidRPr="009E3A57">
        <w:rPr>
          <w:rFonts w:ascii="Lato" w:hAnsi="Lato"/>
          <w:sz w:val="20"/>
          <w:szCs w:val="20"/>
        </w:rPr>
        <w:t xml:space="preserve"> trzyletnie doświadczenie w</w:t>
      </w:r>
      <w:r w:rsidR="00504416" w:rsidRPr="009E3A57">
        <w:rPr>
          <w:rFonts w:ascii="Lato" w:hAnsi="Lato"/>
          <w:sz w:val="20"/>
          <w:szCs w:val="20"/>
        </w:rPr>
        <w:t xml:space="preserve"> administracji publicznej;</w:t>
      </w:r>
      <w:r w:rsidRPr="009E3A57">
        <w:rPr>
          <w:rFonts w:ascii="Lato" w:hAnsi="Lato"/>
          <w:sz w:val="20"/>
          <w:szCs w:val="20"/>
        </w:rPr>
        <w:t xml:space="preserve">  </w:t>
      </w:r>
    </w:p>
    <w:p w14:paraId="5890CCC2" w14:textId="7BB73811" w:rsidR="00504416" w:rsidRPr="009E3A57" w:rsidRDefault="00504416" w:rsidP="0051570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</w:pPr>
      <w:r w:rsidRPr="009E3A57">
        <w:rPr>
          <w:rFonts w:ascii="Lato" w:hAnsi="Lato"/>
          <w:sz w:val="20"/>
          <w:szCs w:val="20"/>
        </w:rPr>
        <w:t>znajomość przepisów:</w:t>
      </w:r>
    </w:p>
    <w:p w14:paraId="07586971" w14:textId="32AF35BD" w:rsidR="00504416" w:rsidRPr="00FB73D0" w:rsidRDefault="00504416" w:rsidP="00515704">
      <w:pPr>
        <w:shd w:val="clear" w:color="auto" w:fill="FFFFFF"/>
        <w:spacing w:after="0" w:line="240" w:lineRule="auto"/>
        <w:textAlignment w:val="baseline"/>
        <w:rPr>
          <w:rFonts w:ascii="Lato" w:hAnsi="Lato"/>
          <w:sz w:val="20"/>
          <w:szCs w:val="20"/>
        </w:rPr>
      </w:pPr>
      <w:r w:rsidRPr="00FB73D0">
        <w:rPr>
          <w:rFonts w:ascii="Lato" w:hAnsi="Lato"/>
          <w:sz w:val="20"/>
          <w:szCs w:val="20"/>
        </w:rPr>
        <w:t xml:space="preserve">     - prawa pracy,</w:t>
      </w:r>
    </w:p>
    <w:p w14:paraId="42E1E09E" w14:textId="491575B4" w:rsidR="00504416" w:rsidRPr="00FB73D0" w:rsidRDefault="006C3E2E" w:rsidP="00515704">
      <w:pPr>
        <w:shd w:val="clear" w:color="auto" w:fill="FFFFFF"/>
        <w:spacing w:after="0" w:line="240" w:lineRule="auto"/>
        <w:textAlignment w:val="baseline"/>
        <w:rPr>
          <w:rFonts w:ascii="Lato" w:hAnsi="Lato"/>
          <w:sz w:val="20"/>
          <w:szCs w:val="20"/>
        </w:rPr>
      </w:pPr>
      <w:r w:rsidRPr="00FB73D0">
        <w:rPr>
          <w:rFonts w:ascii="Lato" w:hAnsi="Lato"/>
          <w:sz w:val="20"/>
          <w:szCs w:val="20"/>
        </w:rPr>
        <w:t xml:space="preserve">     </w:t>
      </w:r>
      <w:r w:rsidR="00504416" w:rsidRPr="00FB73D0">
        <w:rPr>
          <w:rFonts w:ascii="Lato" w:hAnsi="Lato"/>
          <w:sz w:val="20"/>
          <w:szCs w:val="20"/>
        </w:rPr>
        <w:t>- ubezpieczeń społecznych,</w:t>
      </w:r>
    </w:p>
    <w:p w14:paraId="75259909" w14:textId="0AFBE89A" w:rsidR="00504416" w:rsidRPr="00FB73D0" w:rsidRDefault="006C3E2E" w:rsidP="00515704">
      <w:pPr>
        <w:shd w:val="clear" w:color="auto" w:fill="FFFFFF"/>
        <w:spacing w:after="0" w:line="240" w:lineRule="auto"/>
        <w:textAlignment w:val="baseline"/>
        <w:rPr>
          <w:rFonts w:ascii="Lato" w:hAnsi="Lato"/>
          <w:sz w:val="20"/>
          <w:szCs w:val="20"/>
        </w:rPr>
      </w:pPr>
      <w:r w:rsidRPr="00FB73D0">
        <w:rPr>
          <w:rFonts w:ascii="Lato" w:hAnsi="Lato"/>
          <w:sz w:val="20"/>
          <w:szCs w:val="20"/>
        </w:rPr>
        <w:t xml:space="preserve">     - p</w:t>
      </w:r>
      <w:r w:rsidR="00504416" w:rsidRPr="00FB73D0">
        <w:rPr>
          <w:rFonts w:ascii="Lato" w:hAnsi="Lato"/>
          <w:sz w:val="20"/>
          <w:szCs w:val="20"/>
        </w:rPr>
        <w:t>rzepisów dotyczących funkcjonowania jednostek sektora finansów publiczn</w:t>
      </w:r>
      <w:r w:rsidRPr="00FB73D0">
        <w:rPr>
          <w:rFonts w:ascii="Lato" w:hAnsi="Lato"/>
          <w:sz w:val="20"/>
          <w:szCs w:val="20"/>
        </w:rPr>
        <w:t>y</w:t>
      </w:r>
      <w:r w:rsidR="00504416" w:rsidRPr="00FB73D0">
        <w:rPr>
          <w:rFonts w:ascii="Lato" w:hAnsi="Lato"/>
          <w:sz w:val="20"/>
          <w:szCs w:val="20"/>
        </w:rPr>
        <w:t>ch</w:t>
      </w:r>
      <w:r w:rsidR="009E3A57">
        <w:rPr>
          <w:rFonts w:ascii="Lato" w:hAnsi="Lato"/>
          <w:sz w:val="20"/>
          <w:szCs w:val="20"/>
        </w:rPr>
        <w:t>, w tym: ustawa o Państwowej Inspekcji Sanitarnej, ustawa o finansach publicznych, ustawa o zamówieniach publicznych, ustawa o archiwum państwowym</w:t>
      </w:r>
      <w:r w:rsidRPr="00FB73D0">
        <w:rPr>
          <w:rFonts w:ascii="Lato" w:hAnsi="Lato"/>
          <w:sz w:val="20"/>
          <w:szCs w:val="20"/>
        </w:rPr>
        <w:t>;</w:t>
      </w:r>
    </w:p>
    <w:p w14:paraId="142AFB0E" w14:textId="0195FF93" w:rsidR="00504416" w:rsidRPr="00FB73D0" w:rsidRDefault="006C3E2E" w:rsidP="00515704">
      <w:pPr>
        <w:shd w:val="clear" w:color="auto" w:fill="FFFFFF"/>
        <w:spacing w:after="0" w:line="240" w:lineRule="auto"/>
        <w:textAlignment w:val="baseline"/>
        <w:rPr>
          <w:rFonts w:ascii="Lato" w:hAnsi="Lato"/>
          <w:sz w:val="20"/>
          <w:szCs w:val="20"/>
        </w:rPr>
      </w:pPr>
      <w:r w:rsidRPr="00FB73D0">
        <w:rPr>
          <w:rFonts w:ascii="Lato" w:hAnsi="Lato"/>
          <w:sz w:val="20"/>
          <w:szCs w:val="20"/>
        </w:rPr>
        <w:t>•   u</w:t>
      </w:r>
      <w:r w:rsidR="00504416" w:rsidRPr="00FB73D0">
        <w:rPr>
          <w:rFonts w:ascii="Lato" w:hAnsi="Lato"/>
          <w:sz w:val="20"/>
          <w:szCs w:val="20"/>
        </w:rPr>
        <w:t xml:space="preserve">miejętność organizacji pracy własnej i </w:t>
      </w:r>
      <w:r w:rsidR="00044532" w:rsidRPr="00FB73D0">
        <w:rPr>
          <w:rFonts w:ascii="Lato" w:hAnsi="Lato"/>
          <w:sz w:val="20"/>
          <w:szCs w:val="20"/>
        </w:rPr>
        <w:t>Sekcji</w:t>
      </w:r>
      <w:r w:rsidR="00AD3F12" w:rsidRPr="00FB73D0">
        <w:rPr>
          <w:rFonts w:ascii="Lato" w:hAnsi="Lato"/>
          <w:sz w:val="20"/>
          <w:szCs w:val="20"/>
        </w:rPr>
        <w:t>;</w:t>
      </w:r>
    </w:p>
    <w:p w14:paraId="6144D55B" w14:textId="14D6E4EA" w:rsidR="00515704" w:rsidRPr="00FB73D0" w:rsidRDefault="00F86DFA" w:rsidP="00515704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hAnsi="Lato"/>
          <w:sz w:val="20"/>
          <w:szCs w:val="20"/>
        </w:rPr>
        <w:t xml:space="preserve">• </w:t>
      </w:r>
      <w:r w:rsidR="00504416" w:rsidRPr="00FB73D0">
        <w:rPr>
          <w:rFonts w:ascii="Lato" w:hAnsi="Lato"/>
          <w:sz w:val="20"/>
          <w:szCs w:val="20"/>
        </w:rPr>
        <w:t xml:space="preserve">  </w:t>
      </w:r>
      <w:r w:rsidRPr="00FB73D0">
        <w:rPr>
          <w:rFonts w:ascii="Lato" w:hAnsi="Lato"/>
          <w:sz w:val="20"/>
          <w:szCs w:val="20"/>
        </w:rPr>
        <w:t>bardzo dobra znajomość pakietu MS Office.</w:t>
      </w:r>
    </w:p>
    <w:p w14:paraId="62A5698A" w14:textId="77777777" w:rsidR="00044532" w:rsidRPr="00FB73D0" w:rsidRDefault="00044532" w:rsidP="00AD3F12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</w:pPr>
    </w:p>
    <w:p w14:paraId="0B69E312" w14:textId="792384AA" w:rsidR="00AD3F12" w:rsidRPr="00FB73D0" w:rsidRDefault="00AD3F12" w:rsidP="00AD3F12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WYMAGANIA DODATKOWE</w:t>
      </w:r>
    </w:p>
    <w:p w14:paraId="00C0768E" w14:textId="28F09530" w:rsidR="00504416" w:rsidRPr="00FB73D0" w:rsidRDefault="00AD3F12" w:rsidP="007C7366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•    doświadczenie na stanowisku </w:t>
      </w:r>
      <w:r w:rsidR="00504416"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 xml:space="preserve"> </w:t>
      </w:r>
      <w:r w:rsidR="00504416"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ki</w:t>
      </w: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e</w:t>
      </w:r>
      <w:r w:rsidR="00504416"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rowniczym lub </w:t>
      </w: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stanowisku </w:t>
      </w:r>
      <w:r w:rsidR="00504416"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samo</w:t>
      </w: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d</w:t>
      </w:r>
      <w:r w:rsidR="00504416"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zielnym</w:t>
      </w: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;</w:t>
      </w:r>
      <w:r w:rsidR="00504416"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4602767" w14:textId="0791C657" w:rsidR="00FB3A00" w:rsidRPr="00FB73D0" w:rsidRDefault="00FB3A00" w:rsidP="007C7366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•    znajomość systemów kadrowych;</w:t>
      </w:r>
    </w:p>
    <w:p w14:paraId="7F2D5A7D" w14:textId="4459C0E2" w:rsidR="00504416" w:rsidRDefault="00FB3A00" w:rsidP="007C7366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•    u</w:t>
      </w:r>
      <w:r w:rsidR="00504416"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miejętność interp</w:t>
      </w: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r</w:t>
      </w:r>
      <w:r w:rsidR="00504416"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etacji przepisów i ich praktycznego stosowania</w:t>
      </w: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;</w:t>
      </w:r>
    </w:p>
    <w:p w14:paraId="28E24BF2" w14:textId="4F143AC3" w:rsidR="00044532" w:rsidRPr="009E3A57" w:rsidRDefault="00044532" w:rsidP="009E3A57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9E3A57">
        <w:rPr>
          <w:rFonts w:ascii="Lato" w:hAnsi="Lato"/>
          <w:sz w:val="20"/>
          <w:szCs w:val="20"/>
        </w:rPr>
        <w:t>umiejętności interpersonalne: łatwość komunikacji, pracy w zespole oraz zarządzania zespołem, współpracy z innymi komórkami, negocjacji;</w:t>
      </w:r>
    </w:p>
    <w:p w14:paraId="0C88459B" w14:textId="44878F51" w:rsidR="00044532" w:rsidRPr="00FB73D0" w:rsidRDefault="00044532" w:rsidP="00044532">
      <w:pPr>
        <w:shd w:val="clear" w:color="auto" w:fill="FFFFFF"/>
        <w:spacing w:after="0" w:line="240" w:lineRule="auto"/>
        <w:textAlignment w:val="baseline"/>
        <w:rPr>
          <w:rFonts w:ascii="Lato" w:hAnsi="Lato"/>
          <w:sz w:val="20"/>
          <w:szCs w:val="20"/>
        </w:rPr>
      </w:pPr>
      <w:r w:rsidRPr="00FB73D0">
        <w:rPr>
          <w:rFonts w:ascii="Lato" w:hAnsi="Lato"/>
          <w:sz w:val="20"/>
          <w:szCs w:val="20"/>
        </w:rPr>
        <w:t xml:space="preserve">•   </w:t>
      </w:r>
      <w:r w:rsidR="00243CAC">
        <w:rPr>
          <w:rFonts w:ascii="Lato" w:hAnsi="Lato"/>
          <w:sz w:val="20"/>
          <w:szCs w:val="20"/>
        </w:rPr>
        <w:t xml:space="preserve"> </w:t>
      </w:r>
      <w:r w:rsidRPr="00FB73D0">
        <w:rPr>
          <w:rFonts w:ascii="Lato" w:hAnsi="Lato"/>
          <w:sz w:val="20"/>
          <w:szCs w:val="20"/>
        </w:rPr>
        <w:t>umiejętność pracy pod presją czasu, odporność na stres, kultura pracy i kultura osobista</w:t>
      </w:r>
      <w:r w:rsidR="00466DF5" w:rsidRPr="00FB73D0">
        <w:rPr>
          <w:rFonts w:ascii="Lato" w:hAnsi="Lato"/>
          <w:sz w:val="20"/>
          <w:szCs w:val="20"/>
        </w:rPr>
        <w:t>.</w:t>
      </w:r>
    </w:p>
    <w:p w14:paraId="657B34BD" w14:textId="77777777" w:rsidR="00504416" w:rsidRPr="00FB73D0" w:rsidRDefault="00504416" w:rsidP="007C7366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</w:pPr>
    </w:p>
    <w:p w14:paraId="0222A4D5" w14:textId="65C3ED5E" w:rsidR="00D65AF1" w:rsidRPr="00FB73D0" w:rsidRDefault="007C7366" w:rsidP="00466DF5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 xml:space="preserve">ZAKRES </w:t>
      </w:r>
      <w:r w:rsidR="00553EE2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OBOWIĄZKÓW</w:t>
      </w:r>
    </w:p>
    <w:p w14:paraId="6A2AFFEA" w14:textId="5058E0EC" w:rsidR="005F0909" w:rsidRDefault="00D65AF1" w:rsidP="00466DF5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•    </w:t>
      </w:r>
      <w:r w:rsidR="007F58D9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 </w:t>
      </w: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nadzór i koordynacja pracy Sekcji;</w:t>
      </w:r>
    </w:p>
    <w:p w14:paraId="448CE43A" w14:textId="371B3040" w:rsidR="00757294" w:rsidRPr="00757294" w:rsidRDefault="00757294" w:rsidP="00757294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nadzór nad obiegiem dokumentów, zapewnienie sprawnej obsługi sekretariatu i kancelarii;</w:t>
      </w:r>
    </w:p>
    <w:p w14:paraId="686A6ACD" w14:textId="77777777" w:rsidR="005F0909" w:rsidRDefault="002C0CDA" w:rsidP="005F090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Lato" w:hAnsi="Lato"/>
          <w:sz w:val="20"/>
          <w:szCs w:val="20"/>
        </w:rPr>
      </w:pPr>
      <w:r w:rsidRPr="005F0909">
        <w:rPr>
          <w:rFonts w:ascii="Lato" w:hAnsi="Lato"/>
          <w:sz w:val="20"/>
          <w:szCs w:val="20"/>
        </w:rPr>
        <w:t>dokonywanie czynności wynikających z nawiązania i trwania stosunku pracy z pracownikami Stacji oraz czynności związanych z ustaniem stosunku pracy;</w:t>
      </w:r>
    </w:p>
    <w:p w14:paraId="3158BA1A" w14:textId="06555145" w:rsidR="005F0909" w:rsidRDefault="002C0CDA" w:rsidP="005F090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Lato" w:hAnsi="Lato"/>
          <w:sz w:val="20"/>
          <w:szCs w:val="20"/>
        </w:rPr>
      </w:pPr>
      <w:r w:rsidRPr="005F0909">
        <w:rPr>
          <w:rFonts w:ascii="Lato" w:hAnsi="Lato"/>
          <w:sz w:val="20"/>
          <w:szCs w:val="20"/>
        </w:rPr>
        <w:t>prowadzenie akt osobowych pracowników oraz archiwum akt osobowych byłych pracowników</w:t>
      </w:r>
      <w:r w:rsidR="00EF1ECB">
        <w:rPr>
          <w:rFonts w:ascii="Lato" w:hAnsi="Lato"/>
          <w:sz w:val="20"/>
          <w:szCs w:val="20"/>
        </w:rPr>
        <w:t>,</w:t>
      </w:r>
      <w:r w:rsidRPr="005F0909">
        <w:rPr>
          <w:rFonts w:ascii="Lato" w:hAnsi="Lato"/>
          <w:sz w:val="20"/>
          <w:szCs w:val="20"/>
        </w:rPr>
        <w:t xml:space="preserve"> wystawianie świadectw pracy, zaświadczeń i duplikatów świadectw pracy;</w:t>
      </w:r>
    </w:p>
    <w:p w14:paraId="05530288" w14:textId="77777777" w:rsidR="005F0909" w:rsidRDefault="002C0CDA" w:rsidP="005F090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Lato" w:hAnsi="Lato"/>
          <w:sz w:val="20"/>
          <w:szCs w:val="20"/>
        </w:rPr>
      </w:pPr>
      <w:r w:rsidRPr="005F0909">
        <w:rPr>
          <w:rFonts w:ascii="Lato" w:hAnsi="Lato"/>
          <w:sz w:val="20"/>
          <w:szCs w:val="20"/>
        </w:rPr>
        <w:t>organizowanie i prowadzenie naboru kandydatów do pracy;</w:t>
      </w:r>
    </w:p>
    <w:p w14:paraId="3ABDE48F" w14:textId="77777777" w:rsidR="005F0909" w:rsidRDefault="002C0CDA" w:rsidP="005F090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Lato" w:hAnsi="Lato"/>
          <w:sz w:val="20"/>
          <w:szCs w:val="20"/>
        </w:rPr>
      </w:pPr>
      <w:r w:rsidRPr="005F0909">
        <w:rPr>
          <w:rFonts w:ascii="Lato" w:hAnsi="Lato"/>
          <w:sz w:val="20"/>
          <w:szCs w:val="20"/>
        </w:rPr>
        <w:t>nadzór nad przestrzeganiem dyscypliny pracy;</w:t>
      </w:r>
    </w:p>
    <w:p w14:paraId="1EFFCB6E" w14:textId="636BAA24" w:rsidR="00A9336B" w:rsidRPr="005F0909" w:rsidRDefault="002C0CDA" w:rsidP="005F090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Lato" w:hAnsi="Lato"/>
          <w:sz w:val="20"/>
          <w:szCs w:val="20"/>
        </w:rPr>
      </w:pPr>
      <w:r w:rsidRPr="005F0909">
        <w:rPr>
          <w:rFonts w:ascii="Lato" w:hAnsi="Lato"/>
          <w:sz w:val="20"/>
          <w:szCs w:val="20"/>
        </w:rPr>
        <w:t>prowadzenie spraw związanych z wykorzystaniem urlopów oraz ewidencją czasu pracy;</w:t>
      </w:r>
    </w:p>
    <w:p w14:paraId="0C4ED27C" w14:textId="77777777" w:rsidR="005F0909" w:rsidRDefault="00A9336B" w:rsidP="00466DF5">
      <w:pPr>
        <w:shd w:val="clear" w:color="auto" w:fill="FFFFFF"/>
        <w:spacing w:after="0" w:line="240" w:lineRule="auto"/>
        <w:textAlignment w:val="baseline"/>
        <w:rPr>
          <w:rFonts w:ascii="Lato" w:hAnsi="Lato"/>
          <w:sz w:val="20"/>
          <w:szCs w:val="20"/>
        </w:rPr>
      </w:pP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•    przygotowywanie dokumentacji niezbędnej do naliczania p</w:t>
      </w:r>
      <w:r w:rsidR="005F0909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łac</w:t>
      </w: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;</w:t>
      </w:r>
      <w:r w:rsidR="007C7366"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br/>
        <w:t xml:space="preserve">•    </w:t>
      </w:r>
      <w:r w:rsidR="002C0CDA" w:rsidRPr="00FB73D0">
        <w:rPr>
          <w:rFonts w:ascii="Lato" w:hAnsi="Lato"/>
          <w:sz w:val="20"/>
          <w:szCs w:val="20"/>
        </w:rPr>
        <w:t>organizowanie wstępnych, okresowych i kontrolnych badań lekarskich pracowników;</w:t>
      </w:r>
    </w:p>
    <w:p w14:paraId="7CFD7AA9" w14:textId="23D6F6BC" w:rsidR="00A9336B" w:rsidRDefault="002C0CDA" w:rsidP="00466DF5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Lato" w:hAnsi="Lato"/>
          <w:sz w:val="20"/>
          <w:szCs w:val="20"/>
        </w:rPr>
      </w:pPr>
      <w:r w:rsidRPr="005F0909">
        <w:rPr>
          <w:rFonts w:ascii="Lato" w:hAnsi="Lato"/>
          <w:sz w:val="20"/>
          <w:szCs w:val="20"/>
        </w:rPr>
        <w:t>prowadzenie spraw związanych z ubezpieczeniem społecznym i zdrowotnym pracowników i członków ich rodzin;</w:t>
      </w:r>
    </w:p>
    <w:p w14:paraId="6C505747" w14:textId="77777777" w:rsidR="005F0909" w:rsidRPr="005F0909" w:rsidRDefault="00A9336B" w:rsidP="005F0909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Lato" w:hAnsi="Lato"/>
          <w:sz w:val="20"/>
          <w:szCs w:val="20"/>
        </w:rPr>
      </w:pPr>
      <w:r w:rsidRPr="005F0909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sporządzanie sprawozdań w zakresie dotyczącym zatrudnienia pracowników</w:t>
      </w:r>
      <w:r w:rsidR="008F776A" w:rsidRPr="005F0909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 dla potrzeb organów statystyki publicznej oraz na zlecenie innych podmiotów zewnętrznych;</w:t>
      </w:r>
    </w:p>
    <w:p w14:paraId="11B8AAE8" w14:textId="69ADB3D9" w:rsidR="00EF1ECB" w:rsidRDefault="00466DF5" w:rsidP="00EF1ECB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Lato" w:hAnsi="Lato"/>
          <w:sz w:val="20"/>
          <w:szCs w:val="20"/>
        </w:rPr>
      </w:pPr>
      <w:r w:rsidRPr="005F0909">
        <w:rPr>
          <w:rFonts w:ascii="Lato" w:hAnsi="Lato"/>
          <w:sz w:val="20"/>
          <w:szCs w:val="20"/>
        </w:rPr>
        <w:t>sporządzanie i prowadzenie ewidencji wydawanych przez PPIS</w:t>
      </w:r>
      <w:r w:rsidR="00EF1ECB">
        <w:rPr>
          <w:rFonts w:ascii="Lato" w:hAnsi="Lato"/>
          <w:sz w:val="20"/>
          <w:szCs w:val="20"/>
        </w:rPr>
        <w:t xml:space="preserve"> pełnomocnictw, legitymacji,</w:t>
      </w:r>
      <w:r w:rsidRPr="005F0909">
        <w:rPr>
          <w:rFonts w:ascii="Lato" w:hAnsi="Lato"/>
          <w:sz w:val="20"/>
          <w:szCs w:val="20"/>
        </w:rPr>
        <w:t xml:space="preserve"> upoważnień</w:t>
      </w:r>
      <w:r w:rsidR="00EF1ECB">
        <w:rPr>
          <w:rFonts w:ascii="Lato" w:hAnsi="Lato"/>
          <w:sz w:val="20"/>
          <w:szCs w:val="20"/>
        </w:rPr>
        <w:t>;</w:t>
      </w:r>
    </w:p>
    <w:p w14:paraId="5EF63FFB" w14:textId="43CC5A80" w:rsidR="00DF149C" w:rsidRPr="005F0909" w:rsidRDefault="00A77842" w:rsidP="00EF1ECB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Lato" w:hAnsi="Lato"/>
          <w:sz w:val="20"/>
          <w:szCs w:val="20"/>
        </w:rPr>
      </w:pPr>
      <w:r w:rsidRPr="005F0909">
        <w:rPr>
          <w:rFonts w:ascii="Lato" w:hAnsi="Lato"/>
          <w:sz w:val="20"/>
          <w:szCs w:val="20"/>
        </w:rPr>
        <w:t>prowadzenie całości dokumentacji dotyczącej zaopatrzenia materiałowego i sprzętu Stacji oraz zaopatrzenia pracowników w odzież ochronną i roboczą;</w:t>
      </w:r>
    </w:p>
    <w:p w14:paraId="154496C0" w14:textId="56029086" w:rsidR="00DF149C" w:rsidRDefault="00DF149C" w:rsidP="00466DF5">
      <w:pPr>
        <w:shd w:val="clear" w:color="auto" w:fill="FFFFFF"/>
        <w:spacing w:after="0" w:line="240" w:lineRule="auto"/>
        <w:textAlignment w:val="baseline"/>
        <w:rPr>
          <w:rFonts w:ascii="Lato" w:hAnsi="Lato"/>
          <w:sz w:val="20"/>
          <w:szCs w:val="20"/>
        </w:rPr>
      </w:pP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•</w:t>
      </w:r>
      <w:r w:rsidR="00A77842"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   </w:t>
      </w:r>
      <w:r w:rsidR="00A77842" w:rsidRPr="00FB73D0">
        <w:rPr>
          <w:rFonts w:ascii="Lato" w:hAnsi="Lato"/>
          <w:sz w:val="20"/>
          <w:szCs w:val="20"/>
        </w:rPr>
        <w:t xml:space="preserve">prowadzenie </w:t>
      </w:r>
      <w:r w:rsidR="00EF1ECB">
        <w:rPr>
          <w:rFonts w:ascii="Lato" w:hAnsi="Lato"/>
          <w:sz w:val="20"/>
          <w:szCs w:val="20"/>
        </w:rPr>
        <w:t xml:space="preserve">spraw z zakresu administrowania nieruchomością </w:t>
      </w:r>
      <w:r w:rsidR="00A77842" w:rsidRPr="00FB73D0">
        <w:rPr>
          <w:rFonts w:ascii="Lato" w:hAnsi="Lato"/>
          <w:sz w:val="20"/>
          <w:szCs w:val="20"/>
        </w:rPr>
        <w:t>Stacji;</w:t>
      </w:r>
    </w:p>
    <w:p w14:paraId="7B82C54C" w14:textId="2801D038" w:rsidR="00DF149C" w:rsidRPr="005F0909" w:rsidRDefault="00A77842" w:rsidP="00466DF5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5F0909">
        <w:rPr>
          <w:rFonts w:ascii="Lato" w:hAnsi="Lato"/>
          <w:sz w:val="20"/>
          <w:szCs w:val="20"/>
        </w:rPr>
        <w:lastRenderedPageBreak/>
        <w:t>prowadzenie</w:t>
      </w:r>
      <w:r w:rsidR="00EF1ECB">
        <w:rPr>
          <w:rFonts w:ascii="Lato" w:hAnsi="Lato"/>
          <w:sz w:val="20"/>
          <w:szCs w:val="20"/>
        </w:rPr>
        <w:t xml:space="preserve"> i aktualizacja</w:t>
      </w:r>
      <w:r w:rsidRPr="005F0909">
        <w:rPr>
          <w:rFonts w:ascii="Lato" w:hAnsi="Lato"/>
          <w:sz w:val="20"/>
          <w:szCs w:val="20"/>
        </w:rPr>
        <w:t xml:space="preserve"> dokumentacji</w:t>
      </w:r>
      <w:r w:rsidR="00EF1ECB">
        <w:rPr>
          <w:rFonts w:ascii="Lato" w:hAnsi="Lato"/>
          <w:sz w:val="20"/>
          <w:szCs w:val="20"/>
        </w:rPr>
        <w:t xml:space="preserve"> </w:t>
      </w:r>
      <w:r w:rsidRPr="005F0909">
        <w:rPr>
          <w:rFonts w:ascii="Lato" w:hAnsi="Lato"/>
          <w:sz w:val="20"/>
          <w:szCs w:val="20"/>
        </w:rPr>
        <w:t xml:space="preserve"> związanej z </w:t>
      </w:r>
      <w:r w:rsidR="00EF1ECB">
        <w:rPr>
          <w:rFonts w:ascii="Lato" w:hAnsi="Lato"/>
          <w:sz w:val="20"/>
          <w:szCs w:val="20"/>
        </w:rPr>
        <w:t>utrzymaniem infrastruktury technicznej oraz wyposażenia;</w:t>
      </w:r>
    </w:p>
    <w:p w14:paraId="6DEF6AB3" w14:textId="5B3C5D1E" w:rsidR="00A77842" w:rsidRPr="005F0909" w:rsidRDefault="00A77842" w:rsidP="00466DF5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5F0909">
        <w:rPr>
          <w:rFonts w:ascii="Lato" w:hAnsi="Lato"/>
          <w:sz w:val="20"/>
          <w:szCs w:val="20"/>
        </w:rPr>
        <w:t>prowadzenie dokumentacji związanej z gospodarką materiałową;</w:t>
      </w:r>
    </w:p>
    <w:p w14:paraId="2531EE26" w14:textId="201A9BFE" w:rsidR="00A77842" w:rsidRPr="005F0909" w:rsidRDefault="00A77842" w:rsidP="00466DF5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5F0909">
        <w:rPr>
          <w:rFonts w:ascii="Lato" w:hAnsi="Lato"/>
          <w:sz w:val="20"/>
          <w:szCs w:val="20"/>
        </w:rPr>
        <w:t>organizowanie i zwoływanie komisji likwidacyjnej sprzętu i aparatury;</w:t>
      </w:r>
    </w:p>
    <w:p w14:paraId="3B330EDC" w14:textId="21ADCDFE" w:rsidR="00A77842" w:rsidRPr="005F0909" w:rsidRDefault="00A77842" w:rsidP="00466DF5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5F0909">
        <w:rPr>
          <w:rFonts w:ascii="Lato" w:hAnsi="Lato"/>
          <w:sz w:val="20"/>
          <w:szCs w:val="20"/>
        </w:rPr>
        <w:t>dokonywanie zamówień publicznych na zakup towarów i usług oraz remontów budynku;</w:t>
      </w:r>
    </w:p>
    <w:p w14:paraId="34ED1152" w14:textId="70D0E883" w:rsidR="00A77842" w:rsidRPr="005F0909" w:rsidRDefault="00D65AF1" w:rsidP="00466DF5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5F0909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nadzorowanie </w:t>
      </w:r>
      <w:r w:rsidR="00A77842" w:rsidRPr="005F0909">
        <w:rPr>
          <w:rFonts w:ascii="Lato" w:hAnsi="Lato"/>
          <w:sz w:val="20"/>
          <w:szCs w:val="20"/>
        </w:rPr>
        <w:t>prowadzeni</w:t>
      </w:r>
      <w:r w:rsidRPr="005F0909">
        <w:rPr>
          <w:rFonts w:ascii="Lato" w:hAnsi="Lato"/>
          <w:sz w:val="20"/>
          <w:szCs w:val="20"/>
        </w:rPr>
        <w:t>a</w:t>
      </w:r>
      <w:r w:rsidR="00A77842" w:rsidRPr="005F0909">
        <w:rPr>
          <w:rFonts w:ascii="Lato" w:hAnsi="Lato"/>
          <w:sz w:val="20"/>
          <w:szCs w:val="20"/>
        </w:rPr>
        <w:t xml:space="preserve"> archiwum zakładowego;</w:t>
      </w:r>
    </w:p>
    <w:p w14:paraId="723DB8F5" w14:textId="1B1A7C70" w:rsidR="007C7366" w:rsidRPr="005F0909" w:rsidRDefault="00215E5C" w:rsidP="00466DF5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5F0909">
        <w:rPr>
          <w:rFonts w:ascii="Lato" w:hAnsi="Lato"/>
          <w:sz w:val="20"/>
          <w:szCs w:val="20"/>
        </w:rPr>
        <w:t>opracowywanie projektów wewnętrznych aktów organizacyjnych Stacji;</w:t>
      </w:r>
      <w:r w:rsidR="007C7366" w:rsidRPr="005F0909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br/>
      </w:r>
    </w:p>
    <w:p w14:paraId="1E3D2C4A" w14:textId="77777777" w:rsidR="00711C61" w:rsidRPr="00FB73D0" w:rsidRDefault="00711C61" w:rsidP="002C0CDA">
      <w:pPr>
        <w:shd w:val="clear" w:color="auto" w:fill="FFFFFF"/>
        <w:spacing w:after="0" w:line="240" w:lineRule="auto"/>
        <w:textAlignment w:val="baseline"/>
        <w:rPr>
          <w:rFonts w:ascii="Lato" w:hAnsi="Lato"/>
          <w:sz w:val="20"/>
          <w:szCs w:val="20"/>
        </w:rPr>
      </w:pPr>
    </w:p>
    <w:p w14:paraId="7A98D27D" w14:textId="116DDC03" w:rsidR="00215E5C" w:rsidRPr="00FB73D0" w:rsidRDefault="008872AD" w:rsidP="002C0CDA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hAnsi="Lato"/>
          <w:sz w:val="20"/>
          <w:szCs w:val="20"/>
        </w:rPr>
        <w:t xml:space="preserve">Wysokość wynagrodzenia za pracę ustalona zostanie zgodnie z Rozporządzeniem Ministra Zdrowia </w:t>
      </w:r>
      <w:r w:rsidR="0079279A">
        <w:rPr>
          <w:rFonts w:ascii="Lato" w:hAnsi="Lato"/>
          <w:sz w:val="20"/>
          <w:szCs w:val="20"/>
        </w:rPr>
        <w:br/>
      </w:r>
      <w:r w:rsidRPr="00FB73D0">
        <w:rPr>
          <w:rFonts w:ascii="Lato" w:hAnsi="Lato"/>
          <w:sz w:val="20"/>
          <w:szCs w:val="20"/>
        </w:rPr>
        <w:t xml:space="preserve">z dnia 17 lipca 2014 r. w sprawie warunków wynagradzania za pracę pracowników podmiotów leczniczych działających w formie jednostki budżetowej </w:t>
      </w:r>
      <w:r w:rsidR="00757294">
        <w:rPr>
          <w:rFonts w:ascii="Lato" w:hAnsi="Lato"/>
          <w:sz w:val="20"/>
          <w:szCs w:val="20"/>
        </w:rPr>
        <w:t>(</w:t>
      </w:r>
      <w:r w:rsidRPr="00FB73D0">
        <w:rPr>
          <w:rFonts w:ascii="Lato" w:hAnsi="Lato"/>
          <w:sz w:val="20"/>
          <w:szCs w:val="20"/>
        </w:rPr>
        <w:t>Dz.U.</w:t>
      </w:r>
      <w:r w:rsidR="00757294">
        <w:rPr>
          <w:rFonts w:ascii="Lato" w:hAnsi="Lato"/>
          <w:sz w:val="20"/>
          <w:szCs w:val="20"/>
        </w:rPr>
        <w:t xml:space="preserve"> z </w:t>
      </w:r>
      <w:r w:rsidRPr="00FB73D0">
        <w:rPr>
          <w:rFonts w:ascii="Lato" w:hAnsi="Lato"/>
          <w:sz w:val="20"/>
          <w:szCs w:val="20"/>
        </w:rPr>
        <w:t>2025</w:t>
      </w:r>
      <w:r w:rsidR="00757294">
        <w:rPr>
          <w:rFonts w:ascii="Lato" w:hAnsi="Lato"/>
          <w:sz w:val="20"/>
          <w:szCs w:val="20"/>
        </w:rPr>
        <w:t xml:space="preserve"> poz. </w:t>
      </w:r>
      <w:r w:rsidRPr="00FB73D0">
        <w:rPr>
          <w:rFonts w:ascii="Lato" w:hAnsi="Lato"/>
          <w:sz w:val="20"/>
          <w:szCs w:val="20"/>
        </w:rPr>
        <w:t>518</w:t>
      </w:r>
      <w:r w:rsidR="0079279A">
        <w:rPr>
          <w:rFonts w:ascii="Lato" w:hAnsi="Lato"/>
          <w:sz w:val="20"/>
          <w:szCs w:val="20"/>
        </w:rPr>
        <w:t xml:space="preserve"> z</w:t>
      </w:r>
      <w:r w:rsidR="00757294">
        <w:rPr>
          <w:rFonts w:ascii="Lato" w:hAnsi="Lato"/>
          <w:sz w:val="20"/>
          <w:szCs w:val="20"/>
        </w:rPr>
        <w:t xml:space="preserve"> póź. </w:t>
      </w:r>
      <w:r w:rsidR="00442395">
        <w:rPr>
          <w:rFonts w:ascii="Lato" w:hAnsi="Lato"/>
          <w:sz w:val="20"/>
          <w:szCs w:val="20"/>
        </w:rPr>
        <w:t>z</w:t>
      </w:r>
      <w:r w:rsidR="0079279A">
        <w:rPr>
          <w:rFonts w:ascii="Lato" w:hAnsi="Lato"/>
          <w:sz w:val="20"/>
          <w:szCs w:val="20"/>
        </w:rPr>
        <w:t>m.)</w:t>
      </w:r>
      <w:r w:rsidR="00442395">
        <w:rPr>
          <w:rFonts w:ascii="Lato" w:hAnsi="Lato"/>
          <w:sz w:val="20"/>
          <w:szCs w:val="20"/>
        </w:rPr>
        <w:t>,</w:t>
      </w:r>
      <w:r w:rsidRPr="00FB73D0">
        <w:rPr>
          <w:rFonts w:ascii="Lato" w:hAnsi="Lato"/>
          <w:sz w:val="20"/>
          <w:szCs w:val="20"/>
        </w:rPr>
        <w:t xml:space="preserve"> tj. na stanowisku kierownika sekcji </w:t>
      </w:r>
      <w:r w:rsidR="00215E5C" w:rsidRPr="00FB73D0">
        <w:rPr>
          <w:rFonts w:ascii="Lato" w:hAnsi="Lato"/>
          <w:sz w:val="20"/>
          <w:szCs w:val="20"/>
        </w:rPr>
        <w:t>miesięczne wynagrodzenie zasadnicze wg XVII kategorii zaszeregowania</w:t>
      </w:r>
      <w:r w:rsidR="0079279A">
        <w:rPr>
          <w:rFonts w:ascii="Lato" w:hAnsi="Lato"/>
          <w:sz w:val="20"/>
          <w:szCs w:val="20"/>
        </w:rPr>
        <w:t xml:space="preserve"> </w:t>
      </w:r>
      <w:r w:rsidR="00AC632A">
        <w:rPr>
          <w:rFonts w:ascii="Lato" w:hAnsi="Lato"/>
          <w:sz w:val="20"/>
          <w:szCs w:val="20"/>
        </w:rPr>
        <w:t>(</w:t>
      </w:r>
      <w:r w:rsidR="00757294">
        <w:rPr>
          <w:rFonts w:ascii="Lato" w:hAnsi="Lato"/>
          <w:sz w:val="20"/>
          <w:szCs w:val="20"/>
        </w:rPr>
        <w:t xml:space="preserve">od </w:t>
      </w:r>
      <w:r w:rsidR="00AC632A">
        <w:rPr>
          <w:rFonts w:ascii="Lato" w:hAnsi="Lato"/>
          <w:sz w:val="20"/>
          <w:szCs w:val="20"/>
        </w:rPr>
        <w:t>4830</w:t>
      </w:r>
      <w:r w:rsidR="002A43D8">
        <w:rPr>
          <w:rFonts w:ascii="Lato" w:hAnsi="Lato"/>
          <w:sz w:val="20"/>
          <w:szCs w:val="20"/>
        </w:rPr>
        <w:t xml:space="preserve">,00 zł </w:t>
      </w:r>
      <w:r w:rsidR="00757294">
        <w:rPr>
          <w:rFonts w:ascii="Lato" w:hAnsi="Lato"/>
          <w:sz w:val="20"/>
          <w:szCs w:val="20"/>
        </w:rPr>
        <w:t>do</w:t>
      </w:r>
      <w:r w:rsidR="00AC632A">
        <w:rPr>
          <w:rFonts w:ascii="Lato" w:hAnsi="Lato"/>
          <w:sz w:val="20"/>
          <w:szCs w:val="20"/>
        </w:rPr>
        <w:t xml:space="preserve"> 13730</w:t>
      </w:r>
      <w:r w:rsidR="002A43D8">
        <w:rPr>
          <w:rFonts w:ascii="Lato" w:hAnsi="Lato"/>
          <w:sz w:val="20"/>
          <w:szCs w:val="20"/>
        </w:rPr>
        <w:t>,00 zł</w:t>
      </w:r>
      <w:r w:rsidR="00AC632A">
        <w:rPr>
          <w:rFonts w:ascii="Lato" w:hAnsi="Lato"/>
          <w:sz w:val="20"/>
          <w:szCs w:val="20"/>
        </w:rPr>
        <w:t>)</w:t>
      </w:r>
    </w:p>
    <w:p w14:paraId="485681B9" w14:textId="77777777" w:rsidR="00AC632A" w:rsidRPr="00FB73D0" w:rsidRDefault="00AC632A" w:rsidP="002C0CDA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</w:p>
    <w:p w14:paraId="253A7C7A" w14:textId="77777777" w:rsidR="002C0CDA" w:rsidRPr="00FB73D0" w:rsidRDefault="002C0CDA" w:rsidP="002C0CDA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Wymagane dokumenty:</w:t>
      </w:r>
    </w:p>
    <w:p w14:paraId="7C8A5EBE" w14:textId="2E2F2ED3" w:rsidR="002C0CDA" w:rsidRDefault="002C0CDA" w:rsidP="002C0CD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podpisany kwestionariusz osobowy dla osoby ubiegającej się o zatrudnienie</w:t>
      </w:r>
      <w:r w:rsidR="00757294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 (wzór w materiałach do pobrania),</w:t>
      </w:r>
    </w:p>
    <w:p w14:paraId="1A57437B" w14:textId="02481FE6" w:rsidR="00AC632A" w:rsidRPr="00AC632A" w:rsidRDefault="00AC632A" w:rsidP="00AC632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podpisany list motywacyjny i CV,</w:t>
      </w:r>
    </w:p>
    <w:p w14:paraId="6361927C" w14:textId="77777777" w:rsidR="002C0CDA" w:rsidRPr="00FB73D0" w:rsidRDefault="002C0CDA" w:rsidP="002C0CD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kopie dokumentów potwierdzających posiadane wykształcenie,</w:t>
      </w:r>
    </w:p>
    <w:p w14:paraId="184727C4" w14:textId="22E2C52B" w:rsidR="00466DF5" w:rsidRPr="00FB73D0" w:rsidRDefault="00466DF5" w:rsidP="002C0CD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kopie dokumentów potwierdzających wymagany staż pracy,</w:t>
      </w:r>
    </w:p>
    <w:p w14:paraId="3A0281F1" w14:textId="117F53C1" w:rsidR="00AC632A" w:rsidRDefault="002C0CDA" w:rsidP="00AC632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oświadczenie kandydatki/kandydata o wyrażeniu zgody na przetwarzanie danych osobowych do celów rekrutacji (</w:t>
      </w:r>
      <w:r w:rsidR="00757294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wzór w materiałach do pobrania - </w:t>
      </w: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załącznik nr 5)</w:t>
      </w:r>
    </w:p>
    <w:p w14:paraId="636801A6" w14:textId="77777777" w:rsidR="00AC632A" w:rsidRDefault="00AC632A" w:rsidP="00AC632A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</w:p>
    <w:p w14:paraId="2814169F" w14:textId="7AC138C6" w:rsidR="00AC632A" w:rsidRDefault="002C0CDA" w:rsidP="00AC632A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AC632A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 </w:t>
      </w:r>
      <w:r w:rsidR="00AC632A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Wymagane </w:t>
      </w:r>
      <w:r w:rsidR="00AC632A" w:rsidRPr="00AC632A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dokumenty </w:t>
      </w:r>
      <w:r w:rsidR="00AC632A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należy</w:t>
      </w:r>
      <w:r w:rsidR="00AC632A" w:rsidRPr="00AC632A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 </w:t>
      </w:r>
      <w:r w:rsidR="00AC632A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złożyć </w:t>
      </w:r>
      <w:r w:rsidR="00AC632A" w:rsidRPr="00991EAE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do 1</w:t>
      </w:r>
      <w:r w:rsidR="00757294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5</w:t>
      </w:r>
      <w:r w:rsidR="00AC632A" w:rsidRPr="00991EAE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 xml:space="preserve"> </w:t>
      </w:r>
      <w:r w:rsidR="005F0909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maja</w:t>
      </w:r>
      <w:r w:rsidR="00AC632A" w:rsidRPr="00991EAE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 xml:space="preserve"> 2026 r.</w:t>
      </w:r>
      <w:r w:rsidR="00757294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 xml:space="preserve"> do godz. 15</w:t>
      </w:r>
      <w:r w:rsidR="00757294" w:rsidRPr="00757294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vertAlign w:val="superscript"/>
          <w:lang w:eastAsia="pl-PL"/>
          <w14:ligatures w14:val="none"/>
        </w:rPr>
        <w:t>00</w:t>
      </w:r>
      <w:r w:rsidR="00757294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. </w:t>
      </w:r>
      <w:r w:rsidR="00AC632A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Decyduje data złożenia przez kandydata wymaganych dokumentów bezpośrednio w siedzibie PSSE w Malborku, a w przypadku gdy zostały nadane </w:t>
      </w:r>
      <w:r w:rsidR="00A44CFA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pocztą, za datę ich złożenia uważa się datę wpływu do PSSE w Malborku.</w:t>
      </w:r>
    </w:p>
    <w:p w14:paraId="514AD519" w14:textId="77777777" w:rsidR="00A44CFA" w:rsidRDefault="00A44CFA" w:rsidP="00AC632A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</w:p>
    <w:p w14:paraId="53714BE0" w14:textId="77777777" w:rsidR="00A44CFA" w:rsidRPr="00FB73D0" w:rsidRDefault="00A44CFA" w:rsidP="00A44CFA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Osoby zainteresowane podjęciem zatrudnienia proszę o przesłanie dokumentów aplikacyjnych na adres: </w:t>
      </w:r>
      <w:r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Powiatowa Stacja Sanitarno-Epidemiologiczna w Malborku ul. Juliusza Słowackiego 64, 82-200 Malbork, lub </w:t>
      </w: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przesłanie wersji elektronicznej na adres email: </w:t>
      </w:r>
      <w:hyperlink r:id="rId5" w:history="1">
        <w:r w:rsidRPr="00FB73D0">
          <w:rPr>
            <w:rFonts w:ascii="Lato" w:eastAsia="Times New Roman" w:hAnsi="Lato" w:cs="Open Sans"/>
            <w:color w:val="0563C1"/>
            <w:kern w:val="0"/>
            <w:sz w:val="20"/>
            <w:szCs w:val="20"/>
            <w:u w:val="single"/>
            <w:lang w:eastAsia="pl-PL"/>
            <w14:ligatures w14:val="none"/>
          </w:rPr>
          <w:t>kadry.psse.malbork@sanepid.gov.pl</w:t>
        </w:r>
      </w:hyperlink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 lub złożenie w Sekretariacie PSSE w Malborku z dopiskiem:</w:t>
      </w:r>
    </w:p>
    <w:p w14:paraId="3C78B647" w14:textId="7EE45B47" w:rsidR="00A44CFA" w:rsidRDefault="00A44CFA" w:rsidP="00A44CFA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</w:pPr>
      <w:r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„</w:t>
      </w:r>
      <w:r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oferta pracy na stanowisko: kierownik Sekcji Administracyjnej</w:t>
      </w:r>
      <w:r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”</w:t>
      </w:r>
    </w:p>
    <w:p w14:paraId="1136A0AB" w14:textId="77777777" w:rsidR="00A44CFA" w:rsidRDefault="00A44CFA" w:rsidP="00A44CFA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</w:pPr>
    </w:p>
    <w:p w14:paraId="5FE42C12" w14:textId="08655523" w:rsidR="00A44CFA" w:rsidRDefault="00A44CFA" w:rsidP="00A44CFA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</w:pPr>
      <w:r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Zastrzegamy sobie prawo do kontaktu tylko z wybranymi kandydatami.</w:t>
      </w:r>
    </w:p>
    <w:p w14:paraId="238EF1DF" w14:textId="25B49905" w:rsidR="002C0CDA" w:rsidRPr="00AC632A" w:rsidRDefault="002C0CDA" w:rsidP="00AC632A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</w:p>
    <w:p w14:paraId="3DE1CF27" w14:textId="1506177A" w:rsidR="002C0CDA" w:rsidRPr="00FB73D0" w:rsidRDefault="002C0CDA" w:rsidP="002C0CDA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W przypadku chęci uczestnictwa w kolejnych naborach prowadzonych przez Powiatową Stację Sanitarno-Epidemiologiczną w Malborku należy składane dokumenty uzupełnić o </w:t>
      </w:r>
      <w:r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podpisane</w:t>
      </w: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 oświadczenie: „Wyrażam zgodę na przetwarzanie danych osobowych w celu wykorzystania ich w kolejnych naborach prowadzonych przez Powiatową Stację Sanitarno-Epidemiologiczną</w:t>
      </w:r>
      <w:r w:rsidR="00466DF5"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 xml:space="preserve"> </w:t>
      </w: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w Malborku przez okres najbliższych 6 miesięcy.”</w:t>
      </w:r>
    </w:p>
    <w:p w14:paraId="1AD4EE87" w14:textId="37C483CC" w:rsidR="002C0CDA" w:rsidRPr="00FB73D0" w:rsidRDefault="002C0CDA" w:rsidP="002C0CDA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</w:pP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W przypadku, gdy z własnej woli, w składanych dokumentach przekazuje Pani/Pan szczególnej kategorii dane osobowe, o których mowa w art. 9 ust. 1 RODO (tj. pochodzenie rasowe lub etniczne, poglądy polityczne, przekonania religijne lub światopoglądowe, przynależność do związków zawodowych, dane dotyczące zdrowia, seksualności lub orientacji seksualnej) należy dokumenty te uzupełnić o </w:t>
      </w:r>
      <w:r w:rsidRPr="00FB73D0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podpisane</w:t>
      </w: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 oświadczeni</w:t>
      </w:r>
      <w:r w:rsidR="00EE78DA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e</w:t>
      </w:r>
      <w:r w:rsidRPr="00FB73D0">
        <w:rPr>
          <w:rFonts w:ascii="Lato" w:eastAsia="Times New Roman" w:hAnsi="Lato" w:cs="Open Sans"/>
          <w:color w:val="1B1B1B"/>
          <w:kern w:val="0"/>
          <w:sz w:val="20"/>
          <w:szCs w:val="20"/>
          <w:lang w:eastAsia="pl-PL"/>
          <w14:ligatures w14:val="none"/>
        </w:rPr>
        <w:t>: „Wyrażam zgodę na przetwarzanie szczególnej kategorii danych osobowych zawartych w złożonych dokumentach.”</w:t>
      </w:r>
    </w:p>
    <w:p w14:paraId="415661C1" w14:textId="77777777" w:rsidR="002C0CDA" w:rsidRPr="00FB73D0" w:rsidRDefault="002C0CDA" w:rsidP="007C7366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</w:pPr>
    </w:p>
    <w:p w14:paraId="4C1FF270" w14:textId="01A57CC1" w:rsidR="002C0CDA" w:rsidRDefault="00A44CFA" w:rsidP="007C7366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</w:pPr>
      <w:r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Materiały</w:t>
      </w:r>
      <w:r w:rsidR="00442395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 xml:space="preserve"> do pobrania:</w:t>
      </w:r>
    </w:p>
    <w:p w14:paraId="72D41231" w14:textId="11196493" w:rsidR="00A44CFA" w:rsidRDefault="00A44CFA" w:rsidP="00991EAE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</w:pPr>
      <w:r w:rsidRPr="00991EAE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Kwestionariusz osobowy dla osoby ubiegającej się o zatrudnienie</w:t>
      </w:r>
    </w:p>
    <w:p w14:paraId="693A36D0" w14:textId="3FFCE88E" w:rsidR="00991EAE" w:rsidRDefault="00A44CFA" w:rsidP="007C7366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</w:pPr>
      <w:r w:rsidRPr="00991EAE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>Klauzula informacyjna RODO dla kandydatów do pracy</w:t>
      </w:r>
      <w:r w:rsidR="00757294"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  <w:t xml:space="preserve"> – załącznik nr 5</w:t>
      </w:r>
    </w:p>
    <w:p w14:paraId="6AE4A7F4" w14:textId="77777777" w:rsidR="00991EAE" w:rsidRPr="00991EAE" w:rsidRDefault="00991EAE" w:rsidP="00991EAE">
      <w:pPr>
        <w:pStyle w:val="Akapitzlist"/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color w:val="1B1B1B"/>
          <w:kern w:val="0"/>
          <w:sz w:val="20"/>
          <w:szCs w:val="20"/>
          <w:lang w:eastAsia="pl-PL"/>
          <w14:ligatures w14:val="none"/>
        </w:rPr>
      </w:pPr>
    </w:p>
    <w:p w14:paraId="2B5576C1" w14:textId="77777777" w:rsidR="00991EAE" w:rsidRDefault="00991EAE" w:rsidP="007C7366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kern w:val="0"/>
          <w:sz w:val="20"/>
          <w:szCs w:val="20"/>
          <w:lang w:eastAsia="pl-PL"/>
          <w14:ligatures w14:val="none"/>
        </w:rPr>
      </w:pPr>
    </w:p>
    <w:p w14:paraId="53388BCE" w14:textId="77777777" w:rsidR="00991EAE" w:rsidRDefault="00991EAE" w:rsidP="007C7366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kern w:val="0"/>
          <w:sz w:val="20"/>
          <w:szCs w:val="20"/>
          <w:lang w:eastAsia="pl-PL"/>
          <w14:ligatures w14:val="none"/>
        </w:rPr>
      </w:pPr>
    </w:p>
    <w:p w14:paraId="445F425F" w14:textId="77777777" w:rsidR="00991EAE" w:rsidRDefault="00991EAE" w:rsidP="007C7366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Open Sans"/>
          <w:b/>
          <w:bCs/>
          <w:kern w:val="0"/>
          <w:sz w:val="20"/>
          <w:szCs w:val="20"/>
          <w:lang w:eastAsia="pl-PL"/>
          <w14:ligatures w14:val="none"/>
        </w:rPr>
      </w:pPr>
    </w:p>
    <w:p w14:paraId="7FAAC137" w14:textId="35081736" w:rsidR="00022E92" w:rsidRPr="00FB73D0" w:rsidRDefault="00022E92">
      <w:pPr>
        <w:rPr>
          <w:rFonts w:ascii="Lato" w:hAnsi="Lato"/>
          <w:sz w:val="20"/>
          <w:szCs w:val="20"/>
        </w:rPr>
      </w:pPr>
    </w:p>
    <w:sectPr w:rsidR="00022E92" w:rsidRPr="00FB7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7078E"/>
    <w:multiLevelType w:val="hybridMultilevel"/>
    <w:tmpl w:val="08983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62681"/>
    <w:multiLevelType w:val="hybridMultilevel"/>
    <w:tmpl w:val="5F9C5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2B30"/>
    <w:multiLevelType w:val="hybridMultilevel"/>
    <w:tmpl w:val="FEF20D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D567BB"/>
    <w:multiLevelType w:val="hybridMultilevel"/>
    <w:tmpl w:val="56685E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1B5000"/>
    <w:multiLevelType w:val="multilevel"/>
    <w:tmpl w:val="0A98B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BD0E24"/>
    <w:multiLevelType w:val="hybridMultilevel"/>
    <w:tmpl w:val="65F6EE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A62C78"/>
    <w:multiLevelType w:val="hybridMultilevel"/>
    <w:tmpl w:val="63CE62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E42121"/>
    <w:multiLevelType w:val="hybridMultilevel"/>
    <w:tmpl w:val="5BE862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5619470">
    <w:abstractNumId w:val="4"/>
  </w:num>
  <w:num w:numId="2" w16cid:durableId="291982642">
    <w:abstractNumId w:val="1"/>
  </w:num>
  <w:num w:numId="3" w16cid:durableId="1204709662">
    <w:abstractNumId w:val="5"/>
  </w:num>
  <w:num w:numId="4" w16cid:durableId="1980569324">
    <w:abstractNumId w:val="2"/>
  </w:num>
  <w:num w:numId="5" w16cid:durableId="1568227749">
    <w:abstractNumId w:val="0"/>
  </w:num>
  <w:num w:numId="6" w16cid:durableId="902133871">
    <w:abstractNumId w:val="6"/>
  </w:num>
  <w:num w:numId="7" w16cid:durableId="59796395">
    <w:abstractNumId w:val="3"/>
  </w:num>
  <w:num w:numId="8" w16cid:durableId="1103263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66"/>
    <w:rsid w:val="00022E92"/>
    <w:rsid w:val="00044532"/>
    <w:rsid w:val="00060486"/>
    <w:rsid w:val="001A157A"/>
    <w:rsid w:val="00215E5C"/>
    <w:rsid w:val="00243CAC"/>
    <w:rsid w:val="002A43D8"/>
    <w:rsid w:val="002C0CDA"/>
    <w:rsid w:val="00334CD3"/>
    <w:rsid w:val="003A674B"/>
    <w:rsid w:val="003D5066"/>
    <w:rsid w:val="00442395"/>
    <w:rsid w:val="00466DF5"/>
    <w:rsid w:val="004D3D38"/>
    <w:rsid w:val="00504416"/>
    <w:rsid w:val="00515704"/>
    <w:rsid w:val="00536DFC"/>
    <w:rsid w:val="00553EE2"/>
    <w:rsid w:val="005F0909"/>
    <w:rsid w:val="006C3E2E"/>
    <w:rsid w:val="00711C61"/>
    <w:rsid w:val="00757294"/>
    <w:rsid w:val="0079279A"/>
    <w:rsid w:val="007C7366"/>
    <w:rsid w:val="007F58D9"/>
    <w:rsid w:val="008872AD"/>
    <w:rsid w:val="00895826"/>
    <w:rsid w:val="008F776A"/>
    <w:rsid w:val="00991EAE"/>
    <w:rsid w:val="009D4D7E"/>
    <w:rsid w:val="009E3A57"/>
    <w:rsid w:val="00A406D5"/>
    <w:rsid w:val="00A44CFA"/>
    <w:rsid w:val="00A77842"/>
    <w:rsid w:val="00A9336B"/>
    <w:rsid w:val="00AC632A"/>
    <w:rsid w:val="00AD3F12"/>
    <w:rsid w:val="00BE136E"/>
    <w:rsid w:val="00C15E0E"/>
    <w:rsid w:val="00C51DCF"/>
    <w:rsid w:val="00C65271"/>
    <w:rsid w:val="00C70F4B"/>
    <w:rsid w:val="00CB56F4"/>
    <w:rsid w:val="00CC0F2B"/>
    <w:rsid w:val="00D65AF1"/>
    <w:rsid w:val="00D9520D"/>
    <w:rsid w:val="00DF149C"/>
    <w:rsid w:val="00E21B93"/>
    <w:rsid w:val="00E37979"/>
    <w:rsid w:val="00EE78DA"/>
    <w:rsid w:val="00EF1ECB"/>
    <w:rsid w:val="00F00083"/>
    <w:rsid w:val="00F171C7"/>
    <w:rsid w:val="00F86DFA"/>
    <w:rsid w:val="00FB3A00"/>
    <w:rsid w:val="00FB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38E6"/>
  <w15:chartTrackingRefBased/>
  <w15:docId w15:val="{D678BC86-D2D8-4FD3-AFF5-232E5DED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7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7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7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7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7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7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7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3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3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73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73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73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73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7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7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7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7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73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73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73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7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73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73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.psse.malbork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PSSE Malbork - Elżbieta Mózgowska</cp:lastModifiedBy>
  <cp:revision>12</cp:revision>
  <cp:lastPrinted>2026-04-20T10:08:00Z</cp:lastPrinted>
  <dcterms:created xsi:type="dcterms:W3CDTF">2026-04-13T08:47:00Z</dcterms:created>
  <dcterms:modified xsi:type="dcterms:W3CDTF">2026-05-05T08:35:00Z</dcterms:modified>
</cp:coreProperties>
</file>