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8F84" w14:textId="21B2B4C6" w:rsidR="00AF4396" w:rsidRPr="001F4E4F" w:rsidRDefault="00AF4396" w:rsidP="005E7A82">
      <w:pPr>
        <w:spacing w:after="0" w:line="360" w:lineRule="auto"/>
        <w:jc w:val="center"/>
        <w:rPr>
          <w:rFonts w:cstheme="minorHAnsi"/>
          <w:b/>
          <w:spacing w:val="120"/>
          <w:sz w:val="36"/>
          <w:szCs w:val="36"/>
        </w:rPr>
      </w:pPr>
      <w:r w:rsidRPr="001F4E4F">
        <w:rPr>
          <w:rFonts w:cstheme="minorHAnsi"/>
          <w:b/>
          <w:spacing w:val="120"/>
          <w:sz w:val="36"/>
          <w:szCs w:val="36"/>
        </w:rPr>
        <w:t>ZAPYTANIE OFERTOWE</w:t>
      </w:r>
    </w:p>
    <w:p w14:paraId="41EDFAAA" w14:textId="77777777" w:rsidR="00E91243" w:rsidRPr="001F4E4F" w:rsidRDefault="00E91243" w:rsidP="00E91243">
      <w:pPr>
        <w:spacing w:after="0" w:line="240" w:lineRule="auto"/>
        <w:jc w:val="both"/>
        <w:rPr>
          <w:rFonts w:cstheme="minorHAnsi"/>
        </w:rPr>
      </w:pPr>
    </w:p>
    <w:p w14:paraId="61B623B9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Zamawiający:</w:t>
      </w:r>
    </w:p>
    <w:p w14:paraId="21978D8D" w14:textId="77777777" w:rsidR="00AF4396" w:rsidRPr="001F4E4F" w:rsidRDefault="00AF4396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>Generalna Dyrekcja Ochrony Środowiska</w:t>
      </w:r>
    </w:p>
    <w:p w14:paraId="6E18F259" w14:textId="77777777" w:rsidR="002B6FE9" w:rsidRPr="001F4E4F" w:rsidRDefault="001F586D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 xml:space="preserve">Biuro Dyrektora Generalnego </w:t>
      </w:r>
    </w:p>
    <w:p w14:paraId="4E1E2347" w14:textId="63667EBD" w:rsidR="00AF4396" w:rsidRPr="001F4E4F" w:rsidRDefault="00AB18DB" w:rsidP="00BF320E">
      <w:pPr>
        <w:pStyle w:val="Akapitzlist"/>
        <w:spacing w:after="0" w:line="240" w:lineRule="auto"/>
        <w:ind w:left="0" w:hanging="1"/>
        <w:contextualSpacing w:val="0"/>
        <w:rPr>
          <w:rFonts w:cstheme="minorHAnsi"/>
        </w:rPr>
      </w:pPr>
      <w:r w:rsidRPr="001F4E4F">
        <w:rPr>
          <w:rFonts w:cstheme="minorHAnsi"/>
        </w:rPr>
        <w:t>Wydział Kadr, Zespół ds. HR</w:t>
      </w:r>
    </w:p>
    <w:p w14:paraId="753C3873" w14:textId="3D0CF32B" w:rsidR="00AF4396" w:rsidRDefault="00D01E5A" w:rsidP="00BF320E">
      <w:pPr>
        <w:pStyle w:val="Akapitzlist"/>
        <w:spacing w:after="8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02-305</w:t>
      </w:r>
      <w:r w:rsidR="00AF4396" w:rsidRPr="001F4E4F">
        <w:rPr>
          <w:rFonts w:cstheme="minorHAnsi"/>
        </w:rPr>
        <w:t xml:space="preserve"> Warszawa, </w:t>
      </w:r>
      <w:r>
        <w:rPr>
          <w:rFonts w:cstheme="minorHAnsi"/>
        </w:rPr>
        <w:t>Al</w:t>
      </w:r>
      <w:r w:rsidR="00AF4396" w:rsidRPr="001F4E4F">
        <w:rPr>
          <w:rFonts w:cstheme="minorHAnsi"/>
        </w:rPr>
        <w:t xml:space="preserve">. </w:t>
      </w:r>
      <w:r>
        <w:rPr>
          <w:rFonts w:cstheme="minorHAnsi"/>
        </w:rPr>
        <w:t>Jerozolimskie 136</w:t>
      </w:r>
    </w:p>
    <w:p w14:paraId="10EC1A17" w14:textId="7FB06E56" w:rsidR="00CF0F67" w:rsidRDefault="00CF0F67" w:rsidP="00BF320E">
      <w:pPr>
        <w:pStyle w:val="Akapitzlist"/>
        <w:spacing w:after="80" w:line="24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Nr sprawy: BDG-WK.154.16.2023</w:t>
      </w:r>
    </w:p>
    <w:p w14:paraId="7F48D171" w14:textId="6AAC2622" w:rsidR="00AB18DB" w:rsidRPr="001F4E4F" w:rsidRDefault="00CF0F67" w:rsidP="00CF0F67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Źródło finansowania: </w:t>
      </w:r>
      <w:r w:rsidRPr="00CF0F67">
        <w:rPr>
          <w:rFonts w:cstheme="minorHAnsi"/>
          <w:b/>
          <w:i/>
        </w:rPr>
        <w:t>PTFE_21-27</w:t>
      </w:r>
      <w:r>
        <w:rPr>
          <w:rFonts w:cstheme="minorHAnsi"/>
          <w:b/>
        </w:rPr>
        <w:t xml:space="preserve"> – </w:t>
      </w:r>
      <w:r w:rsidRPr="00CF0F67">
        <w:rPr>
          <w:rFonts w:cstheme="minorHAnsi"/>
          <w:b/>
          <w:i/>
        </w:rPr>
        <w:t xml:space="preserve">Wsparcie pracowników GDOŚ i </w:t>
      </w:r>
      <w:r w:rsidR="00F842E1">
        <w:rPr>
          <w:rFonts w:cstheme="minorHAnsi"/>
          <w:b/>
          <w:i/>
        </w:rPr>
        <w:t>RDOŚ</w:t>
      </w:r>
      <w:r w:rsidR="00F842E1" w:rsidRPr="00CF0F67">
        <w:rPr>
          <w:rFonts w:cstheme="minorHAnsi"/>
          <w:b/>
          <w:i/>
        </w:rPr>
        <w:t xml:space="preserve"> </w:t>
      </w:r>
      <w:r w:rsidRPr="00CF0F67">
        <w:rPr>
          <w:rFonts w:cstheme="minorHAnsi"/>
          <w:b/>
          <w:i/>
        </w:rPr>
        <w:t>jako instytucji zaangażowanych w realizację polityki spójności w latach 2022 – 2024</w:t>
      </w:r>
      <w:r>
        <w:rPr>
          <w:rFonts w:cstheme="minorHAnsi"/>
          <w:b/>
        </w:rPr>
        <w:t>.</w:t>
      </w:r>
    </w:p>
    <w:p w14:paraId="5C6D2C2B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cstheme="minorHAnsi"/>
        </w:rPr>
      </w:pPr>
      <w:r w:rsidRPr="001F4E4F">
        <w:rPr>
          <w:rFonts w:cstheme="minorHAnsi"/>
          <w:b/>
          <w:bCs/>
          <w:snapToGrid w:val="0"/>
        </w:rPr>
        <w:t>Przedmiot zapytania ofertowego:</w:t>
      </w:r>
    </w:p>
    <w:p w14:paraId="22204A9B" w14:textId="1B64B032" w:rsidR="006A2516" w:rsidRPr="00B07D82" w:rsidRDefault="00AF4396" w:rsidP="00B93718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bookmarkStart w:id="0" w:name="_Hlk132185531"/>
      <w:r w:rsidRPr="00B07D82">
        <w:rPr>
          <w:rFonts w:cstheme="minorHAnsi"/>
        </w:rPr>
        <w:t xml:space="preserve">Przedmiotem zapytania jest </w:t>
      </w:r>
      <w:r w:rsidR="00AB18DB" w:rsidRPr="00B07D82">
        <w:rPr>
          <w:rFonts w:cstheme="minorHAnsi"/>
        </w:rPr>
        <w:t xml:space="preserve">usługa </w:t>
      </w:r>
      <w:r w:rsidR="00BC7DD8" w:rsidRPr="00B07D82">
        <w:rPr>
          <w:rFonts w:cstheme="minorHAnsi"/>
        </w:rPr>
        <w:t xml:space="preserve">szkoleniowa w temacie </w:t>
      </w:r>
      <w:bookmarkStart w:id="1" w:name="_Hlk129007908"/>
      <w:r w:rsidR="008B0B9D" w:rsidRPr="00B07D82">
        <w:rPr>
          <w:rFonts w:cstheme="minorHAnsi"/>
          <w:b/>
          <w:bCs/>
          <w:i/>
          <w:iCs/>
        </w:rPr>
        <w:t>GIS i QGIS, ArcGIS Pro/Desktop Arc Map/Geoserver/SQL</w:t>
      </w:r>
      <w:bookmarkEnd w:id="1"/>
      <w:r w:rsidR="008B0B9D" w:rsidRPr="00B07D82">
        <w:rPr>
          <w:rFonts w:cstheme="minorHAnsi"/>
          <w:i/>
          <w:iCs/>
        </w:rPr>
        <w:t xml:space="preserve"> </w:t>
      </w:r>
      <w:r w:rsidR="00BC7DD8" w:rsidRPr="00B07D82">
        <w:rPr>
          <w:rFonts w:cstheme="minorHAnsi"/>
        </w:rPr>
        <w:t>dla pracowników G</w:t>
      </w:r>
      <w:r w:rsidR="00023254" w:rsidRPr="00B07D82">
        <w:rPr>
          <w:rFonts w:cstheme="minorHAnsi"/>
        </w:rPr>
        <w:t xml:space="preserve">eneralnej </w:t>
      </w:r>
      <w:r w:rsidR="00BC7DD8" w:rsidRPr="00B07D82">
        <w:rPr>
          <w:rFonts w:cstheme="minorHAnsi"/>
        </w:rPr>
        <w:t>D</w:t>
      </w:r>
      <w:r w:rsidR="00023254" w:rsidRPr="00B07D82">
        <w:rPr>
          <w:rFonts w:cstheme="minorHAnsi"/>
        </w:rPr>
        <w:t xml:space="preserve">yrekcji </w:t>
      </w:r>
      <w:r w:rsidR="00BC7DD8" w:rsidRPr="00B07D82">
        <w:rPr>
          <w:rFonts w:cstheme="minorHAnsi"/>
        </w:rPr>
        <w:t>O</w:t>
      </w:r>
      <w:r w:rsidR="00023254" w:rsidRPr="00B07D82">
        <w:rPr>
          <w:rFonts w:cstheme="minorHAnsi"/>
        </w:rPr>
        <w:t xml:space="preserve">chrony </w:t>
      </w:r>
      <w:r w:rsidR="00BC7DD8" w:rsidRPr="00B07D82">
        <w:rPr>
          <w:rFonts w:cstheme="minorHAnsi"/>
        </w:rPr>
        <w:t>Ś</w:t>
      </w:r>
      <w:r w:rsidR="00023254" w:rsidRPr="00B07D82">
        <w:rPr>
          <w:rFonts w:cstheme="minorHAnsi"/>
        </w:rPr>
        <w:t>rodowiska (GDOŚ)</w:t>
      </w:r>
      <w:r w:rsidR="00BC7DD8" w:rsidRPr="00B07D82">
        <w:rPr>
          <w:rFonts w:cstheme="minorHAnsi"/>
        </w:rPr>
        <w:t xml:space="preserve"> </w:t>
      </w:r>
      <w:r w:rsidR="00D3042B" w:rsidRPr="00B07D82">
        <w:rPr>
          <w:rFonts w:cstheme="minorHAnsi"/>
        </w:rPr>
        <w:br/>
      </w:r>
      <w:r w:rsidR="00BC7DD8" w:rsidRPr="00B07D82">
        <w:rPr>
          <w:rFonts w:cstheme="minorHAnsi"/>
        </w:rPr>
        <w:t>i R</w:t>
      </w:r>
      <w:r w:rsidR="00023254" w:rsidRPr="00B07D82">
        <w:rPr>
          <w:rFonts w:cstheme="minorHAnsi"/>
        </w:rPr>
        <w:t xml:space="preserve">egionalnych </w:t>
      </w:r>
      <w:r w:rsidR="00BC7DD8" w:rsidRPr="00B07D82">
        <w:rPr>
          <w:rFonts w:cstheme="minorHAnsi"/>
        </w:rPr>
        <w:t>D</w:t>
      </w:r>
      <w:r w:rsidR="00023254" w:rsidRPr="00B07D82">
        <w:rPr>
          <w:rFonts w:cstheme="minorHAnsi"/>
        </w:rPr>
        <w:t xml:space="preserve">yrekcji </w:t>
      </w:r>
      <w:r w:rsidR="00BC7DD8" w:rsidRPr="00B07D82">
        <w:rPr>
          <w:rFonts w:cstheme="minorHAnsi"/>
        </w:rPr>
        <w:t>O</w:t>
      </w:r>
      <w:r w:rsidR="00023254" w:rsidRPr="00B07D82">
        <w:rPr>
          <w:rFonts w:cstheme="minorHAnsi"/>
        </w:rPr>
        <w:t xml:space="preserve">chrony </w:t>
      </w:r>
      <w:r w:rsidR="00BC7DD8" w:rsidRPr="00B07D82">
        <w:rPr>
          <w:rFonts w:cstheme="minorHAnsi"/>
        </w:rPr>
        <w:t>Ś</w:t>
      </w:r>
      <w:r w:rsidR="00023254" w:rsidRPr="00B07D82">
        <w:rPr>
          <w:rFonts w:cstheme="minorHAnsi"/>
        </w:rPr>
        <w:t>rodowiska</w:t>
      </w:r>
      <w:r w:rsidR="00DA7353" w:rsidRPr="00B07D82">
        <w:rPr>
          <w:rFonts w:cstheme="minorHAnsi"/>
        </w:rPr>
        <w:t xml:space="preserve"> (R</w:t>
      </w:r>
      <w:r w:rsidR="00023254" w:rsidRPr="00B07D82">
        <w:rPr>
          <w:rFonts w:cstheme="minorHAnsi"/>
        </w:rPr>
        <w:t>DOŚ)</w:t>
      </w:r>
      <w:r w:rsidR="00BC7DD8" w:rsidRPr="00B07D82">
        <w:rPr>
          <w:rFonts w:cstheme="minorHAnsi"/>
        </w:rPr>
        <w:t xml:space="preserve">. </w:t>
      </w:r>
    </w:p>
    <w:bookmarkEnd w:id="0"/>
    <w:p w14:paraId="13587F95" w14:textId="41900775" w:rsidR="006A2516" w:rsidRPr="00B07D82" w:rsidRDefault="00127550" w:rsidP="00127550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B07D82">
        <w:rPr>
          <w:rFonts w:cstheme="minorHAnsi"/>
        </w:rPr>
        <w:t xml:space="preserve">Szczegółowy opis przedmiotu zamówienia: </w:t>
      </w:r>
    </w:p>
    <w:p w14:paraId="0E54561D" w14:textId="032B406F" w:rsidR="00824872" w:rsidRPr="00B07D82" w:rsidRDefault="00971FEF" w:rsidP="0012755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Przykładowy z</w:t>
      </w:r>
      <w:r w:rsidR="00B07D82" w:rsidRPr="00B07D82">
        <w:rPr>
          <w:rFonts w:cstheme="minorHAnsi"/>
        </w:rPr>
        <w:t>akres przedmiotowy szkolenia obejmujący</w:t>
      </w:r>
      <w:r>
        <w:rPr>
          <w:rFonts w:cstheme="minorHAnsi"/>
        </w:rPr>
        <w:t xml:space="preserve"> poniższe zagadnienia</w:t>
      </w:r>
      <w:r w:rsidR="00B07D82" w:rsidRPr="00B07D82">
        <w:rPr>
          <w:rFonts w:cstheme="minorHAnsi"/>
        </w:rPr>
        <w:t>:</w:t>
      </w:r>
      <w:r w:rsidR="00345837" w:rsidRPr="00B07D82">
        <w:rPr>
          <w:rFonts w:cstheme="minorHAnsi"/>
        </w:rPr>
        <w:t xml:space="preserve"> </w:t>
      </w:r>
    </w:p>
    <w:p w14:paraId="5398827C" w14:textId="4CAB8E99" w:rsidR="00B07D82" w:rsidRPr="00B07D82" w:rsidRDefault="00B07D82" w:rsidP="00B07D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B07D82">
        <w:rPr>
          <w:rStyle w:val="markedcontent"/>
          <w:rFonts w:cstheme="minorHAnsi"/>
        </w:rPr>
        <w:t xml:space="preserve">tworzenie </w:t>
      </w:r>
      <w:r w:rsidR="00FC7A8E">
        <w:rPr>
          <w:rStyle w:val="markedcontent"/>
          <w:rFonts w:cstheme="minorHAnsi"/>
        </w:rPr>
        <w:t>i</w:t>
      </w:r>
      <w:r w:rsidRPr="00B07D82">
        <w:rPr>
          <w:rStyle w:val="markedcontent"/>
          <w:rFonts w:cstheme="minorHAnsi"/>
        </w:rPr>
        <w:t xml:space="preserve"> wykorzystanie baz danych przestrzennych w programie QGIS</w:t>
      </w:r>
      <w:r w:rsidR="00FC7A8E">
        <w:rPr>
          <w:rStyle w:val="markedcontent"/>
          <w:rFonts w:cstheme="minorHAnsi"/>
        </w:rPr>
        <w:t>;</w:t>
      </w:r>
    </w:p>
    <w:p w14:paraId="5758325F" w14:textId="15F7A9D6" w:rsidR="00B07D82" w:rsidRPr="00B07D82" w:rsidRDefault="00B07D82" w:rsidP="00B07D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B07D82">
        <w:rPr>
          <w:rFonts w:cstheme="minorHAnsi"/>
        </w:rPr>
        <w:t>t</w:t>
      </w:r>
      <w:r w:rsidRPr="00B07D82">
        <w:rPr>
          <w:rStyle w:val="markedcontent"/>
          <w:rFonts w:cstheme="minorHAnsi"/>
        </w:rPr>
        <w:t>worzenie i obsług</w:t>
      </w:r>
      <w:r w:rsidR="00FC7A8E">
        <w:rPr>
          <w:rStyle w:val="markedcontent"/>
          <w:rFonts w:cstheme="minorHAnsi"/>
        </w:rPr>
        <w:t>a</w:t>
      </w:r>
      <w:r w:rsidRPr="00B07D82">
        <w:rPr>
          <w:rStyle w:val="markedcontent"/>
          <w:rFonts w:cstheme="minorHAnsi"/>
        </w:rPr>
        <w:t xml:space="preserve"> zapytań przestrzennych i SQL;</w:t>
      </w:r>
    </w:p>
    <w:p w14:paraId="324A0815" w14:textId="0A06F799" w:rsidR="00B07D82" w:rsidRPr="00B07D82" w:rsidRDefault="00B07D82" w:rsidP="00B07D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B07D82">
        <w:rPr>
          <w:rStyle w:val="markedcontent"/>
          <w:rFonts w:cstheme="minorHAnsi"/>
        </w:rPr>
        <w:t>podstawy</w:t>
      </w:r>
      <w:r w:rsidRPr="00B07D82">
        <w:rPr>
          <w:rFonts w:cstheme="minorHAnsi"/>
        </w:rPr>
        <w:t xml:space="preserve"> </w:t>
      </w:r>
      <w:r w:rsidRPr="00B07D82">
        <w:rPr>
          <w:rStyle w:val="markedcontent"/>
          <w:rFonts w:cstheme="minorHAnsi"/>
        </w:rPr>
        <w:t>QGIS Serve</w:t>
      </w:r>
      <w:r w:rsidR="00FC7A8E">
        <w:rPr>
          <w:rStyle w:val="markedcontent"/>
          <w:rFonts w:cstheme="minorHAnsi"/>
        </w:rPr>
        <w:t>r</w:t>
      </w:r>
      <w:r w:rsidRPr="00B07D82">
        <w:rPr>
          <w:rStyle w:val="markedcontent"/>
          <w:rFonts w:cstheme="minorHAnsi"/>
        </w:rPr>
        <w:t>;</w:t>
      </w:r>
    </w:p>
    <w:p w14:paraId="41581C50" w14:textId="77777777" w:rsidR="00B07D82" w:rsidRPr="00B07D82" w:rsidRDefault="00B07D82" w:rsidP="00B07D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Style w:val="markedcontent"/>
          <w:rFonts w:cstheme="minorHAnsi"/>
        </w:rPr>
      </w:pPr>
      <w:r w:rsidRPr="00B07D82">
        <w:rPr>
          <w:rStyle w:val="markedcontent"/>
          <w:rFonts w:cstheme="minorHAnsi"/>
        </w:rPr>
        <w:t>publikowanie map w QGIS Cloud;</w:t>
      </w:r>
    </w:p>
    <w:p w14:paraId="5660460C" w14:textId="2C8D66C2" w:rsidR="00B07D82" w:rsidRPr="00B07D82" w:rsidRDefault="00FC7A8E" w:rsidP="00B07D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>obsługa</w:t>
      </w:r>
      <w:r w:rsidR="00775288">
        <w:rPr>
          <w:rStyle w:val="markedcontent"/>
          <w:rFonts w:cstheme="minorHAnsi"/>
        </w:rPr>
        <w:t xml:space="preserve"> </w:t>
      </w:r>
      <w:r w:rsidR="00B07D82" w:rsidRPr="00B07D82">
        <w:rPr>
          <w:rStyle w:val="markedcontent"/>
          <w:rFonts w:cstheme="minorHAnsi"/>
        </w:rPr>
        <w:t>aplikacji Geoserver;</w:t>
      </w:r>
    </w:p>
    <w:p w14:paraId="4E3246C0" w14:textId="388C5BDC" w:rsidR="00B07D82" w:rsidRPr="00B07D82" w:rsidRDefault="00B07D82" w:rsidP="00B07D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Style w:val="markedcontent"/>
          <w:rFonts w:cstheme="minorHAnsi"/>
        </w:rPr>
      </w:pPr>
      <w:r w:rsidRPr="00B07D82">
        <w:rPr>
          <w:rStyle w:val="markedcontent"/>
          <w:rFonts w:cstheme="minorHAnsi"/>
        </w:rPr>
        <w:t>tworzenie usług WMS przy wykorzystaniu aplikacji Geoserver;</w:t>
      </w:r>
    </w:p>
    <w:p w14:paraId="7A5337E0" w14:textId="29EB7B67" w:rsidR="00B07D82" w:rsidRPr="00B07D82" w:rsidRDefault="00B07D82" w:rsidP="00B07D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Style w:val="markedcontent"/>
          <w:rFonts w:cstheme="minorHAnsi"/>
        </w:rPr>
      </w:pPr>
      <w:r w:rsidRPr="00B07D82">
        <w:rPr>
          <w:rStyle w:val="markedcontent"/>
          <w:rFonts w:cstheme="minorHAnsi"/>
        </w:rPr>
        <w:t>tworzenie styli SLD</w:t>
      </w:r>
      <w:r w:rsidR="00FC7A8E">
        <w:rPr>
          <w:rStyle w:val="markedcontent"/>
          <w:rFonts w:cstheme="minorHAnsi"/>
        </w:rPr>
        <w:t>;</w:t>
      </w:r>
    </w:p>
    <w:p w14:paraId="65937EA4" w14:textId="77777777" w:rsidR="00B07D82" w:rsidRPr="00B07D82" w:rsidRDefault="00B07D82" w:rsidP="00B07D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Style w:val="markedcontent"/>
          <w:rFonts w:cstheme="minorHAnsi"/>
        </w:rPr>
      </w:pPr>
      <w:r w:rsidRPr="00B07D82">
        <w:rPr>
          <w:rStyle w:val="markedcontent"/>
          <w:rFonts w:cstheme="minorHAnsi"/>
        </w:rPr>
        <w:t>korzystanie z Geoserver REST API;</w:t>
      </w:r>
    </w:p>
    <w:p w14:paraId="666E3391" w14:textId="77777777" w:rsidR="00B07D82" w:rsidRPr="00B07D82" w:rsidRDefault="00B07D82" w:rsidP="00B07D82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B07D82">
        <w:rPr>
          <w:rStyle w:val="markedcontent"/>
          <w:rFonts w:cstheme="minorHAnsi"/>
        </w:rPr>
        <w:t>konfigurowanie i upublicznianie usług sieciowych w środowisku MS Windows</w:t>
      </w:r>
    </w:p>
    <w:p w14:paraId="7BACD0CC" w14:textId="77777777" w:rsidR="00B07D82" w:rsidRPr="00B07D82" w:rsidRDefault="00B07D82" w:rsidP="00B07D82">
      <w:pPr>
        <w:pStyle w:val="Akapitzlist"/>
        <w:spacing w:after="0" w:line="240" w:lineRule="auto"/>
        <w:ind w:left="1440"/>
        <w:jc w:val="both"/>
        <w:rPr>
          <w:rFonts w:cstheme="minorHAnsi"/>
          <w:sz w:val="16"/>
          <w:szCs w:val="16"/>
        </w:rPr>
      </w:pPr>
    </w:p>
    <w:p w14:paraId="157A97CE" w14:textId="12D5D35E" w:rsidR="006B0849" w:rsidRPr="006B0849" w:rsidRDefault="006B0849" w:rsidP="006B084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6B0849">
        <w:rPr>
          <w:rFonts w:cstheme="minorHAnsi"/>
        </w:rPr>
        <w:t xml:space="preserve">orma szkolenia: dla pracowników GDOŚ stacjonarnie - w siedzibie Zamawiającego </w:t>
      </w:r>
      <w:r w:rsidRPr="006B0849">
        <w:rPr>
          <w:rFonts w:cstheme="minorHAnsi"/>
        </w:rPr>
        <w:br/>
        <w:t>w Warszawie przy al. Jerozolimskich 136, dla pracowników RDOŚ online;</w:t>
      </w:r>
    </w:p>
    <w:p w14:paraId="1B1E7734" w14:textId="77777777" w:rsidR="006B0849" w:rsidRDefault="006B0849" w:rsidP="006B084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Szkolenie online oraz szkolenia stacjonarne powinny być przeprowadzone niezależnie od siebie. Zamawiający nie dopuszcza możliwości prowadzenia jednocześnie szkolenia stacjonarnego oraz szkolenia online w tzw. formule hybrydowej, tj. poprzez transmisję prowadzonego w siedzibie Zamawiającego szkolenia stacjonarnego; </w:t>
      </w:r>
      <w:r w:rsidRPr="00C65A56">
        <w:rPr>
          <w:rFonts w:cstheme="minorHAnsi"/>
        </w:rPr>
        <w:t xml:space="preserve"> </w:t>
      </w:r>
    </w:p>
    <w:p w14:paraId="126B0A42" w14:textId="2D618C0A" w:rsidR="006B0849" w:rsidRPr="006B0849" w:rsidRDefault="006B0849" w:rsidP="006B084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kwestie organizacyjne związane z przeprowadzeniem szkolenia online (tj. m.in. zapewnienie platformy, za pośrednictwem której szkolenie będzie prowadzone oraz linku do szkolenia dla uczestników) odpowiada Wykonawca;   </w:t>
      </w:r>
    </w:p>
    <w:p w14:paraId="2F753901" w14:textId="2AA91FF7" w:rsidR="006B0849" w:rsidRPr="00093F5A" w:rsidRDefault="006B0849" w:rsidP="006B084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Pr="00093F5A">
        <w:rPr>
          <w:rFonts w:cstheme="minorHAnsi"/>
        </w:rPr>
        <w:t xml:space="preserve">iczba uczestników: stacjonarnie – </w:t>
      </w:r>
      <w:r>
        <w:rPr>
          <w:rFonts w:cstheme="minorHAnsi"/>
        </w:rPr>
        <w:t>do 48</w:t>
      </w:r>
      <w:r w:rsidRPr="00093F5A">
        <w:rPr>
          <w:rFonts w:cstheme="minorHAnsi"/>
        </w:rPr>
        <w:t xml:space="preserve"> osób, online – </w:t>
      </w:r>
      <w:r>
        <w:rPr>
          <w:rFonts w:cstheme="minorHAnsi"/>
        </w:rPr>
        <w:t>do 270</w:t>
      </w:r>
      <w:r w:rsidRPr="00093F5A">
        <w:rPr>
          <w:rFonts w:cstheme="minorHAnsi"/>
        </w:rPr>
        <w:t xml:space="preserve"> osób; </w:t>
      </w:r>
    </w:p>
    <w:p w14:paraId="3F18A997" w14:textId="72FE6DE9" w:rsidR="006B0849" w:rsidRPr="00093F5A" w:rsidRDefault="006B0849" w:rsidP="006B084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093F5A">
        <w:rPr>
          <w:rFonts w:cstheme="minorHAnsi"/>
        </w:rPr>
        <w:t xml:space="preserve">odział grup: </w:t>
      </w:r>
      <w:r>
        <w:rPr>
          <w:rFonts w:cstheme="minorHAnsi"/>
        </w:rPr>
        <w:t xml:space="preserve">trzy </w:t>
      </w:r>
      <w:r w:rsidRPr="00093F5A">
        <w:rPr>
          <w:rFonts w:cstheme="minorHAnsi"/>
        </w:rPr>
        <w:t>grupy szkoleniowe liczące maksymalnie do 1</w:t>
      </w:r>
      <w:r>
        <w:rPr>
          <w:rFonts w:cstheme="minorHAnsi"/>
        </w:rPr>
        <w:t>6</w:t>
      </w:r>
      <w:r w:rsidRPr="00093F5A">
        <w:rPr>
          <w:rFonts w:cstheme="minorHAnsi"/>
        </w:rPr>
        <w:t xml:space="preserve"> osób każda – stacjonarnie (formuła szkolenia warsztatowa); </w:t>
      </w:r>
      <w:r>
        <w:rPr>
          <w:rFonts w:cstheme="minorHAnsi"/>
        </w:rPr>
        <w:t>trzy</w:t>
      </w:r>
      <w:r w:rsidRPr="00093F5A">
        <w:rPr>
          <w:rFonts w:cstheme="minorHAnsi"/>
        </w:rPr>
        <w:t xml:space="preserve"> grupy szkoleniowe liczące maksymalnie do 90 osób każda – online (formuła szkolenia wykładowa); </w:t>
      </w:r>
    </w:p>
    <w:p w14:paraId="302ED19C" w14:textId="0843B5E5" w:rsidR="006B0849" w:rsidRPr="00093F5A" w:rsidRDefault="006B0849" w:rsidP="006B084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093F5A">
        <w:rPr>
          <w:rFonts w:cstheme="minorHAnsi"/>
        </w:rPr>
        <w:t xml:space="preserve">zas trwania szkolenia:  Zamawiający prosi o przedstawienie </w:t>
      </w:r>
      <w:r w:rsidRPr="00093F5A">
        <w:rPr>
          <w:rFonts w:cstheme="minorHAnsi"/>
          <w:b/>
          <w:bCs/>
          <w:u w:val="single"/>
        </w:rPr>
        <w:t>oferty wariantowej</w:t>
      </w:r>
      <w:r w:rsidRPr="00093F5A">
        <w:rPr>
          <w:rFonts w:cstheme="minorHAnsi"/>
        </w:rPr>
        <w:t xml:space="preserve"> dla szkolenia trwającego 1 dzień (dla podziału na grupy jak w pkt 3) i dla szkolenia trwającego 2 dni (dla podziału na grupy jak w pkt 3)</w:t>
      </w:r>
      <w:r>
        <w:rPr>
          <w:rFonts w:cstheme="minorHAnsi"/>
        </w:rPr>
        <w:t>.</w:t>
      </w:r>
      <w:r w:rsidRPr="00093F5A">
        <w:rPr>
          <w:rFonts w:cstheme="minorHAnsi"/>
        </w:rPr>
        <w:t xml:space="preserve"> </w:t>
      </w:r>
    </w:p>
    <w:p w14:paraId="7577C37C" w14:textId="53ACC9BA" w:rsidR="00702557" w:rsidRPr="009907F3" w:rsidRDefault="00702557" w:rsidP="009907F3">
      <w:pPr>
        <w:spacing w:after="0"/>
        <w:jc w:val="both"/>
        <w:rPr>
          <w:rFonts w:cstheme="minorHAnsi"/>
        </w:rPr>
      </w:pPr>
      <w:r w:rsidRPr="009907F3">
        <w:rPr>
          <w:rFonts w:cstheme="minorHAnsi"/>
        </w:rPr>
        <w:t xml:space="preserve">Podane wartości </w:t>
      </w:r>
      <w:r w:rsidRPr="009907F3">
        <w:rPr>
          <w:rFonts w:cstheme="minorHAnsi"/>
          <w:b/>
          <w:bCs/>
        </w:rPr>
        <w:t>stanowią jedynie liczbę szacunkową niezbędną do skalkulowania i porównania ofert wykonawców</w:t>
      </w:r>
      <w:r w:rsidR="004F4176">
        <w:rPr>
          <w:rFonts w:cstheme="minorHAnsi"/>
          <w:b/>
          <w:bCs/>
        </w:rPr>
        <w:t xml:space="preserve"> oraz ich oceny</w:t>
      </w:r>
      <w:r w:rsidRPr="009907F3">
        <w:rPr>
          <w:rFonts w:cstheme="minorHAnsi"/>
        </w:rPr>
        <w:t>.</w:t>
      </w:r>
      <w:r w:rsidR="004F4176">
        <w:rPr>
          <w:rFonts w:cstheme="minorHAnsi"/>
        </w:rPr>
        <w:t xml:space="preserve"> Rzeczywista liczba uczestników poszczególnych szkoleń może ulec zmianie, zależnie od bieżącego zapotrzebowania pracowników Zamawiającego.</w:t>
      </w:r>
      <w:r w:rsidRPr="009907F3">
        <w:rPr>
          <w:rFonts w:cstheme="minorHAnsi"/>
        </w:rPr>
        <w:t xml:space="preserve"> Szczegółowe warunki </w:t>
      </w:r>
      <w:r w:rsidRPr="009907F3">
        <w:rPr>
          <w:rFonts w:cstheme="minorHAnsi"/>
        </w:rPr>
        <w:lastRenderedPageBreak/>
        <w:t xml:space="preserve">realizacji zamówienia zostały opisane w </w:t>
      </w:r>
      <w:r w:rsidR="00C9103E">
        <w:rPr>
          <w:rFonts w:cstheme="minorHAnsi"/>
        </w:rPr>
        <w:t>projektowanych postanowieniach umowy</w:t>
      </w:r>
      <w:r w:rsidRPr="009907F3">
        <w:rPr>
          <w:rFonts w:cstheme="minorHAnsi"/>
        </w:rPr>
        <w:t>, stanowiący</w:t>
      </w:r>
      <w:r w:rsidR="00C9103E">
        <w:rPr>
          <w:rFonts w:cstheme="minorHAnsi"/>
        </w:rPr>
        <w:t>ch</w:t>
      </w:r>
      <w:r w:rsidRPr="009907F3">
        <w:rPr>
          <w:rFonts w:cstheme="minorHAnsi"/>
        </w:rPr>
        <w:t xml:space="preserve"> załącznik nr 2 do</w:t>
      </w:r>
      <w:r w:rsidR="00E951A6" w:rsidRPr="009907F3">
        <w:rPr>
          <w:rFonts w:cstheme="minorHAnsi"/>
        </w:rPr>
        <w:t> </w:t>
      </w:r>
      <w:r w:rsidRPr="009907F3">
        <w:rPr>
          <w:rFonts w:cstheme="minorHAnsi"/>
        </w:rPr>
        <w:t xml:space="preserve">Zapytania ofertowego. </w:t>
      </w:r>
    </w:p>
    <w:p w14:paraId="59CE9C95" w14:textId="77777777" w:rsidR="00C249D2" w:rsidRPr="00C249D2" w:rsidRDefault="00C249D2" w:rsidP="00C249D2">
      <w:pPr>
        <w:spacing w:after="0" w:line="240" w:lineRule="auto"/>
        <w:jc w:val="both"/>
        <w:rPr>
          <w:rFonts w:cstheme="minorHAnsi"/>
        </w:rPr>
      </w:pPr>
    </w:p>
    <w:p w14:paraId="29204CF2" w14:textId="77777777" w:rsidR="00E91243" w:rsidRPr="001F4E4F" w:rsidRDefault="00E91243" w:rsidP="00E91243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Termin wykonania zamówienia:</w:t>
      </w:r>
      <w:r w:rsidRPr="001F4E4F">
        <w:rPr>
          <w:rFonts w:cstheme="minorHAnsi"/>
        </w:rPr>
        <w:t xml:space="preserve"> </w:t>
      </w:r>
    </w:p>
    <w:p w14:paraId="3B1F4502" w14:textId="77777777" w:rsidR="009F3FB4" w:rsidRDefault="009F3FB4" w:rsidP="00BF320E">
      <w:pPr>
        <w:spacing w:after="0" w:line="240" w:lineRule="auto"/>
        <w:jc w:val="both"/>
        <w:rPr>
          <w:rFonts w:cstheme="minorHAnsi"/>
        </w:rPr>
      </w:pPr>
    </w:p>
    <w:p w14:paraId="45A331A0" w14:textId="26C3BAD1" w:rsidR="009F3FB4" w:rsidRDefault="00E91243" w:rsidP="00BF320E">
      <w:pPr>
        <w:spacing w:after="0" w:line="240" w:lineRule="auto"/>
        <w:jc w:val="both"/>
        <w:rPr>
          <w:rFonts w:cstheme="minorHAnsi"/>
        </w:rPr>
      </w:pPr>
      <w:r w:rsidRPr="001F4E4F">
        <w:rPr>
          <w:rFonts w:cstheme="minorHAnsi"/>
        </w:rPr>
        <w:t xml:space="preserve">Zamówienie zostanie wykonane </w:t>
      </w:r>
      <w:r w:rsidR="009907F3">
        <w:rPr>
          <w:rFonts w:cstheme="minorHAnsi"/>
        </w:rPr>
        <w:t xml:space="preserve">w </w:t>
      </w:r>
      <w:r w:rsidR="008F7AF5" w:rsidRPr="00871983">
        <w:rPr>
          <w:rFonts w:cstheme="minorHAnsi"/>
          <w:b/>
          <w:bCs/>
        </w:rPr>
        <w:t>maju</w:t>
      </w:r>
      <w:r w:rsidR="004F4176" w:rsidRPr="00871983">
        <w:rPr>
          <w:rFonts w:cstheme="minorHAnsi"/>
          <w:b/>
          <w:bCs/>
        </w:rPr>
        <w:t xml:space="preserve"> lub czerwcu</w:t>
      </w:r>
      <w:r w:rsidR="008F7AF5" w:rsidRPr="00871983">
        <w:rPr>
          <w:rFonts w:cstheme="minorHAnsi"/>
          <w:b/>
          <w:bCs/>
        </w:rPr>
        <w:t xml:space="preserve"> 2023 r.</w:t>
      </w:r>
      <w:r w:rsidR="008F7AF5">
        <w:rPr>
          <w:rFonts w:cstheme="minorHAnsi"/>
        </w:rPr>
        <w:t xml:space="preserve"> </w:t>
      </w:r>
      <w:r w:rsidR="004F4176">
        <w:rPr>
          <w:rFonts w:cstheme="minorHAnsi"/>
        </w:rPr>
        <w:t>Szczegółowe terminy poszczególnych szkoleń zostaną ustalone indywidualnie pomiędzy Zamawiającym a Wykonawcą, którego oferta zostanie wybrana.</w:t>
      </w:r>
    </w:p>
    <w:p w14:paraId="6F75DEE0" w14:textId="77777777" w:rsidR="009F3FB4" w:rsidRPr="001F4E4F" w:rsidRDefault="009F3FB4" w:rsidP="00BF320E">
      <w:pPr>
        <w:spacing w:after="0" w:line="240" w:lineRule="auto"/>
        <w:jc w:val="both"/>
        <w:rPr>
          <w:rFonts w:cstheme="minorHAnsi"/>
        </w:rPr>
      </w:pPr>
    </w:p>
    <w:p w14:paraId="78702A8C" w14:textId="77777777" w:rsidR="00BF320E" w:rsidRPr="001F4E4F" w:rsidRDefault="00BF320E" w:rsidP="00BF320E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 xml:space="preserve">Kryteria oceny ofert: </w:t>
      </w:r>
    </w:p>
    <w:p w14:paraId="218CE6AB" w14:textId="6AD90E06" w:rsidR="00E204FB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D7DDF">
        <w:rPr>
          <w:rFonts w:cstheme="minorHAnsi"/>
        </w:rPr>
        <w:t xml:space="preserve">Ocena w ramach kryteriów oceny ofert będzie dokonywana na podstawie </w:t>
      </w:r>
      <w:r w:rsidRPr="000D7DDF">
        <w:rPr>
          <w:rFonts w:eastAsia="Times New Roman" w:cstheme="minorHAnsi"/>
          <w:lang w:eastAsia="pl-PL"/>
        </w:rPr>
        <w:t xml:space="preserve">wypełnionego przez </w:t>
      </w:r>
      <w:r w:rsidRPr="00D079DE">
        <w:rPr>
          <w:rFonts w:eastAsia="Times New Roman" w:cstheme="minorHAnsi"/>
          <w:lang w:eastAsia="pl-PL"/>
        </w:rPr>
        <w:t>Wykonawcę formularza ofertowego,</w:t>
      </w:r>
      <w:r w:rsidRPr="00D079DE">
        <w:rPr>
          <w:rFonts w:cstheme="minorHAnsi"/>
        </w:rPr>
        <w:t xml:space="preserve"> stanowiącego załącznik nr </w:t>
      </w:r>
      <w:r w:rsidR="00A569F1">
        <w:rPr>
          <w:rFonts w:cstheme="minorHAnsi"/>
        </w:rPr>
        <w:t>1</w:t>
      </w:r>
      <w:r w:rsidRPr="00D079DE">
        <w:rPr>
          <w:rFonts w:cstheme="minorHAnsi"/>
        </w:rPr>
        <w:t xml:space="preserve"> do Zapytania ofertowego.</w:t>
      </w:r>
    </w:p>
    <w:p w14:paraId="576E523B" w14:textId="141C4446" w:rsidR="00E204FB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E204FB">
        <w:rPr>
          <w:rFonts w:cstheme="minorHAnsi"/>
        </w:rPr>
        <w:t>Przy wyborze najkorzystniejszej oferty Zamawiający będzie kierował się następującymi kryteriami i</w:t>
      </w:r>
      <w:r w:rsidR="00E951A6">
        <w:rPr>
          <w:rFonts w:cstheme="minorHAnsi"/>
        </w:rPr>
        <w:t> </w:t>
      </w:r>
      <w:r w:rsidRPr="00E204FB">
        <w:rPr>
          <w:rFonts w:cstheme="minorHAnsi"/>
        </w:rPr>
        <w:t>ich wagami:</w:t>
      </w:r>
    </w:p>
    <w:p w14:paraId="48902C26" w14:textId="77777777" w:rsidR="009F3FB4" w:rsidRPr="00E204FB" w:rsidRDefault="009F3FB4" w:rsidP="009F3FB4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F4E4F" w:rsidRPr="001F4E4F" w14:paraId="0923D3F5" w14:textId="77777777" w:rsidTr="003054B1"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5795078D" w14:textId="65C9BDA2" w:rsidR="001F4E4F" w:rsidRPr="001F4E4F" w:rsidRDefault="001F4E4F" w:rsidP="001F4E4F">
            <w:pPr>
              <w:jc w:val="center"/>
              <w:rPr>
                <w:rFonts w:cstheme="minorHAnsi"/>
                <w:b/>
                <w:bCs/>
              </w:rPr>
            </w:pPr>
            <w:r w:rsidRPr="001F4E4F">
              <w:rPr>
                <w:rFonts w:cstheme="minorHAnsi"/>
                <w:b/>
              </w:rPr>
              <w:t>Kryterium oceny ofert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B4FA2C3" w14:textId="077CEF75" w:rsidR="001F4E4F" w:rsidRPr="001F4E4F" w:rsidRDefault="001F4E4F" w:rsidP="001F4E4F">
            <w:pPr>
              <w:jc w:val="center"/>
              <w:rPr>
                <w:rFonts w:cstheme="minorHAnsi"/>
              </w:rPr>
            </w:pPr>
            <w:r w:rsidRPr="001F4E4F">
              <w:rPr>
                <w:rFonts w:cstheme="minorHAnsi"/>
                <w:b/>
              </w:rPr>
              <w:t>Liczba punktów</w:t>
            </w:r>
          </w:p>
        </w:tc>
      </w:tr>
      <w:tr w:rsidR="001F4E4F" w:rsidRPr="001F4E4F" w14:paraId="4F12D7CF" w14:textId="77777777" w:rsidTr="003054B1">
        <w:tc>
          <w:tcPr>
            <w:tcW w:w="7792" w:type="dxa"/>
            <w:vAlign w:val="center"/>
          </w:tcPr>
          <w:p w14:paraId="321E13B0" w14:textId="4BD58C13" w:rsidR="001F4E4F" w:rsidRPr="00F842E1" w:rsidRDefault="003054B1" w:rsidP="002C6E6F">
            <w:pPr>
              <w:ind w:left="360"/>
              <w:jc w:val="both"/>
              <w:rPr>
                <w:rFonts w:cstheme="minorHAnsi"/>
              </w:rPr>
            </w:pPr>
            <w:r w:rsidRPr="002C6E6F">
              <w:rPr>
                <w:rFonts w:cstheme="minorHAnsi"/>
                <w:b/>
                <w:bCs/>
              </w:rPr>
              <w:t>C</w:t>
            </w:r>
            <w:r w:rsidR="001F4E4F" w:rsidRPr="002C6E6F">
              <w:rPr>
                <w:rFonts w:cstheme="minorHAnsi"/>
                <w:b/>
                <w:bCs/>
              </w:rPr>
              <w:t xml:space="preserve">ena brutto </w:t>
            </w:r>
            <w:r w:rsidR="009907F3" w:rsidRPr="002C6E6F">
              <w:rPr>
                <w:rFonts w:cstheme="minorHAnsi"/>
                <w:b/>
                <w:bCs/>
              </w:rPr>
              <w:t>szkolenia</w:t>
            </w:r>
            <w:r w:rsidR="006C1213" w:rsidRPr="002C6E6F">
              <w:rPr>
                <w:rFonts w:cstheme="minorHAnsi"/>
                <w:b/>
                <w:bCs/>
              </w:rPr>
              <w:t xml:space="preserve"> (w ramach każdego wariantu)</w:t>
            </w:r>
          </w:p>
          <w:p w14:paraId="01F7ECD6" w14:textId="77777777" w:rsidR="003054B1" w:rsidRDefault="003054B1" w:rsidP="003054B1">
            <w:pPr>
              <w:pStyle w:val="Akapitzlist"/>
              <w:ind w:left="308"/>
              <w:jc w:val="both"/>
              <w:rPr>
                <w:rFonts w:cstheme="minorHAnsi"/>
              </w:rPr>
            </w:pPr>
          </w:p>
          <w:p w14:paraId="27A2CC33" w14:textId="1771398C" w:rsidR="00A53EF2" w:rsidRPr="00E013DF" w:rsidRDefault="003054B1" w:rsidP="00E013DF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0D7DDF">
              <w:rPr>
                <w:rFonts w:cstheme="minorHAnsi"/>
              </w:rPr>
              <w:t xml:space="preserve">Najwyższą liczbę punktów – </w:t>
            </w:r>
            <w:r w:rsidR="002F620F">
              <w:rPr>
                <w:rFonts w:cstheme="minorHAnsi"/>
              </w:rPr>
              <w:t>100</w:t>
            </w:r>
            <w:r w:rsidRPr="000D7DDF">
              <w:rPr>
                <w:rFonts w:cstheme="minorHAnsi"/>
              </w:rPr>
              <w:t xml:space="preserve">, otrzyma oferta zawierająca najniższą cenę brutto </w:t>
            </w:r>
            <w:r w:rsidRPr="000D7DDF">
              <w:rPr>
                <w:rFonts w:cstheme="minorHAnsi"/>
              </w:rPr>
              <w:br/>
              <w:t xml:space="preserve">(z podatkiem VAT) za </w:t>
            </w:r>
            <w:r w:rsidR="009907F3">
              <w:rPr>
                <w:rFonts w:cstheme="minorHAnsi"/>
              </w:rPr>
              <w:t>zorganizowanie szkolenia</w:t>
            </w:r>
            <w:r w:rsidRPr="000D7DDF">
              <w:rPr>
                <w:rFonts w:cstheme="minorHAnsi"/>
              </w:rPr>
              <w:t>, a pozostali odpowiednio mniej, wg wzoru:</w:t>
            </w:r>
          </w:p>
          <w:p w14:paraId="553ADC52" w14:textId="1587B3CF" w:rsidR="003054B1" w:rsidRDefault="006C1213" w:rsidP="00D1441C">
            <w:pPr>
              <w:pStyle w:val="Akapitzlist"/>
              <w:ind w:left="3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41F3E2D5" w14:textId="7D171971" w:rsidR="006C1213" w:rsidRPr="005229D5" w:rsidRDefault="006C1213" w:rsidP="006C1213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Pr="005229D5">
              <w:rPr>
                <w:rFonts w:cstheme="minorHAnsi"/>
                <w:sz w:val="16"/>
                <w:szCs w:val="16"/>
              </w:rPr>
              <w:t>najniższa cena brutto zamówienia</w:t>
            </w:r>
          </w:p>
          <w:p w14:paraId="4451EB22" w14:textId="4F65E840" w:rsidR="006C1213" w:rsidRPr="005229D5" w:rsidRDefault="006C1213" w:rsidP="006C1213">
            <w:pPr>
              <w:jc w:val="both"/>
              <w:rPr>
                <w:rFonts w:cstheme="minorHAnsi"/>
                <w:sz w:val="16"/>
                <w:szCs w:val="16"/>
              </w:rPr>
            </w:pPr>
            <w:r w:rsidRPr="005229D5">
              <w:rPr>
                <w:rFonts w:cstheme="minorHAnsi"/>
                <w:sz w:val="16"/>
                <w:szCs w:val="16"/>
              </w:rPr>
              <w:t xml:space="preserve">---------------------------------------------------------------x </w:t>
            </w:r>
            <w:r>
              <w:rPr>
                <w:rFonts w:cstheme="minorHAnsi"/>
                <w:sz w:val="16"/>
                <w:szCs w:val="16"/>
              </w:rPr>
              <w:t>10</w:t>
            </w:r>
            <w:r w:rsidRPr="005229D5">
              <w:rPr>
                <w:rFonts w:cstheme="minorHAnsi"/>
                <w:sz w:val="16"/>
                <w:szCs w:val="16"/>
              </w:rPr>
              <w:t>0 pkt = liczba punktów oferty ocenianej</w:t>
            </w:r>
          </w:p>
          <w:p w14:paraId="15B64475" w14:textId="3CD4D0CF" w:rsidR="006C1213" w:rsidRDefault="006C1213" w:rsidP="006C1213">
            <w:pPr>
              <w:jc w:val="both"/>
              <w:rPr>
                <w:rFonts w:cstheme="minorHAnsi"/>
                <w:sz w:val="16"/>
                <w:szCs w:val="16"/>
              </w:rPr>
            </w:pPr>
            <w:r w:rsidRPr="005229D5">
              <w:rPr>
                <w:rFonts w:cstheme="minorHAnsi"/>
                <w:sz w:val="16"/>
                <w:szCs w:val="16"/>
              </w:rPr>
              <w:t xml:space="preserve">    </w:t>
            </w: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Pr="005229D5">
              <w:rPr>
                <w:rFonts w:cstheme="minorHAnsi"/>
                <w:sz w:val="16"/>
                <w:szCs w:val="16"/>
              </w:rPr>
              <w:t xml:space="preserve">    cena brutto oferty ocenianej</w:t>
            </w:r>
          </w:p>
          <w:p w14:paraId="35A02039" w14:textId="0D8D8B7E" w:rsidR="00D1441C" w:rsidRPr="001F4E4F" w:rsidRDefault="006C1213" w:rsidP="00D1441C">
            <w:pPr>
              <w:pStyle w:val="Akapitzlist"/>
              <w:ind w:left="3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5B00F70F" w14:textId="6707B4D5" w:rsidR="001F4E4F" w:rsidRPr="003054B1" w:rsidRDefault="001F4E4F" w:rsidP="003054B1">
            <w:pPr>
              <w:jc w:val="center"/>
              <w:rPr>
                <w:rFonts w:cstheme="minorHAnsi"/>
                <w:b/>
                <w:bCs/>
              </w:rPr>
            </w:pPr>
            <w:r w:rsidRPr="003054B1">
              <w:rPr>
                <w:rFonts w:cstheme="minorHAnsi"/>
                <w:b/>
                <w:bCs/>
              </w:rPr>
              <w:t xml:space="preserve">max. </w:t>
            </w:r>
            <w:r w:rsidR="002F620F">
              <w:rPr>
                <w:rFonts w:cstheme="minorHAnsi"/>
                <w:b/>
                <w:bCs/>
              </w:rPr>
              <w:t>10</w:t>
            </w:r>
            <w:r w:rsidRPr="003054B1">
              <w:rPr>
                <w:rFonts w:cstheme="minorHAnsi"/>
                <w:b/>
                <w:bCs/>
              </w:rPr>
              <w:t>0</w:t>
            </w:r>
          </w:p>
        </w:tc>
      </w:tr>
    </w:tbl>
    <w:p w14:paraId="21E5BF2E" w14:textId="77777777" w:rsidR="001F4E4F" w:rsidRPr="001F4E4F" w:rsidRDefault="001F4E4F" w:rsidP="001F4E4F">
      <w:pPr>
        <w:spacing w:after="0" w:line="240" w:lineRule="auto"/>
        <w:jc w:val="both"/>
        <w:rPr>
          <w:rFonts w:cstheme="minorHAnsi"/>
        </w:rPr>
      </w:pPr>
    </w:p>
    <w:p w14:paraId="2803991F" w14:textId="13BD86BC" w:rsidR="00E204FB" w:rsidRDefault="00E204FB" w:rsidP="00E204F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0D7DDF">
        <w:rPr>
          <w:rFonts w:cstheme="minorHAnsi"/>
        </w:rPr>
        <w:t>W ramach Zapytania ofertowego zostanie wyłoniony Wykonawca, którego oferta uzyska łącznie największą liczbę punktów w kryteri</w:t>
      </w:r>
      <w:r w:rsidR="006C1213">
        <w:rPr>
          <w:rFonts w:cstheme="minorHAnsi"/>
        </w:rPr>
        <w:t>um</w:t>
      </w:r>
      <w:r w:rsidRPr="000D7DDF">
        <w:rPr>
          <w:rFonts w:cstheme="minorHAnsi"/>
        </w:rPr>
        <w:t>, o który</w:t>
      </w:r>
      <w:r w:rsidR="006C1213">
        <w:rPr>
          <w:rFonts w:cstheme="minorHAnsi"/>
        </w:rPr>
        <w:t>m</w:t>
      </w:r>
      <w:r w:rsidRPr="000D7DDF">
        <w:rPr>
          <w:rFonts w:cstheme="minorHAnsi"/>
        </w:rPr>
        <w:t xml:space="preserve"> mowa w ust. </w:t>
      </w:r>
      <w:r>
        <w:rPr>
          <w:rFonts w:cstheme="minorHAnsi"/>
        </w:rPr>
        <w:t>2</w:t>
      </w:r>
      <w:r w:rsidRPr="000D7DDF">
        <w:rPr>
          <w:rFonts w:cstheme="minorHAnsi"/>
        </w:rPr>
        <w:t>.</w:t>
      </w:r>
    </w:p>
    <w:p w14:paraId="785D2A70" w14:textId="3AFFFB2C" w:rsidR="00D1025B" w:rsidRDefault="00D1025B" w:rsidP="00D1025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Zamawiający zastrzega, że ocena będzie dokonywana osobno w warianc</w:t>
      </w:r>
      <w:r w:rsidR="00C9103E">
        <w:rPr>
          <w:rFonts w:cstheme="minorHAnsi"/>
        </w:rPr>
        <w:t>ie 1 i osobno w wariancie 2</w:t>
      </w:r>
      <w:r>
        <w:rPr>
          <w:rFonts w:cstheme="minorHAnsi"/>
        </w:rPr>
        <w:t>.</w:t>
      </w:r>
    </w:p>
    <w:p w14:paraId="6F25D7EE" w14:textId="20A70115" w:rsidR="00D1025B" w:rsidRPr="000D7DDF" w:rsidRDefault="00D1025B" w:rsidP="00D1025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C65A56">
        <w:rPr>
          <w:rFonts w:cstheme="minorHAnsi"/>
        </w:rPr>
        <w:t>Zamawiający zastrzega sobie możliwość wyboru wariantu</w:t>
      </w:r>
      <w:r>
        <w:rPr>
          <w:rFonts w:cstheme="minorHAnsi"/>
        </w:rPr>
        <w:t>, w ramach którego ostatecznie będzie realizowane zamówienie (tj. wariant 1 albo wariant 2),</w:t>
      </w:r>
      <w:r w:rsidRPr="00C65A56">
        <w:rPr>
          <w:rFonts w:cstheme="minorHAnsi"/>
        </w:rPr>
        <w:t xml:space="preserve"> w zależności od </w:t>
      </w:r>
      <w:r>
        <w:rPr>
          <w:rFonts w:cstheme="minorHAnsi"/>
        </w:rPr>
        <w:t>bieżących potrzeb szkoleniowych pracowników Zamawiającego.</w:t>
      </w:r>
    </w:p>
    <w:p w14:paraId="03C6ED50" w14:textId="42FDF1EB" w:rsidR="005B1C4F" w:rsidRPr="004422B1" w:rsidRDefault="005B1C4F" w:rsidP="005B1C4F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4422B1">
        <w:rPr>
          <w:rFonts w:cstheme="minorHAnsi"/>
        </w:rPr>
        <w:t>Jeżeli dwie lub więcej ofert otrzyma taką samą liczbę punktów, Zamawiający wezwie Wykonawców, którzy złożyli te oferty, do złożenia w terminie określonym przez Zamawiającego ofert dodatkowych, w których Wykonawcy zaoferują nową cenę realizacji zamówienia. Wykonawcy, składając oferty dodatkowe, nie mogą zaoferować ceny wyższej niż zaoferowane w złożonych ofertach.</w:t>
      </w:r>
    </w:p>
    <w:p w14:paraId="44AD444A" w14:textId="530193A4" w:rsidR="009F3FB4" w:rsidRPr="00032B8E" w:rsidRDefault="005B1C4F" w:rsidP="009F3FB4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cstheme="minorHAnsi"/>
        </w:rPr>
      </w:pPr>
      <w:r w:rsidRPr="004422B1">
        <w:rPr>
          <w:rFonts w:cstheme="minorHAnsi"/>
        </w:rPr>
        <w:t xml:space="preserve">Zamawiający dopuszcza negocjowanie oferowanych cen z Wykonawcami, którzy złożyli ważne </w:t>
      </w:r>
      <w:r>
        <w:rPr>
          <w:rFonts w:cstheme="minorHAnsi"/>
        </w:rPr>
        <w:br/>
      </w:r>
      <w:r w:rsidRPr="004422B1">
        <w:rPr>
          <w:rFonts w:cstheme="minorHAnsi"/>
        </w:rPr>
        <w:t>i niepodlegające odrzuceniu oferty.</w:t>
      </w:r>
      <w:r w:rsidRPr="004422B1">
        <w:rPr>
          <w:rFonts w:ascii="Arial" w:hAnsi="Arial" w:cs="Arial"/>
        </w:rPr>
        <w:t xml:space="preserve"> </w:t>
      </w:r>
    </w:p>
    <w:p w14:paraId="743C4DE8" w14:textId="77777777" w:rsidR="009F3FB4" w:rsidRPr="009F3FB4" w:rsidRDefault="009F3FB4" w:rsidP="009F3FB4">
      <w:pPr>
        <w:rPr>
          <w:rFonts w:cstheme="minorHAnsi"/>
        </w:rPr>
      </w:pPr>
    </w:p>
    <w:p w14:paraId="019F169A" w14:textId="77777777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Sposób przygotowania oferty oraz miejsce i termin składania ofert</w:t>
      </w:r>
    </w:p>
    <w:p w14:paraId="4F32CF76" w14:textId="30D1FBF8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Wykonawca może złożyć tylko jedną ofertę</w:t>
      </w:r>
      <w:r w:rsidR="00D1025B">
        <w:rPr>
          <w:rFonts w:cstheme="minorHAnsi"/>
        </w:rPr>
        <w:t xml:space="preserve"> obejmującą jeden lub dwa warianty realizacji zamówienia</w:t>
      </w:r>
      <w:r w:rsidRPr="001F4E4F">
        <w:rPr>
          <w:rFonts w:cstheme="minorHAnsi"/>
        </w:rPr>
        <w:t>.</w:t>
      </w:r>
    </w:p>
    <w:p w14:paraId="6B4DC093" w14:textId="77777777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Do oferty należy dołączyć:</w:t>
      </w:r>
    </w:p>
    <w:p w14:paraId="05D1137C" w14:textId="77777777" w:rsidR="00236B9D" w:rsidRDefault="003370B9" w:rsidP="00236B9D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F4E4F">
        <w:rPr>
          <w:rFonts w:cstheme="minorHAnsi"/>
        </w:rPr>
        <w:t xml:space="preserve">wypełniony formularz ofertowy, zgodnie ze wzorem stanowiącym załącznik nr </w:t>
      </w:r>
      <w:r w:rsidR="003821B0" w:rsidRPr="001F4E4F">
        <w:rPr>
          <w:rFonts w:cstheme="minorHAnsi"/>
        </w:rPr>
        <w:t>1</w:t>
      </w:r>
      <w:r w:rsidRPr="001F4E4F">
        <w:rPr>
          <w:rFonts w:cstheme="minorHAnsi"/>
        </w:rPr>
        <w:t xml:space="preserve"> do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niniejszego Zapytania Ofertowego;</w:t>
      </w:r>
    </w:p>
    <w:p w14:paraId="4C5BC84D" w14:textId="0B3D304B" w:rsidR="00236B9D" w:rsidRPr="00236B9D" w:rsidRDefault="009907F3" w:rsidP="00236B9D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>
        <w:lastRenderedPageBreak/>
        <w:t xml:space="preserve">szczegółową </w:t>
      </w:r>
      <w:r w:rsidR="00C9103E">
        <w:t>informację dot. s</w:t>
      </w:r>
      <w:r>
        <w:t xml:space="preserve">zkolenia wraz z </w:t>
      </w:r>
      <w:r w:rsidR="00C9103E">
        <w:t xml:space="preserve">jego </w:t>
      </w:r>
      <w:r w:rsidRPr="00113705">
        <w:rPr>
          <w:b/>
          <w:bCs/>
        </w:rPr>
        <w:t>program</w:t>
      </w:r>
      <w:r w:rsidR="00C9103E">
        <w:rPr>
          <w:b/>
          <w:bCs/>
        </w:rPr>
        <w:t>e</w:t>
      </w:r>
      <w:r w:rsidR="00907240" w:rsidRPr="00113705">
        <w:rPr>
          <w:b/>
          <w:bCs/>
        </w:rPr>
        <w:t>m (z podziałem na formułę warsztatową</w:t>
      </w:r>
      <w:r w:rsidR="00C9103E">
        <w:rPr>
          <w:b/>
          <w:bCs/>
        </w:rPr>
        <w:t xml:space="preserve"> - stacjonarną</w:t>
      </w:r>
      <w:r w:rsidR="00907240" w:rsidRPr="00113705">
        <w:rPr>
          <w:b/>
          <w:bCs/>
        </w:rPr>
        <w:t xml:space="preserve"> </w:t>
      </w:r>
      <w:r w:rsidR="0080470B">
        <w:rPr>
          <w:b/>
          <w:bCs/>
        </w:rPr>
        <w:br/>
      </w:r>
      <w:r w:rsidR="00907240" w:rsidRPr="00113705">
        <w:rPr>
          <w:b/>
          <w:bCs/>
        </w:rPr>
        <w:t>i wykładową</w:t>
      </w:r>
      <w:r w:rsidR="00C9103E">
        <w:rPr>
          <w:b/>
          <w:bCs/>
        </w:rPr>
        <w:t xml:space="preserve"> - online</w:t>
      </w:r>
      <w:r w:rsidR="00907240" w:rsidRPr="00113705">
        <w:rPr>
          <w:b/>
          <w:bCs/>
        </w:rPr>
        <w:t>)</w:t>
      </w:r>
      <w:r w:rsidRPr="00113705">
        <w:rPr>
          <w:b/>
          <w:bCs/>
        </w:rPr>
        <w:t xml:space="preserve"> oraz </w:t>
      </w:r>
      <w:r w:rsidR="005B1C4F">
        <w:rPr>
          <w:b/>
          <w:bCs/>
        </w:rPr>
        <w:t>kwalifikacjami</w:t>
      </w:r>
      <w:r w:rsidRPr="00113705">
        <w:rPr>
          <w:b/>
          <w:bCs/>
        </w:rPr>
        <w:t xml:space="preserve"> trenera</w:t>
      </w:r>
      <w:r>
        <w:t>, który przeprowadz</w:t>
      </w:r>
      <w:r w:rsidR="005B1C4F">
        <w:t>i</w:t>
      </w:r>
      <w:r>
        <w:t xml:space="preserve"> szkolenie</w:t>
      </w:r>
      <w:r w:rsidR="00236B9D" w:rsidRPr="00236B9D">
        <w:t>;</w:t>
      </w:r>
    </w:p>
    <w:p w14:paraId="10153E19" w14:textId="6B4B8C8C" w:rsidR="003370B9" w:rsidRPr="001F4E4F" w:rsidRDefault="003370B9" w:rsidP="003370B9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ind w:left="851" w:hanging="425"/>
        <w:jc w:val="both"/>
        <w:rPr>
          <w:rFonts w:cstheme="minorHAnsi"/>
        </w:rPr>
      </w:pPr>
      <w:r w:rsidRPr="001F4E4F">
        <w:rPr>
          <w:rFonts w:cstheme="minorHAnsi"/>
        </w:rPr>
        <w:t>pełnomocnictwo, w przypadku gdy ofertę lub załączone do niej dokumenty podpisuje pełnomocnik.</w:t>
      </w:r>
    </w:p>
    <w:p w14:paraId="71E2FE79" w14:textId="033F9FBE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Ofertę oraz wymagane dokumenty należy złożyć drogą elektroniczną na adres: </w:t>
      </w:r>
      <w:hyperlink r:id="rId8" w:history="1">
        <w:r w:rsidR="00373179" w:rsidRPr="001622FB">
          <w:rPr>
            <w:rStyle w:val="Hipercze"/>
            <w:rFonts w:cstheme="minorHAnsi"/>
          </w:rPr>
          <w:t>hr@gdos.gov.pl</w:t>
        </w:r>
      </w:hyperlink>
      <w:r w:rsidR="00373179">
        <w:rPr>
          <w:rFonts w:cstheme="minorHAnsi"/>
        </w:rPr>
        <w:t xml:space="preserve"> </w:t>
      </w:r>
      <w:r w:rsidRPr="001F4E4F">
        <w:rPr>
          <w:rFonts w:cstheme="minorHAnsi"/>
        </w:rPr>
        <w:t>.</w:t>
      </w:r>
    </w:p>
    <w:p w14:paraId="6FF427CA" w14:textId="4765B437" w:rsidR="00894747" w:rsidRPr="001F4E4F" w:rsidRDefault="00894747" w:rsidP="00894747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  <w:color w:val="000000"/>
          <w:lang w:eastAsia="pl-PL" w:bidi="pl-PL"/>
        </w:rPr>
        <w:t xml:space="preserve">Zamawiający </w:t>
      </w:r>
      <w:r w:rsidRPr="001F4E4F">
        <w:rPr>
          <w:rFonts w:cstheme="minorHAnsi"/>
          <w:color w:val="000000"/>
          <w:lang w:bidi="en-US"/>
        </w:rPr>
        <w:t xml:space="preserve">dopuszcza </w:t>
      </w:r>
      <w:r w:rsidRPr="001F4E4F">
        <w:rPr>
          <w:rFonts w:cstheme="minorHAnsi"/>
          <w:color w:val="000000"/>
          <w:lang w:eastAsia="pl-PL" w:bidi="pl-PL"/>
        </w:rPr>
        <w:t xml:space="preserve">złożenie oferty </w:t>
      </w:r>
      <w:r w:rsidRPr="001F4E4F">
        <w:rPr>
          <w:rFonts w:cstheme="minorHAnsi"/>
          <w:color w:val="000000"/>
          <w:lang w:bidi="en-US"/>
        </w:rPr>
        <w:t xml:space="preserve">oraz </w:t>
      </w:r>
      <w:r w:rsidRPr="001F4E4F">
        <w:rPr>
          <w:rFonts w:cstheme="minorHAnsi"/>
          <w:color w:val="000000"/>
          <w:lang w:eastAsia="pl-PL" w:bidi="pl-PL"/>
        </w:rPr>
        <w:t xml:space="preserve">załączników </w:t>
      </w:r>
      <w:r w:rsidRPr="001F4E4F">
        <w:rPr>
          <w:rFonts w:cstheme="minorHAnsi"/>
          <w:color w:val="000000"/>
          <w:lang w:bidi="en-US"/>
        </w:rPr>
        <w:t xml:space="preserve">w formie </w:t>
      </w:r>
      <w:r w:rsidRPr="001F4E4F">
        <w:rPr>
          <w:rFonts w:cstheme="minorHAnsi"/>
          <w:color w:val="000000"/>
          <w:lang w:eastAsia="pl-PL" w:bidi="pl-PL"/>
        </w:rPr>
        <w:t>skan</w:t>
      </w:r>
      <w:r w:rsidR="0093439E" w:rsidRPr="001F4E4F">
        <w:rPr>
          <w:rFonts w:cstheme="minorHAnsi"/>
          <w:color w:val="000000"/>
          <w:lang w:eastAsia="pl-PL" w:bidi="pl-PL"/>
        </w:rPr>
        <w:t>u</w:t>
      </w:r>
      <w:r w:rsidRPr="001F4E4F">
        <w:rPr>
          <w:rFonts w:cstheme="minorHAnsi"/>
          <w:color w:val="000000"/>
          <w:lang w:eastAsia="pl-PL" w:bidi="pl-PL"/>
        </w:rPr>
        <w:t xml:space="preserve"> </w:t>
      </w:r>
      <w:r w:rsidR="0080470B">
        <w:rPr>
          <w:rFonts w:cstheme="minorHAnsi"/>
          <w:color w:val="000000"/>
          <w:lang w:eastAsia="pl-PL" w:bidi="pl-PL"/>
        </w:rPr>
        <w:t xml:space="preserve">(tj. dokumentu wypełnionego i podpisanego własnoręcznie) </w:t>
      </w:r>
      <w:r w:rsidRPr="001F4E4F">
        <w:rPr>
          <w:rFonts w:cstheme="minorHAnsi"/>
          <w:color w:val="000000"/>
          <w:lang w:bidi="en-US"/>
        </w:rPr>
        <w:t>lub dokumentu podpisanego kwalifikowanym podpisem elektronicznym lub podpisem zaufanym lub podpisem osobistym.</w:t>
      </w:r>
    </w:p>
    <w:p w14:paraId="2C495BF3" w14:textId="7C47044C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Termin złożenia oferty:</w:t>
      </w:r>
      <w:r w:rsidR="00113705">
        <w:rPr>
          <w:rFonts w:cstheme="minorHAnsi"/>
        </w:rPr>
        <w:t xml:space="preserve"> </w:t>
      </w:r>
      <w:r w:rsidR="00134BBD">
        <w:rPr>
          <w:rFonts w:cstheme="minorHAnsi"/>
          <w:b/>
          <w:bCs/>
        </w:rPr>
        <w:t>21 kwietnia</w:t>
      </w:r>
      <w:r w:rsidR="00274BCE" w:rsidRPr="001F4E4F">
        <w:rPr>
          <w:rFonts w:cstheme="minorHAnsi"/>
          <w:b/>
          <w:bCs/>
        </w:rPr>
        <w:t xml:space="preserve"> 2023 r.</w:t>
      </w:r>
      <w:r w:rsidR="002F620F">
        <w:rPr>
          <w:rFonts w:cstheme="minorHAnsi"/>
          <w:b/>
          <w:bCs/>
        </w:rPr>
        <w:t xml:space="preserve"> do godziny 1</w:t>
      </w:r>
      <w:r w:rsidR="00113705">
        <w:rPr>
          <w:rFonts w:cstheme="minorHAnsi"/>
          <w:b/>
          <w:bCs/>
        </w:rPr>
        <w:t>2</w:t>
      </w:r>
      <w:r w:rsidR="002F620F">
        <w:rPr>
          <w:rFonts w:cstheme="minorHAnsi"/>
          <w:b/>
          <w:bCs/>
        </w:rPr>
        <w:t>.00</w:t>
      </w:r>
      <w:r w:rsidR="00C9103E">
        <w:rPr>
          <w:rFonts w:cstheme="minorHAnsi"/>
          <w:b/>
          <w:bCs/>
        </w:rPr>
        <w:t>.</w:t>
      </w:r>
    </w:p>
    <w:p w14:paraId="155933A6" w14:textId="0CB4AE59" w:rsidR="003370B9" w:rsidRPr="001F4E4F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>Oferty złożone po terminie będą podlegały odrzuceniu.</w:t>
      </w:r>
    </w:p>
    <w:p w14:paraId="3B422792" w14:textId="77777777" w:rsidR="00373179" w:rsidRPr="001F4E4F" w:rsidRDefault="00373179" w:rsidP="0037317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Termin związania ofertą: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>, liczony od upływu terminu składania ofert.</w:t>
      </w:r>
    </w:p>
    <w:p w14:paraId="1A1F2DE4" w14:textId="31245961" w:rsidR="003370B9" w:rsidRDefault="003370B9" w:rsidP="003370B9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Zamawiający informuje, iż oferty składane w ramach Zapytania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 xml:space="preserve">fertowego są jawne, z wyjątkiem informacji stanowiących tajemnicę przedsiębiorstwa w rozumieniu przepisów ustawy </w:t>
      </w:r>
      <w:r w:rsidR="00C9103E">
        <w:rPr>
          <w:rFonts w:cstheme="minorHAnsi"/>
        </w:rPr>
        <w:t xml:space="preserve">z dnia 16 kwietnia 1993 r. </w:t>
      </w:r>
      <w:r w:rsidRPr="001F4E4F">
        <w:rPr>
          <w:rFonts w:cstheme="minorHAnsi"/>
        </w:rPr>
        <w:t>o</w:t>
      </w:r>
      <w:r w:rsidR="00E951A6">
        <w:rPr>
          <w:rFonts w:cstheme="minorHAnsi"/>
        </w:rPr>
        <w:t> </w:t>
      </w:r>
      <w:r w:rsidRPr="001F4E4F">
        <w:rPr>
          <w:rFonts w:cstheme="minorHAnsi"/>
        </w:rPr>
        <w:t>zwalczaniu nieuczciwej konkurencji</w:t>
      </w:r>
      <w:r w:rsidR="00C9103E">
        <w:rPr>
          <w:rFonts w:cstheme="minorHAnsi"/>
        </w:rPr>
        <w:t xml:space="preserve"> (Dz. U. z 2022 r. poz. 1233)</w:t>
      </w:r>
      <w:r w:rsidRPr="001F4E4F">
        <w:rPr>
          <w:rFonts w:cstheme="minorHAnsi"/>
        </w:rPr>
        <w:t>, jeżeli Wykonawca, wraz z przekazaniem takich informacji zastrzegł, że nie mogą być one udostępniane.</w:t>
      </w:r>
    </w:p>
    <w:p w14:paraId="369B6C07" w14:textId="77777777" w:rsidR="00D1025B" w:rsidRDefault="00373179" w:rsidP="00032B8E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4422B1">
        <w:rPr>
          <w:rFonts w:cstheme="minorHAnsi"/>
        </w:rPr>
        <w:t>Aby zapewnić porównywalność wszystkich ofert, Zamawiający zastrzega sobie prawo do skontaktowania się z właściwymi Wykonawcami, w celu uzupełnienia lub doprecyzowania przesłanych dokumentów lub udzielenia wyjaśnień.</w:t>
      </w:r>
    </w:p>
    <w:p w14:paraId="19E34948" w14:textId="70E3B72F" w:rsidR="009F3FB4" w:rsidRPr="002C6E6F" w:rsidRDefault="00D1025B" w:rsidP="00032B8E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D1025B">
        <w:rPr>
          <w:rFonts w:cstheme="minorHAnsi"/>
          <w:i/>
        </w:rPr>
        <w:t xml:space="preserve"> </w:t>
      </w:r>
      <w:r w:rsidRPr="002C6E6F">
        <w:rPr>
          <w:rFonts w:cstheme="minorHAnsi"/>
        </w:rPr>
        <w:t xml:space="preserve">Jeżeli zaoferowana cena lub jej istotne części składowe będą wydawać się rażąco niskie w stosunku do przedmiotu zamówienia i tym samym będą budzić wątpliwości Zamawiającego, Zamawiający dopuszcza możliwość zwrócenia się o udzielenie wyjaśnień, w tym złożenie dowodów dotyczących wyliczenia ceny lub kosztu. </w:t>
      </w:r>
      <w:r w:rsidRPr="002C6E6F">
        <w:rPr>
          <w:rFonts w:cstheme="minorHAnsi"/>
          <w:spacing w:val="-2"/>
        </w:rPr>
        <w:t>Obowiązek wykazania, że oferta nie zawiera rażąco niskiej ceny lub kosztu spoczywa na Wykonawcy.</w:t>
      </w:r>
    </w:p>
    <w:p w14:paraId="6AF779C3" w14:textId="77777777" w:rsidR="00C9103E" w:rsidRPr="00D1025B" w:rsidRDefault="00C9103E" w:rsidP="002C6E6F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</w:rPr>
      </w:pPr>
    </w:p>
    <w:p w14:paraId="67DAA805" w14:textId="77777777" w:rsidR="00032B8E" w:rsidRPr="00032B8E" w:rsidRDefault="00032B8E" w:rsidP="00032B8E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</w:rPr>
      </w:pPr>
    </w:p>
    <w:p w14:paraId="11C0825B" w14:textId="0F25D08C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Warunki realizacji zamówienia</w:t>
      </w:r>
    </w:p>
    <w:p w14:paraId="3BA60AFA" w14:textId="4A2653C8" w:rsidR="008E5BB1" w:rsidRPr="001F4E4F" w:rsidRDefault="003370B9" w:rsidP="00D079DE">
      <w:pPr>
        <w:spacing w:after="0" w:line="240" w:lineRule="auto"/>
        <w:jc w:val="both"/>
        <w:rPr>
          <w:rFonts w:cstheme="minorHAnsi"/>
          <w:b/>
        </w:rPr>
      </w:pPr>
      <w:r w:rsidRPr="001F4E4F">
        <w:rPr>
          <w:rFonts w:cstheme="minorHAnsi"/>
          <w:bCs/>
        </w:rPr>
        <w:t>Warunki</w:t>
      </w:r>
      <w:r w:rsidRPr="001F4E4F">
        <w:rPr>
          <w:rFonts w:cstheme="minorHAnsi"/>
          <w:b/>
        </w:rPr>
        <w:t xml:space="preserve"> </w:t>
      </w:r>
      <w:r w:rsidR="008E5BB1" w:rsidRPr="001F4E4F">
        <w:rPr>
          <w:rFonts w:cstheme="minorHAnsi"/>
        </w:rPr>
        <w:t xml:space="preserve">realizacji zamówienia zostały określone </w:t>
      </w:r>
      <w:r w:rsidR="001F586D" w:rsidRPr="001F4E4F">
        <w:rPr>
          <w:rFonts w:cstheme="minorHAnsi"/>
        </w:rPr>
        <w:t xml:space="preserve">w </w:t>
      </w:r>
      <w:r w:rsidR="00D1025B">
        <w:rPr>
          <w:rFonts w:cstheme="minorHAnsi"/>
        </w:rPr>
        <w:t>projektowanych postanowieniach umowy, stanowiących</w:t>
      </w:r>
      <w:r w:rsidRPr="001F4E4F">
        <w:rPr>
          <w:rFonts w:cstheme="minorHAnsi"/>
        </w:rPr>
        <w:t xml:space="preserve"> </w:t>
      </w:r>
      <w:r w:rsidR="00E34FE5" w:rsidRPr="00D079DE">
        <w:rPr>
          <w:rFonts w:cstheme="minorHAnsi"/>
        </w:rPr>
        <w:t xml:space="preserve">załącznik nr </w:t>
      </w:r>
      <w:r w:rsidR="003821B0" w:rsidRPr="00D079DE">
        <w:rPr>
          <w:rFonts w:cstheme="minorHAnsi"/>
        </w:rPr>
        <w:t>2</w:t>
      </w:r>
      <w:r w:rsidR="00E34FE5" w:rsidRPr="00D079DE">
        <w:rPr>
          <w:rFonts w:cstheme="minorHAnsi"/>
        </w:rPr>
        <w:t xml:space="preserve"> do Zapytania</w:t>
      </w:r>
      <w:r w:rsidR="00E204FB" w:rsidRPr="00D079DE">
        <w:rPr>
          <w:rFonts w:cstheme="minorHAnsi"/>
        </w:rPr>
        <w:t xml:space="preserve"> ofertowego</w:t>
      </w:r>
      <w:r w:rsidRPr="00D079DE">
        <w:rPr>
          <w:rFonts w:cstheme="minorHAnsi"/>
        </w:rPr>
        <w:t>.</w:t>
      </w:r>
    </w:p>
    <w:p w14:paraId="7280D943" w14:textId="77777777" w:rsidR="003370B9" w:rsidRPr="001F4E4F" w:rsidRDefault="003370B9" w:rsidP="003370B9">
      <w:pPr>
        <w:pStyle w:val="Akapitzlist"/>
        <w:ind w:left="426"/>
        <w:rPr>
          <w:rFonts w:cstheme="minorHAnsi"/>
        </w:rPr>
      </w:pPr>
    </w:p>
    <w:p w14:paraId="541BE28A" w14:textId="7A0B1CD7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cstheme="minorHAnsi"/>
          <w:b/>
        </w:rPr>
      </w:pPr>
      <w:r w:rsidRPr="001F4E4F">
        <w:rPr>
          <w:rFonts w:cstheme="minorHAnsi"/>
          <w:b/>
        </w:rPr>
        <w:t>Sposób komunikacji Zamawiającego z wykonawcami</w:t>
      </w:r>
    </w:p>
    <w:p w14:paraId="1A4B6238" w14:textId="3A0CC41A" w:rsidR="003370B9" w:rsidRPr="001F4E4F" w:rsidRDefault="003370B9" w:rsidP="003370B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Porozumiewanie się z Zamawiającym w związku z Zapytaniem </w:t>
      </w:r>
      <w:r w:rsidR="003821B0" w:rsidRPr="001F4E4F">
        <w:rPr>
          <w:rFonts w:cstheme="minorHAnsi"/>
        </w:rPr>
        <w:t>o</w:t>
      </w:r>
      <w:r w:rsidRPr="001F4E4F">
        <w:rPr>
          <w:rFonts w:cstheme="minorHAnsi"/>
        </w:rPr>
        <w:t>fertowym odbywa się przy pomocy środków komunikacji elektronicznej</w:t>
      </w:r>
      <w:r w:rsidR="00D13BDE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za pośrednictwem poczty elektronicznej</w:t>
      </w:r>
      <w:r w:rsidR="00D13BDE" w:rsidRPr="001F4E4F">
        <w:rPr>
          <w:rFonts w:cstheme="minorHAnsi"/>
        </w:rPr>
        <w:t>.</w:t>
      </w:r>
    </w:p>
    <w:p w14:paraId="3795237E" w14:textId="15E2E283" w:rsidR="003370B9" w:rsidRDefault="003370B9" w:rsidP="003370B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Osoba uprawniona ze strony Zamawiającego do kontaktów z Wykonawcami: </w:t>
      </w:r>
      <w:r w:rsidR="003F0949" w:rsidRPr="001F4E4F">
        <w:rPr>
          <w:rFonts w:cstheme="minorHAnsi"/>
        </w:rPr>
        <w:t xml:space="preserve">Małgorzata </w:t>
      </w:r>
      <w:r w:rsidR="002F620F">
        <w:rPr>
          <w:rFonts w:cstheme="minorHAnsi"/>
        </w:rPr>
        <w:t>Ufnal</w:t>
      </w:r>
      <w:r w:rsidRPr="001F4E4F">
        <w:rPr>
          <w:rFonts w:cstheme="minorHAnsi"/>
        </w:rPr>
        <w:t xml:space="preserve">, adres email: </w:t>
      </w:r>
      <w:hyperlink r:id="rId9" w:history="1">
        <w:r w:rsidR="009907F3" w:rsidRPr="009D02C4">
          <w:rPr>
            <w:rStyle w:val="Hipercze"/>
            <w:rFonts w:cstheme="minorHAnsi"/>
          </w:rPr>
          <w:t>malgorzata.ufnal@gdos.gov.pl</w:t>
        </w:r>
      </w:hyperlink>
      <w:r w:rsidRPr="001F4E4F">
        <w:rPr>
          <w:rFonts w:cstheme="minorHAnsi"/>
        </w:rPr>
        <w:t>.</w:t>
      </w:r>
    </w:p>
    <w:p w14:paraId="13CAE9EC" w14:textId="77777777" w:rsidR="00373179" w:rsidRPr="004422B1" w:rsidRDefault="00373179" w:rsidP="0037317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4422B1">
        <w:rPr>
          <w:rFonts w:cstheme="minorHAnsi"/>
        </w:rPr>
        <w:t xml:space="preserve">Wykonawca może zwrócić się do Zamawiającego o wyjaśnienie treści </w:t>
      </w:r>
      <w:r w:rsidRPr="004422B1">
        <w:rPr>
          <w:rFonts w:cstheme="minorHAnsi"/>
          <w:i/>
        </w:rPr>
        <w:t>Zapytania ofertowego</w:t>
      </w:r>
      <w:r w:rsidRPr="004422B1">
        <w:rPr>
          <w:rFonts w:cstheme="minorHAnsi"/>
        </w:rPr>
        <w:t>. Zamawiający może udzielić wyjaśnień, jak również, w uzasadnionych przypadkach, może przedłużyć termin składania ofert.</w:t>
      </w:r>
    </w:p>
    <w:p w14:paraId="6A7CCF4F" w14:textId="77777777" w:rsidR="00373179" w:rsidRPr="004422B1" w:rsidRDefault="00373179" w:rsidP="0037317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4422B1">
        <w:rPr>
          <w:rFonts w:cstheme="minorHAnsi"/>
        </w:rPr>
        <w:t xml:space="preserve">Treść pytań Wykonawcy wraz z wyjaśnieniami Zamawiający udostępni na stronie internetowej prowadzonego postępowania, tj.: </w:t>
      </w:r>
      <w:r w:rsidRPr="004422B1">
        <w:rPr>
          <w:rFonts w:cstheme="minorHAnsi"/>
          <w:i/>
        </w:rPr>
        <w:t>www.gov.pl/web/gdos/rozeznanie-rynku-zapytania-ofertowe</w:t>
      </w:r>
      <w:r w:rsidRPr="004422B1">
        <w:rPr>
          <w:rFonts w:cstheme="minorHAnsi"/>
        </w:rPr>
        <w:t>, bez ujawniania źródła zapytania.</w:t>
      </w:r>
    </w:p>
    <w:p w14:paraId="3C18859F" w14:textId="4A6CABD8" w:rsidR="00373179" w:rsidRDefault="00373179" w:rsidP="00373179">
      <w:pPr>
        <w:pStyle w:val="Akapitzlist"/>
        <w:numPr>
          <w:ilvl w:val="3"/>
          <w:numId w:val="14"/>
        </w:numPr>
        <w:ind w:left="426"/>
        <w:jc w:val="both"/>
        <w:rPr>
          <w:rFonts w:cstheme="minorHAnsi"/>
        </w:rPr>
      </w:pPr>
      <w:r w:rsidRPr="004422B1">
        <w:rPr>
          <w:rFonts w:cstheme="minorHAnsi"/>
        </w:rPr>
        <w:t xml:space="preserve">Zamawiający nie udziela ustnych i telefonicznych informacji, wyjaśnień i odpowiedzi </w:t>
      </w:r>
      <w:r w:rsidRPr="004422B1">
        <w:rPr>
          <w:rFonts w:cstheme="minorHAnsi"/>
        </w:rPr>
        <w:br/>
        <w:t xml:space="preserve">na kierowane zapytania. Wszelkie pytania w powyższym zakresie należy kierować </w:t>
      </w:r>
      <w:r w:rsidRPr="004422B1">
        <w:rPr>
          <w:rFonts w:cstheme="minorHAnsi"/>
        </w:rPr>
        <w:br/>
        <w:t xml:space="preserve">na adres e-mail </w:t>
      </w:r>
      <w:hyperlink r:id="rId10" w:history="1">
        <w:r w:rsidRPr="001622FB">
          <w:rPr>
            <w:rStyle w:val="Hipercze"/>
            <w:rFonts w:cstheme="minorHAnsi"/>
          </w:rPr>
          <w:t>hr@gdos.gov.pl</w:t>
        </w:r>
      </w:hyperlink>
      <w:r w:rsidRPr="004422B1">
        <w:rPr>
          <w:rFonts w:cstheme="minorHAnsi"/>
        </w:rPr>
        <w:t>.</w:t>
      </w:r>
    </w:p>
    <w:p w14:paraId="25DCDA3B" w14:textId="77777777" w:rsidR="00D13BDE" w:rsidRPr="001F4E4F" w:rsidRDefault="00D13BDE" w:rsidP="00D13BDE">
      <w:pPr>
        <w:pStyle w:val="Akapitzlist"/>
        <w:ind w:left="426"/>
        <w:jc w:val="both"/>
        <w:rPr>
          <w:rFonts w:cstheme="minorHAnsi"/>
        </w:rPr>
      </w:pPr>
    </w:p>
    <w:p w14:paraId="38577BF4" w14:textId="77777777" w:rsidR="003370B9" w:rsidRPr="001F4E4F" w:rsidRDefault="003370B9" w:rsidP="003370B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1F4E4F">
        <w:rPr>
          <w:rFonts w:cstheme="minorHAnsi"/>
          <w:b/>
          <w:bCs/>
        </w:rPr>
        <w:t xml:space="preserve">Pozostałe informacje </w:t>
      </w:r>
    </w:p>
    <w:p w14:paraId="0F3B0554" w14:textId="1D03E84E" w:rsidR="003370B9" w:rsidRPr="001F4E4F" w:rsidRDefault="003370B9" w:rsidP="003370B9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bookmarkStart w:id="2" w:name="_Hlk121470655"/>
      <w:r w:rsidRPr="001F4E4F">
        <w:rPr>
          <w:rFonts w:cstheme="minorHAnsi"/>
          <w:bCs/>
        </w:rPr>
        <w:t xml:space="preserve">Wobec niniejszego zamówienia nie stosuje się ustawy </w:t>
      </w:r>
      <w:r w:rsidR="000C4569">
        <w:rPr>
          <w:rFonts w:cstheme="minorHAnsi"/>
          <w:bCs/>
        </w:rPr>
        <w:t xml:space="preserve">z dnia 11 września 2019 r. </w:t>
      </w:r>
      <w:r w:rsidRPr="001F4E4F">
        <w:rPr>
          <w:rFonts w:cstheme="minorHAnsi"/>
          <w:bCs/>
        </w:rPr>
        <w:t>Prawo zamówień publicznych</w:t>
      </w:r>
      <w:r w:rsidR="000C4569">
        <w:rPr>
          <w:rFonts w:cstheme="minorHAnsi"/>
          <w:bCs/>
        </w:rPr>
        <w:t xml:space="preserve"> (Dz. U. z 2022 r. poz. 1710, z późn. zm.)</w:t>
      </w:r>
      <w:r w:rsidRPr="001F4E4F">
        <w:rPr>
          <w:rFonts w:cstheme="minorHAnsi"/>
          <w:bCs/>
        </w:rPr>
        <w:t xml:space="preserve">. </w:t>
      </w:r>
    </w:p>
    <w:p w14:paraId="25769DE3" w14:textId="33071910" w:rsidR="00373179" w:rsidRDefault="00373179" w:rsidP="00373179">
      <w:pPr>
        <w:pStyle w:val="Akapitzlist"/>
        <w:numPr>
          <w:ilvl w:val="3"/>
          <w:numId w:val="15"/>
        </w:numPr>
        <w:ind w:left="426"/>
        <w:jc w:val="both"/>
        <w:rPr>
          <w:rFonts w:cstheme="minorHAnsi"/>
          <w:bCs/>
        </w:rPr>
      </w:pPr>
      <w:r w:rsidRPr="00CA42DB">
        <w:rPr>
          <w:rFonts w:cstheme="minorHAnsi"/>
          <w:bCs/>
        </w:rPr>
        <w:lastRenderedPageBreak/>
        <w:t>Zamawiający dopuszcza możliwość unieważnienia postępowania w każdym czasie bez podawania przyczyny.</w:t>
      </w:r>
    </w:p>
    <w:p w14:paraId="27A9E0FF" w14:textId="77777777" w:rsidR="00C9103E" w:rsidRPr="001F4E4F" w:rsidRDefault="00C9103E" w:rsidP="00C9103E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cstheme="minorHAnsi"/>
        </w:rPr>
      </w:pPr>
      <w:r w:rsidRPr="001F4E4F">
        <w:rPr>
          <w:rFonts w:cstheme="minorHAnsi"/>
        </w:rPr>
        <w:t xml:space="preserve">Stosownie do brzmienia art. 7 ustawy z dnia 13 kwietnia 2022 r. </w:t>
      </w:r>
      <w:r w:rsidRPr="001F4E4F">
        <w:rPr>
          <w:rFonts w:cstheme="minorHAnsi"/>
          <w:i/>
        </w:rPr>
        <w:t>o szczególnych rozwiązaniach w</w:t>
      </w:r>
      <w:r>
        <w:rPr>
          <w:rFonts w:cstheme="minorHAnsi"/>
          <w:i/>
        </w:rPr>
        <w:t> </w:t>
      </w:r>
      <w:r w:rsidRPr="001F4E4F">
        <w:rPr>
          <w:rFonts w:cstheme="minorHAnsi"/>
          <w:i/>
        </w:rPr>
        <w:t>zakresie przeciwdziałania wspieraniu agresji na Ukrainę oraz służących ochronie bezpieczeństwa narodowego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(t.j. Dz.U. z 2023 r. poz. 129 z późn. zm.), zwanej dalej „ustawą”, z</w:t>
      </w:r>
      <w:r>
        <w:rPr>
          <w:rFonts w:cstheme="minorHAnsi"/>
        </w:rPr>
        <w:t> </w:t>
      </w:r>
      <w:r w:rsidRPr="00D079DE">
        <w:rPr>
          <w:rFonts w:cstheme="minorHAnsi"/>
        </w:rPr>
        <w:t>Zapytania ofertowego wyklucza się:</w:t>
      </w:r>
    </w:p>
    <w:p w14:paraId="3B296AEF" w14:textId="77777777" w:rsidR="00C9103E" w:rsidRPr="001F4E4F" w:rsidRDefault="00C9103E" w:rsidP="00C9103E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 wymienionego w wykazach określonych w rozporządzeniu 765/2006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wpisanego na listę na podstawie decyzji w sprawie wpisu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</w:t>
      </w:r>
      <w:r>
        <w:rPr>
          <w:rFonts w:cstheme="minorHAnsi"/>
        </w:rPr>
        <w:t> </w:t>
      </w:r>
      <w:r w:rsidRPr="001F4E4F">
        <w:rPr>
          <w:rFonts w:cstheme="minorHAnsi"/>
        </w:rPr>
        <w:t>listę rozstrzygającej o zastosowaniu środka, o którym mowa w art. 1 pkt 3 ustawy;</w:t>
      </w:r>
    </w:p>
    <w:p w14:paraId="3EF81390" w14:textId="77777777" w:rsidR="00C9103E" w:rsidRPr="001F4E4F" w:rsidRDefault="00C9103E" w:rsidP="00C9103E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wykonawcę, którego beneficjentem rzeczywistym w rozumieniu ustawy z dnia 1 marca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 xml:space="preserve">2018 r. </w:t>
      </w:r>
      <w:r w:rsidRPr="001F4E4F">
        <w:rPr>
          <w:rFonts w:cstheme="minorHAnsi"/>
          <w:i/>
        </w:rPr>
        <w:t>o przeciwdziałaniu praniu pieniędzy oraz finansowaniu terroryzmu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2022 r.</w:t>
      </w:r>
      <w:r>
        <w:rPr>
          <w:rFonts w:cstheme="minorHAnsi"/>
        </w:rPr>
        <w:t xml:space="preserve"> </w:t>
      </w:r>
      <w:r w:rsidRPr="00D079DE">
        <w:rPr>
          <w:rFonts w:cstheme="minorHAnsi"/>
        </w:rPr>
        <w:t>poz. 593, z</w:t>
      </w:r>
      <w:r>
        <w:rPr>
          <w:rFonts w:cstheme="minorHAnsi"/>
        </w:rPr>
        <w:t> </w:t>
      </w:r>
      <w:r w:rsidRPr="00D079DE">
        <w:rPr>
          <w:rFonts w:cstheme="minorHAnsi"/>
        </w:rPr>
        <w:t>późn. zm.)</w:t>
      </w:r>
      <w:r w:rsidRPr="001F4E4F">
        <w:rPr>
          <w:rFonts w:cstheme="minorHAnsi"/>
        </w:rPr>
        <w:t xml:space="preserve"> jest osoba wymieniona w wykazach określonych w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765/2006 i</w:t>
      </w:r>
      <w:r>
        <w:rPr>
          <w:rFonts w:cstheme="minorHAnsi"/>
        </w:rPr>
        <w:t> </w:t>
      </w:r>
      <w:r w:rsidRPr="001F4E4F">
        <w:rPr>
          <w:rFonts w:cstheme="minorHAnsi"/>
        </w:rPr>
        <w:t>rozporządzeniu 269/2014 albo wpisana na listę lub będąca takim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beneficjentem rzeczywistym od dnia 24 lutego 2022 r., o ile została wpisana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na podstawie decyzji w sprawie wpisu na listę rozstrzygającej o zastosowaniu środka,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o którym mowa w art. 1 pkt 3 ustawy;</w:t>
      </w:r>
    </w:p>
    <w:p w14:paraId="4E1352C1" w14:textId="77777777" w:rsidR="00C9103E" w:rsidRDefault="00C9103E" w:rsidP="00C9103E">
      <w:pPr>
        <w:pStyle w:val="Akapitzlist"/>
        <w:widowControl w:val="0"/>
        <w:numPr>
          <w:ilvl w:val="2"/>
          <w:numId w:val="23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 w:rsidRPr="001F4E4F">
        <w:rPr>
          <w:rFonts w:cstheme="minorHAnsi"/>
        </w:rPr>
        <w:t>wykonawcę, którego jednostką dominującą w rozumieniu art. 3 ust. 1 pkt 37 ustawy z dnia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29</w:t>
      </w:r>
      <w:r>
        <w:rPr>
          <w:rFonts w:cstheme="minorHAnsi"/>
        </w:rPr>
        <w:t> </w:t>
      </w:r>
      <w:r w:rsidRPr="001F4E4F">
        <w:rPr>
          <w:rFonts w:cstheme="minorHAnsi"/>
        </w:rPr>
        <w:t xml:space="preserve">września 1994 r. </w:t>
      </w:r>
      <w:r w:rsidRPr="001F4E4F">
        <w:rPr>
          <w:rFonts w:cstheme="minorHAnsi"/>
          <w:i/>
        </w:rPr>
        <w:t>o rachunkowości</w:t>
      </w:r>
      <w:r w:rsidRPr="001F4E4F">
        <w:rPr>
          <w:rFonts w:cstheme="minorHAnsi"/>
        </w:rPr>
        <w:t xml:space="preserve"> </w:t>
      </w:r>
      <w:r w:rsidRPr="00D079DE">
        <w:rPr>
          <w:rFonts w:cstheme="minorHAnsi"/>
        </w:rPr>
        <w:t>(Dz. U. z 2021 r. poz. 217, późn. zm.)</w:t>
      </w:r>
      <w:r w:rsidRPr="001F4E4F">
        <w:rPr>
          <w:rFonts w:cstheme="minorHAnsi"/>
        </w:rPr>
        <w:t xml:space="preserve"> jest podmiot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wymieniony w wykazach określonych w rozporządzeniu 765/2006 i rozporządzeniu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269/2014</w:t>
      </w:r>
      <w:r>
        <w:rPr>
          <w:rFonts w:cstheme="minorHAnsi"/>
        </w:rPr>
        <w:t> </w:t>
      </w:r>
      <w:r w:rsidRPr="001F4E4F">
        <w:rPr>
          <w:rFonts w:cstheme="minorHAnsi"/>
        </w:rPr>
        <w:t>albo wpisany na listę lub będący taką jednostką dominującą od dnia 24 lutego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2022</w:t>
      </w:r>
      <w:r>
        <w:rPr>
          <w:rFonts w:cstheme="minorHAnsi"/>
        </w:rPr>
        <w:t> </w:t>
      </w:r>
      <w:r w:rsidRPr="001F4E4F">
        <w:rPr>
          <w:rFonts w:cstheme="minorHAnsi"/>
        </w:rPr>
        <w:t>r., o ile został wpisany na listę na podstawie decyzji w sprawie wpisu na listę</w:t>
      </w:r>
      <w:r>
        <w:rPr>
          <w:rFonts w:cstheme="minorHAnsi"/>
        </w:rPr>
        <w:t xml:space="preserve"> </w:t>
      </w:r>
      <w:r w:rsidRPr="001F4E4F">
        <w:rPr>
          <w:rFonts w:cstheme="minorHAnsi"/>
        </w:rPr>
        <w:t>rozstrzygającej o zastosowaniu środka, o którym mowa w art. 1 pkt 3 ustawy.</w:t>
      </w:r>
    </w:p>
    <w:p w14:paraId="325951F5" w14:textId="77777777" w:rsidR="00C9103E" w:rsidRDefault="00C9103E" w:rsidP="002C6E6F">
      <w:pPr>
        <w:pStyle w:val="Akapitzlist"/>
        <w:ind w:left="426"/>
        <w:jc w:val="both"/>
        <w:rPr>
          <w:rFonts w:cstheme="minorHAnsi"/>
          <w:bCs/>
        </w:rPr>
      </w:pPr>
    </w:p>
    <w:p w14:paraId="01D52BF2" w14:textId="77777777" w:rsidR="00373179" w:rsidRPr="00093F5A" w:rsidRDefault="00373179" w:rsidP="00373179">
      <w:pPr>
        <w:pStyle w:val="Akapitzlist"/>
        <w:ind w:left="426"/>
        <w:jc w:val="both"/>
        <w:rPr>
          <w:rFonts w:cstheme="minorHAnsi"/>
        </w:rPr>
      </w:pPr>
    </w:p>
    <w:p w14:paraId="6A039A5C" w14:textId="336271A1" w:rsidR="00373179" w:rsidRPr="00093F5A" w:rsidRDefault="00373179" w:rsidP="003731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>Obowiązek informacyjny</w:t>
      </w:r>
    </w:p>
    <w:p w14:paraId="335053AC" w14:textId="77777777" w:rsidR="00373179" w:rsidRPr="00093F5A" w:rsidRDefault="00373179" w:rsidP="00373179">
      <w:pPr>
        <w:tabs>
          <w:tab w:val="left" w:pos="709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 xml:space="preserve">Zgodnie z art. 13 ust. 1 i 2 rozporządzenia Parlamentu Europejskiego i Rady (UE) 2016/679 z dnia 27 kwietnia 2016 r. </w:t>
      </w:r>
      <w:r w:rsidRPr="00093F5A">
        <w:rPr>
          <w:rFonts w:eastAsia="Times New Roman" w:cstheme="minorHAnsi"/>
          <w:i/>
          <w:lang w:eastAsia="pl-PL"/>
        </w:rPr>
        <w:t>w sprawie ochrony osób fizycznych w związku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 xml:space="preserve">z przetwarzaniem danych osobowych </w:t>
      </w:r>
      <w:r>
        <w:rPr>
          <w:rFonts w:eastAsia="Times New Roman" w:cstheme="minorHAnsi"/>
          <w:i/>
          <w:lang w:eastAsia="pl-PL"/>
        </w:rPr>
        <w:br/>
      </w:r>
      <w:r w:rsidRPr="00093F5A">
        <w:rPr>
          <w:rFonts w:eastAsia="Times New Roman" w:cstheme="minorHAnsi"/>
          <w:i/>
          <w:lang w:eastAsia="pl-PL"/>
        </w:rPr>
        <w:t>i w sprawie swobodnego przepływu takich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>danych oraz uchylenia dyrektywy 95/46/WE (ogólne rozporządzenie o ochronie</w:t>
      </w:r>
      <w:r>
        <w:rPr>
          <w:rFonts w:eastAsia="Times New Roman" w:cstheme="minorHAnsi"/>
          <w:i/>
          <w:lang w:eastAsia="pl-PL"/>
        </w:rPr>
        <w:t xml:space="preserve"> </w:t>
      </w:r>
      <w:r w:rsidRPr="00093F5A">
        <w:rPr>
          <w:rFonts w:eastAsia="Times New Roman" w:cstheme="minorHAnsi"/>
          <w:i/>
          <w:lang w:eastAsia="pl-PL"/>
        </w:rPr>
        <w:t>danych)</w:t>
      </w:r>
      <w:r w:rsidRPr="00093F5A">
        <w:rPr>
          <w:rFonts w:eastAsia="Times New Roman" w:cstheme="minorHAnsi"/>
          <w:lang w:eastAsia="pl-PL"/>
        </w:rPr>
        <w:t xml:space="preserve"> (Dz. Urz. UE L 119 z 04.05.2016, str. 1), dalej „RODO”, informuję, że:</w:t>
      </w:r>
    </w:p>
    <w:p w14:paraId="2BA6C022" w14:textId="06B67835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 xml:space="preserve">administratorem Pani/Pana danych osobowych jest Generalny Dyrektor Ochrony Środowiska </w:t>
      </w:r>
      <w:r>
        <w:rPr>
          <w:rFonts w:eastAsia="Times New Roman" w:cstheme="minorHAnsi"/>
          <w:lang w:eastAsia="pl-PL"/>
        </w:rPr>
        <w:br/>
      </w:r>
      <w:r w:rsidRPr="00093F5A">
        <w:rPr>
          <w:rFonts w:eastAsia="Times New Roman" w:cstheme="minorHAnsi"/>
          <w:lang w:eastAsia="pl-PL"/>
        </w:rPr>
        <w:t xml:space="preserve">z siedzibą w Warszawie, </w:t>
      </w:r>
      <w:r w:rsidR="001E6A24">
        <w:rPr>
          <w:rFonts w:eastAsia="Times New Roman" w:cstheme="minorHAnsi"/>
          <w:lang w:eastAsia="pl-PL"/>
        </w:rPr>
        <w:t>Al.</w:t>
      </w:r>
      <w:r w:rsidRPr="00093F5A">
        <w:rPr>
          <w:rFonts w:eastAsia="Times New Roman" w:cstheme="minorHAnsi"/>
          <w:lang w:eastAsia="pl-PL"/>
        </w:rPr>
        <w:t xml:space="preserve"> </w:t>
      </w:r>
      <w:r w:rsidR="001E6A24">
        <w:rPr>
          <w:rFonts w:eastAsia="Times New Roman" w:cstheme="minorHAnsi"/>
          <w:lang w:eastAsia="pl-PL"/>
        </w:rPr>
        <w:t>Jerozolimskie 136</w:t>
      </w:r>
      <w:r w:rsidRPr="00093F5A">
        <w:rPr>
          <w:rFonts w:eastAsia="Times New Roman" w:cstheme="minorHAnsi"/>
          <w:lang w:eastAsia="pl-PL"/>
        </w:rPr>
        <w:t xml:space="preserve">, </w:t>
      </w:r>
      <w:r w:rsidR="001E6A24">
        <w:rPr>
          <w:rFonts w:eastAsia="Times New Roman" w:cstheme="minorHAnsi"/>
          <w:lang w:eastAsia="pl-PL"/>
        </w:rPr>
        <w:t>02-305</w:t>
      </w:r>
      <w:r w:rsidRPr="00093F5A">
        <w:rPr>
          <w:rFonts w:eastAsia="Times New Roman" w:cstheme="minorHAnsi"/>
          <w:lang w:eastAsia="pl-PL"/>
        </w:rPr>
        <w:t xml:space="preserve"> Warszawa,</w:t>
      </w:r>
      <w:r>
        <w:rPr>
          <w:rFonts w:eastAsia="Times New Roman" w:cstheme="minorHAnsi"/>
          <w:lang w:eastAsia="pl-PL"/>
        </w:rPr>
        <w:t xml:space="preserve"> </w:t>
      </w:r>
      <w:r w:rsidRPr="00093F5A">
        <w:rPr>
          <w:rFonts w:eastAsia="Times New Roman" w:cstheme="minorHAnsi"/>
          <w:lang w:eastAsia="pl-PL"/>
        </w:rPr>
        <w:t xml:space="preserve">tel.: </w:t>
      </w:r>
      <w:r w:rsidR="001E6A24" w:rsidRPr="001E6A24">
        <w:rPr>
          <w:rFonts w:eastAsia="Times New Roman" w:cstheme="minorHAnsi"/>
          <w:lang w:eastAsia="pl-PL"/>
        </w:rPr>
        <w:t>22</w:t>
      </w:r>
      <w:r w:rsidR="00A0446D">
        <w:rPr>
          <w:rFonts w:eastAsia="Times New Roman" w:cstheme="minorHAnsi"/>
          <w:lang w:eastAsia="pl-PL"/>
        </w:rPr>
        <w:t> 310 67 45</w:t>
      </w:r>
      <w:r w:rsidRPr="00093F5A">
        <w:rPr>
          <w:rFonts w:eastAsia="Times New Roman" w:cstheme="minorHAnsi"/>
          <w:lang w:eastAsia="pl-PL"/>
        </w:rPr>
        <w:t xml:space="preserve">, e-mail: </w:t>
      </w:r>
      <w:hyperlink r:id="rId11" w:history="1">
        <w:r w:rsidRPr="001622FB">
          <w:rPr>
            <w:rStyle w:val="Hipercze"/>
            <w:rFonts w:eastAsia="Times New Roman" w:cstheme="minorHAnsi"/>
            <w:lang w:eastAsia="pl-PL"/>
          </w:rPr>
          <w:t>kancelaria@gdos.gov.pl</w:t>
        </w:r>
      </w:hyperlink>
      <w:r>
        <w:rPr>
          <w:rFonts w:eastAsia="Times New Roman" w:cstheme="minorHAnsi"/>
          <w:lang w:eastAsia="pl-PL"/>
        </w:rPr>
        <w:t>;</w:t>
      </w:r>
    </w:p>
    <w:p w14:paraId="3725993E" w14:textId="77777777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kontakt z inspektorem ochrony danych w Generalnej Dyrekcji Ochrony Środowiska następuje za pomocą adresu e-mail: </w:t>
      </w:r>
      <w:hyperlink r:id="rId12" w:history="1">
        <w:r w:rsidRPr="001622FB">
          <w:rPr>
            <w:rStyle w:val="Hipercze"/>
            <w:rFonts w:eastAsia="Times New Roman" w:cstheme="minorHAnsi"/>
            <w:lang w:eastAsia="pl-PL"/>
          </w:rPr>
          <w:t>inspektor.ochrony.danych@gdos.gov.pl</w:t>
        </w:r>
      </w:hyperlink>
      <w:r>
        <w:rPr>
          <w:rFonts w:eastAsia="Times New Roman" w:cstheme="minorHAnsi"/>
          <w:lang w:eastAsia="pl-PL"/>
        </w:rPr>
        <w:t>;</w:t>
      </w:r>
    </w:p>
    <w:p w14:paraId="1DA8D1DE" w14:textId="7AB62956" w:rsidR="009F3FB4" w:rsidRPr="00032B8E" w:rsidRDefault="00373179" w:rsidP="009F3FB4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Pani/Pana dane osobowe przetwarzane będą na podstawie art. 6 ust. 1 lit. c RODO w celu związanym z niniejszym </w:t>
      </w:r>
      <w:r w:rsidRPr="004F206B">
        <w:rPr>
          <w:rFonts w:eastAsia="Times New Roman" w:cstheme="minorHAnsi"/>
          <w:i/>
          <w:lang w:eastAsia="pl-PL"/>
        </w:rPr>
        <w:t>Zapytaniem ofertowym</w:t>
      </w:r>
      <w:r>
        <w:rPr>
          <w:rFonts w:eastAsia="Times New Roman" w:cstheme="minorHAnsi"/>
          <w:lang w:eastAsia="pl-PL"/>
        </w:rPr>
        <w:t>;</w:t>
      </w:r>
    </w:p>
    <w:p w14:paraId="55FC5ADA" w14:textId="5B603FA9" w:rsidR="009F3FB4" w:rsidRPr="009F3FB4" w:rsidRDefault="00373179" w:rsidP="009F3FB4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odbiorcami Pani/Pana danych osobowych będą osoby lub podmioty, którym udostępniona zostanie dokumentacja postępowania w oparciu o ustawę z dnia 6 września 2001 r. </w:t>
      </w:r>
      <w:r w:rsidRPr="004F206B">
        <w:rPr>
          <w:rFonts w:eastAsia="Times New Roman" w:cstheme="minorHAnsi"/>
          <w:i/>
          <w:lang w:eastAsia="pl-PL"/>
        </w:rPr>
        <w:t>o dostępie do informacji publicznej</w:t>
      </w:r>
      <w:r w:rsidRPr="004F206B">
        <w:rPr>
          <w:rFonts w:eastAsia="Times New Roman" w:cstheme="minorHAnsi"/>
          <w:lang w:eastAsia="pl-PL"/>
        </w:rPr>
        <w:t xml:space="preserve"> (Dz. U. z 2022 r. poz. 902)</w:t>
      </w:r>
      <w:r>
        <w:rPr>
          <w:rFonts w:eastAsia="Times New Roman" w:cstheme="minorHAnsi"/>
          <w:lang w:eastAsia="pl-PL"/>
        </w:rPr>
        <w:t>;</w:t>
      </w:r>
    </w:p>
    <w:p w14:paraId="3D3EAB09" w14:textId="77777777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Pani/Pana dane osobowe będą przechowywane, zgodnie z przepisami rozporządzenia Prezesa Rady ministrów z dnia 18 stycznia 2011 r. </w:t>
      </w:r>
      <w:r w:rsidRPr="004F206B">
        <w:rPr>
          <w:rFonts w:eastAsia="Times New Roman" w:cstheme="minorHAnsi"/>
          <w:i/>
          <w:lang w:eastAsia="pl-PL"/>
        </w:rPr>
        <w:t>w sprawie instrukcji kancelaryjnej, jednolitych rzeczowych wykazów akt oraz instrukcji w sprawie organizacji i zakresu działania archiwów zakładowych</w:t>
      </w:r>
      <w:r w:rsidRPr="004F206B">
        <w:rPr>
          <w:rFonts w:eastAsia="Times New Roman" w:cstheme="minorHAnsi"/>
          <w:lang w:eastAsia="pl-PL"/>
        </w:rPr>
        <w:t xml:space="preserve"> (Dz. U. poz. 67) przez okres 5 lat</w:t>
      </w:r>
      <w:r>
        <w:rPr>
          <w:rFonts w:eastAsia="Times New Roman" w:cstheme="minorHAnsi"/>
          <w:lang w:eastAsia="pl-PL"/>
        </w:rPr>
        <w:t>;</w:t>
      </w:r>
    </w:p>
    <w:p w14:paraId="283459E7" w14:textId="77777777" w:rsidR="00373179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>stosowanie do art. 22 RODO w odniesieniu do Pani/Pana danych osobowych dane nie będą przetwarzane w sposób zautomatyzowany</w:t>
      </w:r>
      <w:r>
        <w:rPr>
          <w:rFonts w:eastAsia="Times New Roman" w:cstheme="minorHAnsi"/>
          <w:lang w:eastAsia="pl-PL"/>
        </w:rPr>
        <w:t>.</w:t>
      </w:r>
    </w:p>
    <w:p w14:paraId="7B69C064" w14:textId="77777777" w:rsidR="00373179" w:rsidRPr="004F206B" w:rsidRDefault="00373179" w:rsidP="00373179">
      <w:pPr>
        <w:pStyle w:val="Akapitzlist"/>
        <w:numPr>
          <w:ilvl w:val="3"/>
          <w:numId w:val="33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 xml:space="preserve">Posiada Pani/Pan: </w:t>
      </w:r>
    </w:p>
    <w:p w14:paraId="2306B57D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hanging="578"/>
        <w:jc w:val="both"/>
        <w:rPr>
          <w:rFonts w:eastAsia="Times New Roman" w:cstheme="minorHAnsi"/>
          <w:bCs/>
          <w:lang w:eastAsia="pl-PL"/>
        </w:rPr>
      </w:pPr>
      <w:r w:rsidRPr="00093F5A">
        <w:rPr>
          <w:rFonts w:eastAsia="Times New Roman" w:cstheme="minorHAnsi"/>
          <w:bCs/>
          <w:lang w:eastAsia="pl-PL"/>
        </w:rPr>
        <w:t>na podstawie art. 15 RODO prawo dostępu do danych osobowych Pani/Pana dotyczących;</w:t>
      </w:r>
    </w:p>
    <w:p w14:paraId="536D4B4F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hanging="578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 xml:space="preserve">na podstawie art. 16 RODO prawo do sprostowania Pani/Pana danych osobowych; </w:t>
      </w:r>
    </w:p>
    <w:p w14:paraId="22EEF9CE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na podstawie art. 18 RODO prawo żądania od administratora ograniczenia przetwarzania</w:t>
      </w:r>
      <w:r>
        <w:rPr>
          <w:rFonts w:eastAsia="Times New Roman" w:cstheme="minorHAnsi"/>
          <w:bCs/>
          <w:lang w:eastAsia="pl-PL"/>
        </w:rPr>
        <w:t xml:space="preserve"> </w:t>
      </w:r>
      <w:r w:rsidRPr="004F206B">
        <w:rPr>
          <w:rFonts w:eastAsia="Times New Roman" w:cstheme="minorHAnsi"/>
          <w:bCs/>
          <w:lang w:eastAsia="pl-PL"/>
        </w:rPr>
        <w:t>danych osobowych z zastrzeżeniem przypadków, o których mowa w art. 18 ust. 2 RODO;</w:t>
      </w:r>
    </w:p>
    <w:p w14:paraId="44F22116" w14:textId="77777777" w:rsidR="00373179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17EC2D40" w14:textId="77777777" w:rsidR="00373179" w:rsidRPr="004F206B" w:rsidRDefault="00373179" w:rsidP="00373179">
      <w:pPr>
        <w:pStyle w:val="Akapitzlist"/>
        <w:numPr>
          <w:ilvl w:val="6"/>
          <w:numId w:val="34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bCs/>
          <w:lang w:eastAsia="pl-PL"/>
        </w:rPr>
      </w:pPr>
      <w:r w:rsidRPr="004F206B">
        <w:rPr>
          <w:rFonts w:eastAsia="Times New Roman" w:cstheme="minorHAnsi"/>
          <w:bCs/>
          <w:lang w:eastAsia="pl-PL"/>
        </w:rPr>
        <w:t>nie przysługuje</w:t>
      </w:r>
      <w:r w:rsidRPr="004F206B">
        <w:rPr>
          <w:rFonts w:eastAsia="Times New Roman" w:cstheme="minorHAnsi"/>
          <w:lang w:eastAsia="pl-PL"/>
        </w:rPr>
        <w:t xml:space="preserve"> Pani/Panu: </w:t>
      </w:r>
    </w:p>
    <w:p w14:paraId="5A90A513" w14:textId="77777777" w:rsidR="00373179" w:rsidRDefault="00373179" w:rsidP="00373179">
      <w:pPr>
        <w:pStyle w:val="Akapitzlist"/>
        <w:numPr>
          <w:ilvl w:val="0"/>
          <w:numId w:val="35"/>
        </w:numPr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093F5A">
        <w:rPr>
          <w:rFonts w:eastAsia="Times New Roman" w:cstheme="minorHAnsi"/>
          <w:lang w:eastAsia="pl-PL"/>
        </w:rPr>
        <w:t>w związku z art. 17 ust. 3 lit. b, d lub e RODO prawo do usunięcia danych osobowych,</w:t>
      </w:r>
    </w:p>
    <w:p w14:paraId="7A19A5E9" w14:textId="77777777" w:rsidR="00373179" w:rsidRPr="004F206B" w:rsidRDefault="00373179" w:rsidP="00373179">
      <w:pPr>
        <w:pStyle w:val="Akapitzlist"/>
        <w:numPr>
          <w:ilvl w:val="0"/>
          <w:numId w:val="35"/>
        </w:numPr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4F206B">
        <w:rPr>
          <w:rFonts w:eastAsia="Times New Roman" w:cstheme="minorHAnsi"/>
          <w:lang w:eastAsia="pl-PL"/>
        </w:rPr>
        <w:t>prawo do przenoszenia danych osobowych, o którym mowa w art. 20 RODO, na podstawie art. 21 RODO prawo sprzeciwu, wobec przetwarzania danych osobowych, gdyż podstawą prawną przetwarzania Pani/Pana danych osobowych jest art. 6 ust. 1 lit. c RODO.</w:t>
      </w:r>
    </w:p>
    <w:p w14:paraId="44FEDDF2" w14:textId="395CC2C0" w:rsidR="00373179" w:rsidRPr="00032B8E" w:rsidRDefault="00373179" w:rsidP="00373179">
      <w:pPr>
        <w:pStyle w:val="Akapitzlist"/>
        <w:numPr>
          <w:ilvl w:val="3"/>
          <w:numId w:val="33"/>
        </w:numPr>
        <w:tabs>
          <w:tab w:val="left" w:pos="1985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093F5A">
        <w:rPr>
          <w:rFonts w:eastAsia="Times New Roman" w:cstheme="minorHAnsi"/>
          <w:lang w:eastAsia="pl-PL"/>
        </w:rPr>
        <w:t>Obowiązek informacyjny określony przepisami RODO spoczywa także na Wykonawcach, którzy pozyskują dane osobowe osób trzecich w celu przekazania ich Zamawiającym w ofertach.</w:t>
      </w:r>
    </w:p>
    <w:p w14:paraId="093E73EF" w14:textId="3BF248E7" w:rsidR="00032B8E" w:rsidRDefault="00032B8E" w:rsidP="00032B8E">
      <w:pPr>
        <w:tabs>
          <w:tab w:val="left" w:pos="1985"/>
        </w:tabs>
        <w:spacing w:after="0" w:line="240" w:lineRule="auto"/>
        <w:jc w:val="both"/>
        <w:rPr>
          <w:rFonts w:cstheme="minorHAnsi"/>
          <w:b/>
        </w:rPr>
      </w:pPr>
    </w:p>
    <w:p w14:paraId="295968B3" w14:textId="77777777" w:rsidR="00373179" w:rsidRPr="00093F5A" w:rsidRDefault="00373179" w:rsidP="0037317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cstheme="minorHAnsi"/>
        </w:rPr>
      </w:pPr>
      <w:r w:rsidRPr="00093F5A">
        <w:rPr>
          <w:rFonts w:cstheme="minorHAnsi"/>
          <w:b/>
          <w:bCs/>
        </w:rPr>
        <w:t>Załączniki</w:t>
      </w:r>
    </w:p>
    <w:p w14:paraId="66125D1D" w14:textId="77777777" w:rsidR="00373179" w:rsidRPr="00093F5A" w:rsidRDefault="00373179" w:rsidP="00373179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 w:rsidRPr="00093F5A">
        <w:rPr>
          <w:rFonts w:cstheme="minorHAnsi"/>
        </w:rPr>
        <w:t xml:space="preserve">Formularz ofertowy; </w:t>
      </w:r>
    </w:p>
    <w:p w14:paraId="082CD74D" w14:textId="46776074" w:rsidR="00032B8E" w:rsidRPr="00032B8E" w:rsidRDefault="00D3042B" w:rsidP="00032B8E">
      <w:pPr>
        <w:pStyle w:val="Akapitzlist"/>
        <w:numPr>
          <w:ilvl w:val="6"/>
          <w:numId w:val="15"/>
        </w:numPr>
        <w:ind w:left="426"/>
        <w:rPr>
          <w:rFonts w:cstheme="minorHAnsi"/>
        </w:rPr>
      </w:pPr>
      <w:r>
        <w:rPr>
          <w:rFonts w:cstheme="minorHAnsi"/>
        </w:rPr>
        <w:t>Projektowane postanowienia umowy</w:t>
      </w:r>
      <w:r w:rsidR="00373179" w:rsidRPr="00093F5A">
        <w:rPr>
          <w:rFonts w:cstheme="minorHAnsi"/>
        </w:rPr>
        <w:t>.</w:t>
      </w:r>
      <w:bookmarkEnd w:id="2"/>
    </w:p>
    <w:p w14:paraId="124B307E" w14:textId="478973BD" w:rsidR="00032B8E" w:rsidRDefault="00032B8E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</w:p>
    <w:p w14:paraId="7F29F392" w14:textId="77777777" w:rsidR="00032B8E" w:rsidRDefault="00032B8E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</w:p>
    <w:p w14:paraId="64AE1DED" w14:textId="77777777" w:rsidR="0072791C" w:rsidRDefault="0072791C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3B14B44C" w14:textId="744A6268" w:rsidR="00AF4396" w:rsidRPr="001F4E4F" w:rsidRDefault="003821B0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1F4E4F">
        <w:rPr>
          <w:rFonts w:cstheme="minorHAnsi"/>
          <w:i/>
          <w:iCs/>
        </w:rPr>
        <w:lastRenderedPageBreak/>
        <w:t>Załącznik nr 1 do Zapytania ofertowego</w:t>
      </w:r>
    </w:p>
    <w:p w14:paraId="562CC188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0E095D58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14:paraId="184EB1C4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1E0679E8" w14:textId="508BC7D8" w:rsidR="00AF4396" w:rsidRPr="001F4E4F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69B4A2C0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13BDE" w:rsidRPr="001F4E4F" w14:paraId="427476C6" w14:textId="77777777" w:rsidTr="00DA732B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6BBC2EC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3182D1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  <w:tr w:rsidR="00D13BDE" w:rsidRPr="001F4E4F" w14:paraId="6BB84A3C" w14:textId="77777777" w:rsidTr="00DA732B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8FD64AC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0BCCAF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  <w:tr w:rsidR="00D13BDE" w:rsidRPr="001F4E4F" w14:paraId="46AC6A4A" w14:textId="77777777" w:rsidTr="00DA732B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804D8F5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Osoba lub osoby wyznaczone do kontaktów:</w:t>
            </w:r>
          </w:p>
          <w:p w14:paraId="0D03FDE8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Telefon:</w:t>
            </w:r>
          </w:p>
          <w:p w14:paraId="6D306B05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586926E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</w:tbl>
    <w:p w14:paraId="797F7A9E" w14:textId="51D485CD" w:rsidR="00AF4396" w:rsidRPr="001F4E4F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535DA499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p w14:paraId="23CD05F8" w14:textId="53B2AEAC" w:rsidR="00D13BDE" w:rsidRPr="001F4E4F" w:rsidRDefault="00D13BDE" w:rsidP="008E189C">
      <w:pPr>
        <w:tabs>
          <w:tab w:val="left" w:pos="426"/>
        </w:tabs>
        <w:spacing w:after="120" w:line="276" w:lineRule="auto"/>
        <w:jc w:val="both"/>
        <w:rPr>
          <w:rFonts w:cstheme="minorHAnsi"/>
          <w:bCs/>
        </w:rPr>
      </w:pPr>
      <w:r w:rsidRPr="001F4E4F">
        <w:rPr>
          <w:rFonts w:cstheme="minorHAnsi"/>
        </w:rPr>
        <w:t xml:space="preserve">W odpowiedzi na zapytanie ofertowe dotyczące zamówienia na </w:t>
      </w:r>
      <w:r w:rsidR="00274BCE" w:rsidRPr="001F4E4F">
        <w:rPr>
          <w:rFonts w:cstheme="minorHAnsi"/>
          <w:b/>
          <w:bCs/>
        </w:rPr>
        <w:t>usług</w:t>
      </w:r>
      <w:r w:rsidR="00F975B9" w:rsidRPr="001F4E4F">
        <w:rPr>
          <w:rFonts w:cstheme="minorHAnsi"/>
          <w:b/>
          <w:bCs/>
        </w:rPr>
        <w:t xml:space="preserve">ę </w:t>
      </w:r>
      <w:r w:rsidR="009907F3">
        <w:rPr>
          <w:rFonts w:cstheme="minorHAnsi"/>
          <w:b/>
          <w:bCs/>
        </w:rPr>
        <w:t xml:space="preserve">szkolenia z tematu </w:t>
      </w:r>
      <w:r w:rsidR="008B0B9D" w:rsidRPr="008B0B9D">
        <w:rPr>
          <w:rFonts w:ascii="Arial" w:hAnsi="Arial" w:cs="Arial"/>
          <w:b/>
          <w:bCs/>
          <w:i/>
          <w:iCs/>
          <w:sz w:val="20"/>
          <w:szCs w:val="20"/>
        </w:rPr>
        <w:t xml:space="preserve">GIS i QGIS, ArcGIS Pro/Desktop Arc Map/Geoserver/SQL </w:t>
      </w:r>
      <w:r w:rsidR="00274BCE" w:rsidRPr="001F4E4F">
        <w:rPr>
          <w:rFonts w:cstheme="minorHAnsi"/>
          <w:b/>
          <w:bCs/>
        </w:rPr>
        <w:t>dla pracowników Generalnej Dyrekcji Ochrony</w:t>
      </w:r>
      <w:r w:rsidR="009907F3">
        <w:rPr>
          <w:rFonts w:cstheme="minorHAnsi"/>
          <w:b/>
          <w:bCs/>
        </w:rPr>
        <w:t xml:space="preserve"> Środowiska oraz regionalnych dyrekcji ochrony środowiska</w:t>
      </w:r>
      <w:r w:rsidRPr="001F4E4F">
        <w:rPr>
          <w:rFonts w:cstheme="minorHAnsi"/>
        </w:rPr>
        <w:t xml:space="preserve">, oferujemy wykonanie przedmiotu zamówienia </w:t>
      </w:r>
      <w:r w:rsidR="00B306EF">
        <w:rPr>
          <w:rFonts w:cstheme="minorHAnsi"/>
        </w:rPr>
        <w:t xml:space="preserve">w </w:t>
      </w:r>
      <w:r w:rsidR="009907F3">
        <w:rPr>
          <w:rFonts w:cstheme="minorHAnsi"/>
        </w:rPr>
        <w:t>następującej cenie</w:t>
      </w:r>
      <w:r w:rsidR="00B306EF">
        <w:rPr>
          <w:rFonts w:cstheme="minorHAnsi"/>
        </w:rPr>
        <w:t>:</w:t>
      </w:r>
    </w:p>
    <w:p w14:paraId="7EDADA8F" w14:textId="77777777" w:rsidR="000C4569" w:rsidRPr="002C6E6F" w:rsidRDefault="00604BB4" w:rsidP="008E189C">
      <w:pPr>
        <w:pStyle w:val="Akapitzlist"/>
        <w:numPr>
          <w:ilvl w:val="0"/>
          <w:numId w:val="3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bCs/>
        </w:rPr>
      </w:pPr>
      <w:r w:rsidRPr="0037491C">
        <w:rPr>
          <w:rFonts w:cstheme="minorHAnsi"/>
          <w:b/>
        </w:rPr>
        <w:t>Szkolenie 1 – dniowe</w:t>
      </w:r>
      <w:r w:rsidR="000C4569">
        <w:rPr>
          <w:rFonts w:cstheme="minorHAnsi"/>
          <w:b/>
        </w:rPr>
        <w:t>:</w:t>
      </w:r>
    </w:p>
    <w:p w14:paraId="4C6D5D8E" w14:textId="4423207E" w:rsidR="000C4569" w:rsidRPr="000C4569" w:rsidRDefault="00604BB4" w:rsidP="002C6E6F">
      <w:pPr>
        <w:pStyle w:val="Akapitzlist"/>
        <w:numPr>
          <w:ilvl w:val="1"/>
          <w:numId w:val="32"/>
        </w:numPr>
        <w:tabs>
          <w:tab w:val="left" w:pos="426"/>
        </w:tabs>
        <w:spacing w:before="120" w:after="120" w:line="276" w:lineRule="auto"/>
        <w:ind w:left="709" w:hanging="283"/>
        <w:jc w:val="both"/>
        <w:rPr>
          <w:rFonts w:cstheme="minorHAnsi"/>
          <w:bCs/>
        </w:rPr>
      </w:pPr>
      <w:r w:rsidRPr="0037491C">
        <w:rPr>
          <w:rFonts w:cstheme="minorHAnsi"/>
          <w:b/>
        </w:rPr>
        <w:t xml:space="preserve"> </w:t>
      </w:r>
      <w:bookmarkStart w:id="3" w:name="_Hlk129093722"/>
      <w:r w:rsidR="00113705" w:rsidRPr="0037491C">
        <w:rPr>
          <w:rFonts w:cstheme="minorHAnsi"/>
          <w:bCs/>
        </w:rPr>
        <w:t xml:space="preserve">dla </w:t>
      </w:r>
      <w:r w:rsidR="0037491C" w:rsidRPr="0037491C">
        <w:rPr>
          <w:rFonts w:cstheme="minorHAnsi"/>
          <w:bCs/>
        </w:rPr>
        <w:t>trzech</w:t>
      </w:r>
      <w:r w:rsidR="0037491C" w:rsidRPr="0037491C">
        <w:rPr>
          <w:rFonts w:cstheme="minorHAnsi"/>
          <w:b/>
        </w:rPr>
        <w:t xml:space="preserve"> </w:t>
      </w:r>
      <w:r w:rsidR="00113705" w:rsidRPr="0037491C">
        <w:rPr>
          <w:rFonts w:cstheme="minorHAnsi"/>
        </w:rPr>
        <w:t>grup</w:t>
      </w:r>
      <w:r w:rsidR="0037491C" w:rsidRPr="0037491C">
        <w:rPr>
          <w:rFonts w:cstheme="minorHAnsi"/>
        </w:rPr>
        <w:t xml:space="preserve"> </w:t>
      </w:r>
      <w:r w:rsidR="00113705" w:rsidRPr="0037491C">
        <w:rPr>
          <w:rFonts w:cstheme="minorHAnsi"/>
        </w:rPr>
        <w:t>szkoleniow</w:t>
      </w:r>
      <w:r w:rsidR="0037491C" w:rsidRPr="0037491C">
        <w:rPr>
          <w:rFonts w:cstheme="minorHAnsi"/>
        </w:rPr>
        <w:t xml:space="preserve">ych </w:t>
      </w:r>
      <w:r w:rsidR="00113705" w:rsidRPr="0037491C">
        <w:rPr>
          <w:rFonts w:cstheme="minorHAnsi"/>
        </w:rPr>
        <w:t>licząc</w:t>
      </w:r>
      <w:r w:rsidR="0037491C" w:rsidRPr="0037491C">
        <w:rPr>
          <w:rFonts w:cstheme="minorHAnsi"/>
        </w:rPr>
        <w:t>ych</w:t>
      </w:r>
      <w:r w:rsidR="00113705" w:rsidRPr="0037491C">
        <w:rPr>
          <w:rFonts w:cstheme="minorHAnsi"/>
        </w:rPr>
        <w:t xml:space="preserve"> maksymalnie do 1</w:t>
      </w:r>
      <w:r w:rsidR="000C4569">
        <w:rPr>
          <w:rFonts w:cstheme="minorHAnsi"/>
        </w:rPr>
        <w:t>6</w:t>
      </w:r>
      <w:r w:rsidR="00113705" w:rsidRPr="0037491C">
        <w:rPr>
          <w:rFonts w:cstheme="minorHAnsi"/>
        </w:rPr>
        <w:t xml:space="preserve"> osób każda – stacjonarnie (formuła szkolenia warsztatowa)</w:t>
      </w:r>
      <w:r w:rsidR="000C4569">
        <w:rPr>
          <w:rFonts w:cstheme="minorHAnsi"/>
        </w:rPr>
        <w:t>:………… zł brutto;</w:t>
      </w:r>
    </w:p>
    <w:p w14:paraId="481FEDE6" w14:textId="77EC7B5D" w:rsidR="00113705" w:rsidRPr="0037491C" w:rsidRDefault="00113705" w:rsidP="002C6E6F">
      <w:pPr>
        <w:pStyle w:val="Akapitzlist"/>
        <w:numPr>
          <w:ilvl w:val="1"/>
          <w:numId w:val="32"/>
        </w:numPr>
        <w:tabs>
          <w:tab w:val="left" w:pos="426"/>
        </w:tabs>
        <w:spacing w:before="120" w:after="120" w:line="276" w:lineRule="auto"/>
        <w:ind w:left="709" w:hanging="425"/>
        <w:jc w:val="both"/>
        <w:rPr>
          <w:rFonts w:cstheme="minorHAnsi"/>
          <w:bCs/>
        </w:rPr>
      </w:pPr>
      <w:r w:rsidRPr="0037491C">
        <w:rPr>
          <w:rFonts w:cstheme="minorHAnsi"/>
        </w:rPr>
        <w:t xml:space="preserve"> </w:t>
      </w:r>
      <w:r w:rsidR="000C4569">
        <w:rPr>
          <w:rFonts w:cstheme="minorHAnsi"/>
        </w:rPr>
        <w:t>dla</w:t>
      </w:r>
      <w:r w:rsidR="000C4569" w:rsidRPr="0037491C">
        <w:rPr>
          <w:rFonts w:cstheme="minorHAnsi"/>
        </w:rPr>
        <w:t xml:space="preserve"> </w:t>
      </w:r>
      <w:r w:rsidR="0037491C" w:rsidRPr="0037491C">
        <w:rPr>
          <w:rFonts w:cstheme="minorHAnsi"/>
        </w:rPr>
        <w:t xml:space="preserve">trzech </w:t>
      </w:r>
      <w:r w:rsidRPr="0037491C">
        <w:rPr>
          <w:rFonts w:cstheme="minorHAnsi"/>
        </w:rPr>
        <w:t>grup szkoleniow</w:t>
      </w:r>
      <w:r w:rsidR="0037491C" w:rsidRPr="0037491C">
        <w:rPr>
          <w:rFonts w:cstheme="minorHAnsi"/>
        </w:rPr>
        <w:t xml:space="preserve">ych </w:t>
      </w:r>
      <w:r w:rsidRPr="0037491C">
        <w:rPr>
          <w:rFonts w:cstheme="minorHAnsi"/>
        </w:rPr>
        <w:t>licząc</w:t>
      </w:r>
      <w:r w:rsidR="0037491C" w:rsidRPr="0037491C">
        <w:rPr>
          <w:rFonts w:cstheme="minorHAnsi"/>
        </w:rPr>
        <w:t xml:space="preserve">ych </w:t>
      </w:r>
      <w:r w:rsidRPr="0037491C">
        <w:rPr>
          <w:rFonts w:cstheme="minorHAnsi"/>
        </w:rPr>
        <w:t xml:space="preserve">maksymalnie do </w:t>
      </w:r>
      <w:r w:rsidR="0037491C" w:rsidRPr="0037491C">
        <w:rPr>
          <w:rFonts w:cstheme="minorHAnsi"/>
        </w:rPr>
        <w:t xml:space="preserve">90 </w:t>
      </w:r>
      <w:r w:rsidRPr="0037491C">
        <w:rPr>
          <w:rFonts w:cstheme="minorHAnsi"/>
        </w:rPr>
        <w:t>osób każda – online (formuła szkolenia wykładowa)</w:t>
      </w:r>
      <w:r w:rsidRPr="0037491C">
        <w:rPr>
          <w:rFonts w:cstheme="minorHAnsi"/>
          <w:b/>
        </w:rPr>
        <w:t>…. zł brutto</w:t>
      </w:r>
      <w:r w:rsidR="000C4569">
        <w:rPr>
          <w:rFonts w:cstheme="minorHAnsi"/>
          <w:b/>
        </w:rPr>
        <w:t>.</w:t>
      </w:r>
      <w:bookmarkEnd w:id="3"/>
    </w:p>
    <w:p w14:paraId="09634548" w14:textId="77777777" w:rsidR="000C4569" w:rsidRPr="002C6E6F" w:rsidRDefault="00604BB4" w:rsidP="008E189C">
      <w:pPr>
        <w:pStyle w:val="Akapitzlist"/>
        <w:numPr>
          <w:ilvl w:val="0"/>
          <w:numId w:val="3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bCs/>
        </w:rPr>
      </w:pPr>
      <w:r w:rsidRPr="0037491C">
        <w:rPr>
          <w:rFonts w:cstheme="minorHAnsi"/>
          <w:b/>
        </w:rPr>
        <w:t>Szkolenie 2 – dniowe</w:t>
      </w:r>
      <w:r w:rsidR="000C4569">
        <w:rPr>
          <w:rFonts w:cstheme="minorHAnsi"/>
          <w:b/>
        </w:rPr>
        <w:t>:</w:t>
      </w:r>
    </w:p>
    <w:p w14:paraId="127981A5" w14:textId="464584C3" w:rsidR="000C4569" w:rsidRPr="000C4569" w:rsidRDefault="00604BB4" w:rsidP="002C6E6F">
      <w:pPr>
        <w:pStyle w:val="Akapitzlist"/>
        <w:numPr>
          <w:ilvl w:val="1"/>
          <w:numId w:val="32"/>
        </w:numPr>
        <w:tabs>
          <w:tab w:val="left" w:pos="426"/>
        </w:tabs>
        <w:spacing w:before="120" w:after="120" w:line="276" w:lineRule="auto"/>
        <w:ind w:left="709" w:hanging="283"/>
        <w:jc w:val="both"/>
        <w:rPr>
          <w:rFonts w:cstheme="minorHAnsi"/>
          <w:bCs/>
        </w:rPr>
      </w:pPr>
      <w:r w:rsidRPr="0037491C">
        <w:rPr>
          <w:rFonts w:cstheme="minorHAnsi"/>
          <w:b/>
        </w:rPr>
        <w:t xml:space="preserve"> </w:t>
      </w:r>
      <w:r w:rsidRPr="0037491C">
        <w:rPr>
          <w:rFonts w:cstheme="minorHAnsi"/>
          <w:bCs/>
        </w:rPr>
        <w:t xml:space="preserve">dla </w:t>
      </w:r>
      <w:r w:rsidR="0037491C" w:rsidRPr="0037491C">
        <w:rPr>
          <w:rFonts w:cstheme="minorHAnsi"/>
          <w:bCs/>
        </w:rPr>
        <w:t>trzech grup</w:t>
      </w:r>
      <w:r w:rsidR="006C1241" w:rsidRPr="0037491C">
        <w:rPr>
          <w:rFonts w:cstheme="minorHAnsi"/>
          <w:bCs/>
        </w:rPr>
        <w:t xml:space="preserve"> szkoleniow</w:t>
      </w:r>
      <w:r w:rsidR="0037491C" w:rsidRPr="0037491C">
        <w:rPr>
          <w:rFonts w:cstheme="minorHAnsi"/>
          <w:bCs/>
        </w:rPr>
        <w:t>ych</w:t>
      </w:r>
      <w:r w:rsidR="0037491C">
        <w:rPr>
          <w:rFonts w:cstheme="minorHAnsi"/>
          <w:b/>
        </w:rPr>
        <w:t xml:space="preserve"> </w:t>
      </w:r>
      <w:r w:rsidR="006C1241">
        <w:rPr>
          <w:rFonts w:cstheme="minorHAnsi"/>
        </w:rPr>
        <w:t>liczących maksymalnie do 1</w:t>
      </w:r>
      <w:r w:rsidR="000C4569">
        <w:rPr>
          <w:rFonts w:cstheme="minorHAnsi"/>
        </w:rPr>
        <w:t>6</w:t>
      </w:r>
      <w:r w:rsidR="006C1241">
        <w:rPr>
          <w:rFonts w:cstheme="minorHAnsi"/>
        </w:rPr>
        <w:t xml:space="preserve"> osób każda – stacjonarnie (formuła szkolenia warsztatowa)</w:t>
      </w:r>
      <w:r w:rsidR="000C4569">
        <w:rPr>
          <w:rFonts w:cstheme="minorHAnsi"/>
        </w:rPr>
        <w:t>: …… zł brutto;</w:t>
      </w:r>
    </w:p>
    <w:p w14:paraId="5A9AF759" w14:textId="346044A8" w:rsidR="006C1241" w:rsidRPr="0037491C" w:rsidRDefault="000C4569" w:rsidP="002C6E6F">
      <w:pPr>
        <w:pStyle w:val="Akapitzlist"/>
        <w:numPr>
          <w:ilvl w:val="1"/>
          <w:numId w:val="32"/>
        </w:numPr>
        <w:tabs>
          <w:tab w:val="left" w:pos="426"/>
        </w:tabs>
        <w:spacing w:before="120" w:after="120" w:line="276" w:lineRule="auto"/>
        <w:ind w:left="709" w:hanging="425"/>
        <w:jc w:val="both"/>
        <w:rPr>
          <w:rFonts w:cstheme="minorHAnsi"/>
          <w:bCs/>
        </w:rPr>
      </w:pPr>
      <w:r>
        <w:rPr>
          <w:rFonts w:cstheme="minorHAnsi"/>
        </w:rPr>
        <w:t xml:space="preserve">dla </w:t>
      </w:r>
      <w:r w:rsidR="0037491C">
        <w:rPr>
          <w:rFonts w:cstheme="minorHAnsi"/>
        </w:rPr>
        <w:t>trzech</w:t>
      </w:r>
      <w:r w:rsidR="006C1241">
        <w:rPr>
          <w:rFonts w:cstheme="minorHAnsi"/>
        </w:rPr>
        <w:t xml:space="preserve"> grup szkoleniowych liczących maksymalnie do </w:t>
      </w:r>
      <w:r w:rsidR="0037491C">
        <w:rPr>
          <w:rFonts w:cstheme="minorHAnsi"/>
        </w:rPr>
        <w:t xml:space="preserve">90 </w:t>
      </w:r>
      <w:r w:rsidR="006C1241">
        <w:rPr>
          <w:rFonts w:cstheme="minorHAnsi"/>
        </w:rPr>
        <w:t>osób każda – online (formuła szkolenia wykładowa)</w:t>
      </w:r>
      <w:r w:rsidR="006C1241" w:rsidRPr="00B306EF">
        <w:rPr>
          <w:rFonts w:cstheme="minorHAnsi"/>
          <w:b/>
        </w:rPr>
        <w:t>…</w:t>
      </w:r>
      <w:r w:rsidR="006C1241">
        <w:rPr>
          <w:rFonts w:cstheme="minorHAnsi"/>
          <w:b/>
        </w:rPr>
        <w:t>.</w:t>
      </w:r>
      <w:r w:rsidR="006C1241" w:rsidRPr="00B306EF">
        <w:rPr>
          <w:rFonts w:cstheme="minorHAnsi"/>
          <w:b/>
        </w:rPr>
        <w:t xml:space="preserve"> </w:t>
      </w:r>
      <w:r w:rsidR="006C1241">
        <w:rPr>
          <w:rFonts w:cstheme="minorHAnsi"/>
          <w:b/>
        </w:rPr>
        <w:t>z</w:t>
      </w:r>
      <w:r w:rsidR="006C1241" w:rsidRPr="00B306EF">
        <w:rPr>
          <w:rFonts w:cstheme="minorHAnsi"/>
          <w:b/>
        </w:rPr>
        <w:t>ł</w:t>
      </w:r>
      <w:r w:rsidR="006C1241">
        <w:rPr>
          <w:rFonts w:cstheme="minorHAnsi"/>
          <w:b/>
        </w:rPr>
        <w:t xml:space="preserve"> brutto</w:t>
      </w:r>
      <w:r>
        <w:rPr>
          <w:rFonts w:cstheme="minorHAnsi"/>
          <w:b/>
        </w:rPr>
        <w:t>.</w:t>
      </w:r>
    </w:p>
    <w:p w14:paraId="6710DBFF" w14:textId="77777777" w:rsidR="0037491C" w:rsidRPr="00E013DF" w:rsidRDefault="0037491C" w:rsidP="008E189C">
      <w:pPr>
        <w:pStyle w:val="Akapitzlist"/>
        <w:tabs>
          <w:tab w:val="left" w:pos="426"/>
        </w:tabs>
        <w:spacing w:before="120" w:after="120" w:line="276" w:lineRule="auto"/>
        <w:ind w:left="426"/>
        <w:jc w:val="both"/>
        <w:rPr>
          <w:rFonts w:cstheme="minorHAnsi"/>
          <w:bCs/>
        </w:rPr>
      </w:pPr>
    </w:p>
    <w:p w14:paraId="04A2CB54" w14:textId="692049B5" w:rsidR="000F17DD" w:rsidRPr="001F4E4F" w:rsidRDefault="000F17DD" w:rsidP="008E189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t>OŚWIADCZENIA:</w:t>
      </w:r>
    </w:p>
    <w:p w14:paraId="7C5ED026" w14:textId="0385E91B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zapoznałem/liśmy się z Zapytaniem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fertowym, udostępnionym przez Zamawiającego i nie wnoszę/my do niej żadnych zastrzeżeń.</w:t>
      </w:r>
    </w:p>
    <w:p w14:paraId="5C6447B3" w14:textId="662B851E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Przedmiotowe zamówienie zobowiązuję/emy się wykonać zgodnie z wymaganiami określonymi </w:t>
      </w:r>
      <w:r w:rsidRPr="001F4E4F">
        <w:rPr>
          <w:rFonts w:cstheme="minorHAnsi"/>
        </w:rPr>
        <w:br/>
        <w:t xml:space="preserve">w Zapytaniu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fertowym.</w:t>
      </w:r>
    </w:p>
    <w:p w14:paraId="43A70C8A" w14:textId="0772270C" w:rsidR="00F975B9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14:paraId="1C8893CB" w14:textId="7361E9CE" w:rsidR="004266AC" w:rsidRPr="001F4E4F" w:rsidRDefault="00F975B9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(Dz.U. z 2022 r. poz. 835).</w:t>
      </w:r>
    </w:p>
    <w:p w14:paraId="6BB02A01" w14:textId="77777777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lastRenderedPageBreak/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14:paraId="60484EF0" w14:textId="77777777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Uważam/y się za związanego/ych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14:paraId="510940A7" w14:textId="77777777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14:paraId="6B021CFC" w14:textId="77777777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14:paraId="4B1ED2FA" w14:textId="77E36F4B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Załącznikami do niniejszego formularza</w:t>
      </w:r>
      <w:r w:rsidR="008E039A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14:paraId="78909C28" w14:textId="77777777" w:rsidR="000F17DD" w:rsidRPr="001F4E4F" w:rsidRDefault="000F17DD" w:rsidP="008E189C">
      <w:pPr>
        <w:pStyle w:val="Akapitzlist"/>
        <w:numPr>
          <w:ilvl w:val="0"/>
          <w:numId w:val="4"/>
        </w:numPr>
        <w:spacing w:after="0" w:line="276" w:lineRule="auto"/>
        <w:ind w:left="851" w:hanging="284"/>
        <w:jc w:val="both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............................................................................................</w:t>
      </w:r>
    </w:p>
    <w:p w14:paraId="5EC3947A" w14:textId="77777777" w:rsidR="000F17DD" w:rsidRPr="001F4E4F" w:rsidRDefault="000F17DD" w:rsidP="008E189C">
      <w:pPr>
        <w:spacing w:after="0" w:line="276" w:lineRule="auto"/>
        <w:ind w:left="567"/>
        <w:jc w:val="both"/>
        <w:rPr>
          <w:rFonts w:cstheme="minorHAnsi"/>
        </w:rPr>
      </w:pPr>
    </w:p>
    <w:p w14:paraId="10240688" w14:textId="77777777" w:rsidR="000F17DD" w:rsidRPr="001F4E4F" w:rsidRDefault="000F17DD" w:rsidP="000F17DD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613C21DA" w14:textId="77777777" w:rsidR="008E039A" w:rsidRPr="001F4E4F" w:rsidRDefault="008E039A" w:rsidP="000F17DD">
      <w:pPr>
        <w:spacing w:after="0" w:line="240" w:lineRule="auto"/>
        <w:jc w:val="both"/>
        <w:rPr>
          <w:rFonts w:cstheme="minorHAnsi"/>
        </w:rPr>
      </w:pPr>
    </w:p>
    <w:p w14:paraId="1CB6C498" w14:textId="77777777" w:rsidR="008E039A" w:rsidRPr="001F4E4F" w:rsidRDefault="008E039A" w:rsidP="000F17DD">
      <w:pPr>
        <w:spacing w:after="0" w:line="240" w:lineRule="auto"/>
        <w:jc w:val="both"/>
        <w:rPr>
          <w:rFonts w:cstheme="minorHAnsi"/>
        </w:rPr>
      </w:pPr>
    </w:p>
    <w:p w14:paraId="1F5A38D6" w14:textId="5AEBA21B" w:rsidR="000F17DD" w:rsidRPr="001F4E4F" w:rsidRDefault="000F17DD" w:rsidP="008E039A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14:paraId="0D0FB611" w14:textId="5ED9633B" w:rsidR="000F17DD" w:rsidRPr="00B306EF" w:rsidRDefault="000F17DD" w:rsidP="000F17DD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</w:t>
      </w:r>
      <w:r w:rsidR="008E039A" w:rsidRPr="001F4E4F">
        <w:rPr>
          <w:rFonts w:cstheme="minorHAnsi"/>
        </w:rPr>
        <w:t xml:space="preserve">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uprawnionej/ych)</w:t>
      </w:r>
    </w:p>
    <w:sectPr w:rsidR="000F17DD" w:rsidRPr="00B306EF" w:rsidSect="00F975B9">
      <w:footerReference w:type="defaul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AF7A7" w14:textId="77777777" w:rsidR="004C1A82" w:rsidRDefault="004C1A82" w:rsidP="00AF4396">
      <w:pPr>
        <w:spacing w:after="0" w:line="240" w:lineRule="auto"/>
      </w:pPr>
      <w:r>
        <w:separator/>
      </w:r>
    </w:p>
  </w:endnote>
  <w:endnote w:type="continuationSeparator" w:id="0">
    <w:p w14:paraId="0AFF8101" w14:textId="77777777" w:rsidR="004C1A82" w:rsidRDefault="004C1A82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88A0" w14:textId="6FDFDC4B" w:rsidR="0072791C" w:rsidRDefault="0072791C">
    <w:pPr>
      <w:pStyle w:val="Stopka"/>
    </w:pPr>
    <w:r w:rsidRPr="00356ADD">
      <w:rPr>
        <w:noProof/>
        <w:lang w:eastAsia="pl-PL"/>
      </w:rPr>
      <w:drawing>
        <wp:inline distT="0" distB="0" distL="0" distR="0" wp14:anchorId="7A132506" wp14:editId="4B805A14">
          <wp:extent cx="5734050" cy="66675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0A63" w14:textId="79B2077D" w:rsidR="00F270EE" w:rsidRDefault="00F270EE">
    <w:pPr>
      <w:pStyle w:val="Stopka"/>
    </w:pPr>
    <w:r>
      <w:rPr>
        <w:noProof/>
        <w:lang w:eastAsia="pl-PL"/>
      </w:rPr>
      <w:drawing>
        <wp:inline distT="0" distB="0" distL="0" distR="0" wp14:anchorId="3DD64FFB" wp14:editId="61C7168A">
          <wp:extent cx="573405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9687" w14:textId="77777777" w:rsidR="004C1A82" w:rsidRDefault="004C1A82" w:rsidP="00AF4396">
      <w:pPr>
        <w:spacing w:after="0" w:line="240" w:lineRule="auto"/>
      </w:pPr>
      <w:r>
        <w:separator/>
      </w:r>
    </w:p>
  </w:footnote>
  <w:footnote w:type="continuationSeparator" w:id="0">
    <w:p w14:paraId="3F1782B7" w14:textId="77777777" w:rsidR="004C1A82" w:rsidRDefault="004C1A82" w:rsidP="00AF4396">
      <w:pPr>
        <w:spacing w:after="0" w:line="240" w:lineRule="auto"/>
      </w:pPr>
      <w:r>
        <w:continuationSeparator/>
      </w:r>
    </w:p>
  </w:footnote>
  <w:footnote w:id="1">
    <w:p w14:paraId="20492494" w14:textId="77777777" w:rsidR="000F17DD" w:rsidRPr="000F17DD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5CBD6A4" w14:textId="390811B1" w:rsidR="005B6F93" w:rsidRPr="0072791C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6ED"/>
    <w:multiLevelType w:val="hybridMultilevel"/>
    <w:tmpl w:val="2808059A"/>
    <w:lvl w:ilvl="0" w:tplc="B6B4A41A">
      <w:start w:val="1"/>
      <w:numFmt w:val="lowerLetter"/>
      <w:lvlText w:val="%1.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>
      <w:start w:val="1"/>
      <w:numFmt w:val="lowerRoman"/>
      <w:lvlText w:val="%3."/>
      <w:lvlJc w:val="right"/>
      <w:pPr>
        <w:ind w:left="2985" w:hanging="180"/>
      </w:pPr>
    </w:lvl>
    <w:lvl w:ilvl="3" w:tplc="0415000F">
      <w:start w:val="1"/>
      <w:numFmt w:val="decimal"/>
      <w:lvlText w:val="%4."/>
      <w:lvlJc w:val="left"/>
      <w:pPr>
        <w:ind w:left="3705" w:hanging="360"/>
      </w:pPr>
    </w:lvl>
    <w:lvl w:ilvl="4" w:tplc="04150019">
      <w:start w:val="1"/>
      <w:numFmt w:val="lowerLetter"/>
      <w:lvlText w:val="%5."/>
      <w:lvlJc w:val="left"/>
      <w:pPr>
        <w:ind w:left="4425" w:hanging="360"/>
      </w:pPr>
    </w:lvl>
    <w:lvl w:ilvl="5" w:tplc="0415001B">
      <w:start w:val="1"/>
      <w:numFmt w:val="lowerRoman"/>
      <w:lvlText w:val="%6."/>
      <w:lvlJc w:val="right"/>
      <w:pPr>
        <w:ind w:left="5145" w:hanging="180"/>
      </w:pPr>
    </w:lvl>
    <w:lvl w:ilvl="6" w:tplc="0415000F">
      <w:start w:val="1"/>
      <w:numFmt w:val="decimal"/>
      <w:lvlText w:val="%7."/>
      <w:lvlJc w:val="left"/>
      <w:pPr>
        <w:ind w:left="5865" w:hanging="360"/>
      </w:pPr>
    </w:lvl>
    <w:lvl w:ilvl="7" w:tplc="04150019">
      <w:start w:val="1"/>
      <w:numFmt w:val="lowerLetter"/>
      <w:lvlText w:val="%8."/>
      <w:lvlJc w:val="left"/>
      <w:pPr>
        <w:ind w:left="6585" w:hanging="360"/>
      </w:pPr>
    </w:lvl>
    <w:lvl w:ilvl="8" w:tplc="0415001B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2CF67A8"/>
    <w:multiLevelType w:val="hybridMultilevel"/>
    <w:tmpl w:val="63C88AA2"/>
    <w:lvl w:ilvl="0" w:tplc="F422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5409"/>
    <w:multiLevelType w:val="hybridMultilevel"/>
    <w:tmpl w:val="451E0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1E23"/>
    <w:multiLevelType w:val="hybridMultilevel"/>
    <w:tmpl w:val="9AAE864C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0A7B4402"/>
    <w:multiLevelType w:val="hybridMultilevel"/>
    <w:tmpl w:val="7A4A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FF25E9B"/>
    <w:multiLevelType w:val="hybridMultilevel"/>
    <w:tmpl w:val="84DED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766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DE2725"/>
    <w:multiLevelType w:val="hybridMultilevel"/>
    <w:tmpl w:val="C7FCA7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9A57F7E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0" w15:restartNumberingAfterBreak="0">
    <w:nsid w:val="1DF60C27"/>
    <w:multiLevelType w:val="hybridMultilevel"/>
    <w:tmpl w:val="C234B6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FF7E80"/>
    <w:multiLevelType w:val="hybridMultilevel"/>
    <w:tmpl w:val="9D4CDA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501D82"/>
    <w:multiLevelType w:val="hybridMultilevel"/>
    <w:tmpl w:val="7C460E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FB11C2"/>
    <w:multiLevelType w:val="hybridMultilevel"/>
    <w:tmpl w:val="DBB09298"/>
    <w:lvl w:ilvl="0" w:tplc="4B101C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3002"/>
    <w:multiLevelType w:val="hybridMultilevel"/>
    <w:tmpl w:val="D2B60F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11">
      <w:start w:val="1"/>
      <w:numFmt w:val="decimal"/>
      <w:lvlText w:val="%7)"/>
      <w:lvlJc w:val="left"/>
      <w:pPr>
        <w:ind w:left="1004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FF00F7"/>
    <w:multiLevelType w:val="hybridMultilevel"/>
    <w:tmpl w:val="207A2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B4231"/>
    <w:multiLevelType w:val="hybridMultilevel"/>
    <w:tmpl w:val="3F90D96E"/>
    <w:lvl w:ilvl="0" w:tplc="EACAEF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4583A"/>
    <w:multiLevelType w:val="hybridMultilevel"/>
    <w:tmpl w:val="50DEA4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868CC"/>
    <w:multiLevelType w:val="hybridMultilevel"/>
    <w:tmpl w:val="3A40F134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C4712"/>
    <w:multiLevelType w:val="hybridMultilevel"/>
    <w:tmpl w:val="9CDAD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75D"/>
    <w:multiLevelType w:val="hybridMultilevel"/>
    <w:tmpl w:val="8702E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966309"/>
    <w:multiLevelType w:val="hybridMultilevel"/>
    <w:tmpl w:val="0DFAA96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85688A96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C9C"/>
    <w:multiLevelType w:val="hybridMultilevel"/>
    <w:tmpl w:val="ABE87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73A84"/>
    <w:multiLevelType w:val="hybridMultilevel"/>
    <w:tmpl w:val="D19E3FE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7EA786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82ED1"/>
    <w:multiLevelType w:val="hybridMultilevel"/>
    <w:tmpl w:val="8430BD54"/>
    <w:lvl w:ilvl="0" w:tplc="A686ED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2F68478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D69F4"/>
    <w:multiLevelType w:val="hybridMultilevel"/>
    <w:tmpl w:val="A4863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00EC9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0" w15:restartNumberingAfterBreak="0">
    <w:nsid w:val="6FE61209"/>
    <w:multiLevelType w:val="hybridMultilevel"/>
    <w:tmpl w:val="4BFC5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12BA2"/>
    <w:multiLevelType w:val="hybridMultilevel"/>
    <w:tmpl w:val="3AECCE48"/>
    <w:lvl w:ilvl="0" w:tplc="1D4A07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414D6A"/>
    <w:multiLevelType w:val="hybridMultilevel"/>
    <w:tmpl w:val="3A705E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7BC2FE3"/>
    <w:multiLevelType w:val="multilevel"/>
    <w:tmpl w:val="887C5C8E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."/>
      <w:lvlJc w:val="left"/>
      <w:pPr>
        <w:ind w:left="1185" w:hanging="720"/>
      </w:pPr>
    </w:lvl>
    <w:lvl w:ilvl="2">
      <w:start w:val="1"/>
      <w:numFmt w:val="decimal"/>
      <w:isLgl/>
      <w:lvlText w:val="%1.%2.%3."/>
      <w:lvlJc w:val="left"/>
      <w:pPr>
        <w:ind w:left="1222" w:hanging="720"/>
      </w:pPr>
    </w:lvl>
    <w:lvl w:ilvl="3">
      <w:start w:val="1"/>
      <w:numFmt w:val="decimal"/>
      <w:isLgl/>
      <w:lvlText w:val="%1.%2.%3.%4."/>
      <w:lvlJc w:val="left"/>
      <w:pPr>
        <w:ind w:left="1619" w:hanging="1080"/>
      </w:pPr>
    </w:lvl>
    <w:lvl w:ilvl="4">
      <w:start w:val="1"/>
      <w:numFmt w:val="decimal"/>
      <w:isLgl/>
      <w:lvlText w:val="%1.%2.%3.%4.%5."/>
      <w:lvlJc w:val="left"/>
      <w:pPr>
        <w:ind w:left="1656" w:hanging="1080"/>
      </w:pPr>
    </w:lvl>
    <w:lvl w:ilvl="5">
      <w:start w:val="1"/>
      <w:numFmt w:val="decimal"/>
      <w:isLgl/>
      <w:lvlText w:val="%1.%2.%3.%4.%5.%6."/>
      <w:lvlJc w:val="left"/>
      <w:pPr>
        <w:ind w:left="2053" w:hanging="1440"/>
      </w:pPr>
    </w:lvl>
    <w:lvl w:ilvl="6">
      <w:start w:val="1"/>
      <w:numFmt w:val="decimal"/>
      <w:isLgl/>
      <w:lvlText w:val="%1.%2.%3.%4.%5.%6.%7."/>
      <w:lvlJc w:val="left"/>
      <w:pPr>
        <w:ind w:left="2090" w:hanging="1440"/>
      </w:pPr>
    </w:lvl>
    <w:lvl w:ilvl="7">
      <w:start w:val="1"/>
      <w:numFmt w:val="decimal"/>
      <w:isLgl/>
      <w:lvlText w:val="%1.%2.%3.%4.%5.%6.%7.%8."/>
      <w:lvlJc w:val="left"/>
      <w:pPr>
        <w:ind w:left="2487" w:hanging="1800"/>
      </w:p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</w:lvl>
  </w:abstractNum>
  <w:abstractNum w:abstractNumId="34" w15:restartNumberingAfterBreak="0">
    <w:nsid w:val="7A48775A"/>
    <w:multiLevelType w:val="hybridMultilevel"/>
    <w:tmpl w:val="C2EA0558"/>
    <w:lvl w:ilvl="0" w:tplc="6E400FD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D4318"/>
    <w:multiLevelType w:val="hybridMultilevel"/>
    <w:tmpl w:val="265E286E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96632"/>
    <w:multiLevelType w:val="hybridMultilevel"/>
    <w:tmpl w:val="9E8E4642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986465">
    <w:abstractNumId w:val="25"/>
  </w:num>
  <w:num w:numId="2" w16cid:durableId="1004941798">
    <w:abstractNumId w:val="13"/>
  </w:num>
  <w:num w:numId="3" w16cid:durableId="1466704408">
    <w:abstractNumId w:val="17"/>
  </w:num>
  <w:num w:numId="4" w16cid:durableId="1188717381">
    <w:abstractNumId w:val="27"/>
  </w:num>
  <w:num w:numId="5" w16cid:durableId="163590314">
    <w:abstractNumId w:val="21"/>
  </w:num>
  <w:num w:numId="6" w16cid:durableId="876743872">
    <w:abstractNumId w:val="8"/>
  </w:num>
  <w:num w:numId="7" w16cid:durableId="1810973923">
    <w:abstractNumId w:val="1"/>
  </w:num>
  <w:num w:numId="8" w16cid:durableId="717437962">
    <w:abstractNumId w:val="16"/>
  </w:num>
  <w:num w:numId="9" w16cid:durableId="277369764">
    <w:abstractNumId w:val="5"/>
  </w:num>
  <w:num w:numId="10" w16cid:durableId="1227716957">
    <w:abstractNumId w:val="36"/>
  </w:num>
  <w:num w:numId="11" w16cid:durableId="254363728">
    <w:abstractNumId w:val="19"/>
  </w:num>
  <w:num w:numId="12" w16cid:durableId="2053580596">
    <w:abstractNumId w:val="18"/>
  </w:num>
  <w:num w:numId="13" w16cid:durableId="1632980000">
    <w:abstractNumId w:val="22"/>
  </w:num>
  <w:num w:numId="14" w16cid:durableId="1004629447">
    <w:abstractNumId w:val="9"/>
  </w:num>
  <w:num w:numId="15" w16cid:durableId="330760994">
    <w:abstractNumId w:val="29"/>
  </w:num>
  <w:num w:numId="16" w16cid:durableId="137691422">
    <w:abstractNumId w:val="28"/>
  </w:num>
  <w:num w:numId="17" w16cid:durableId="4700526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686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7926447">
    <w:abstractNumId w:val="0"/>
  </w:num>
  <w:num w:numId="20" w16cid:durableId="1029647588">
    <w:abstractNumId w:val="24"/>
  </w:num>
  <w:num w:numId="21" w16cid:durableId="1254706608">
    <w:abstractNumId w:val="20"/>
  </w:num>
  <w:num w:numId="22" w16cid:durableId="258488826">
    <w:abstractNumId w:val="7"/>
  </w:num>
  <w:num w:numId="23" w16cid:durableId="2120371752">
    <w:abstractNumId w:val="6"/>
  </w:num>
  <w:num w:numId="24" w16cid:durableId="52626550">
    <w:abstractNumId w:val="4"/>
  </w:num>
  <w:num w:numId="25" w16cid:durableId="194587497">
    <w:abstractNumId w:val="3"/>
  </w:num>
  <w:num w:numId="26" w16cid:durableId="1849708995">
    <w:abstractNumId w:val="34"/>
  </w:num>
  <w:num w:numId="27" w16cid:durableId="1744986504">
    <w:abstractNumId w:val="35"/>
  </w:num>
  <w:num w:numId="28" w16cid:durableId="1346591607">
    <w:abstractNumId w:val="10"/>
  </w:num>
  <w:num w:numId="29" w16cid:durableId="315719138">
    <w:abstractNumId w:val="30"/>
  </w:num>
  <w:num w:numId="30" w16cid:durableId="167137533">
    <w:abstractNumId w:val="31"/>
  </w:num>
  <w:num w:numId="31" w16cid:durableId="3634784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1416848">
    <w:abstractNumId w:val="26"/>
  </w:num>
  <w:num w:numId="33" w16cid:durableId="877473777">
    <w:abstractNumId w:val="23"/>
  </w:num>
  <w:num w:numId="34" w16cid:durableId="242027950">
    <w:abstractNumId w:val="15"/>
  </w:num>
  <w:num w:numId="35" w16cid:durableId="1999073416">
    <w:abstractNumId w:val="32"/>
  </w:num>
  <w:num w:numId="36" w16cid:durableId="92395212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2816736">
    <w:abstractNumId w:val="12"/>
  </w:num>
  <w:num w:numId="38" w16cid:durableId="1456872083">
    <w:abstractNumId w:val="11"/>
  </w:num>
  <w:num w:numId="39" w16cid:durableId="2034113945">
    <w:abstractNumId w:val="2"/>
  </w:num>
  <w:num w:numId="40" w16cid:durableId="551813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23254"/>
    <w:rsid w:val="00032B8E"/>
    <w:rsid w:val="0003639E"/>
    <w:rsid w:val="000466A9"/>
    <w:rsid w:val="00063BE2"/>
    <w:rsid w:val="000752A9"/>
    <w:rsid w:val="00094F03"/>
    <w:rsid w:val="000A4B7F"/>
    <w:rsid w:val="000A6C2E"/>
    <w:rsid w:val="000A79B6"/>
    <w:rsid w:val="000C4569"/>
    <w:rsid w:val="000E1C2B"/>
    <w:rsid w:val="000F17DD"/>
    <w:rsid w:val="000F259F"/>
    <w:rsid w:val="00113705"/>
    <w:rsid w:val="00127550"/>
    <w:rsid w:val="00134BBD"/>
    <w:rsid w:val="00145ED7"/>
    <w:rsid w:val="00153D71"/>
    <w:rsid w:val="001751B9"/>
    <w:rsid w:val="0018750D"/>
    <w:rsid w:val="001A0754"/>
    <w:rsid w:val="001C120B"/>
    <w:rsid w:val="001D6A1D"/>
    <w:rsid w:val="001D78DE"/>
    <w:rsid w:val="001E535F"/>
    <w:rsid w:val="001E6A24"/>
    <w:rsid w:val="001F26D3"/>
    <w:rsid w:val="001F4E4F"/>
    <w:rsid w:val="001F586D"/>
    <w:rsid w:val="001F6E24"/>
    <w:rsid w:val="00204714"/>
    <w:rsid w:val="002076E3"/>
    <w:rsid w:val="00216854"/>
    <w:rsid w:val="00223413"/>
    <w:rsid w:val="00224DB5"/>
    <w:rsid w:val="00234886"/>
    <w:rsid w:val="00236B9D"/>
    <w:rsid w:val="002450C6"/>
    <w:rsid w:val="00250F56"/>
    <w:rsid w:val="00267004"/>
    <w:rsid w:val="00274BCE"/>
    <w:rsid w:val="00280082"/>
    <w:rsid w:val="002B6FE9"/>
    <w:rsid w:val="002C6E6F"/>
    <w:rsid w:val="002D54A7"/>
    <w:rsid w:val="002F620F"/>
    <w:rsid w:val="003054B1"/>
    <w:rsid w:val="0032298E"/>
    <w:rsid w:val="003370B9"/>
    <w:rsid w:val="00345837"/>
    <w:rsid w:val="00370487"/>
    <w:rsid w:val="00372EE1"/>
    <w:rsid w:val="00373179"/>
    <w:rsid w:val="0037491C"/>
    <w:rsid w:val="003821B0"/>
    <w:rsid w:val="003C1A1C"/>
    <w:rsid w:val="003D2D5B"/>
    <w:rsid w:val="003F0949"/>
    <w:rsid w:val="003F45EA"/>
    <w:rsid w:val="0042281C"/>
    <w:rsid w:val="004266AC"/>
    <w:rsid w:val="00446C1A"/>
    <w:rsid w:val="004610D4"/>
    <w:rsid w:val="00483808"/>
    <w:rsid w:val="00497CCA"/>
    <w:rsid w:val="004C1A82"/>
    <w:rsid w:val="004D28F2"/>
    <w:rsid w:val="004E17D1"/>
    <w:rsid w:val="004F4176"/>
    <w:rsid w:val="004F5141"/>
    <w:rsid w:val="005018B0"/>
    <w:rsid w:val="0050256A"/>
    <w:rsid w:val="00526E10"/>
    <w:rsid w:val="00527FD4"/>
    <w:rsid w:val="00542C66"/>
    <w:rsid w:val="00590987"/>
    <w:rsid w:val="00590D62"/>
    <w:rsid w:val="00594273"/>
    <w:rsid w:val="00595C13"/>
    <w:rsid w:val="005B1C4F"/>
    <w:rsid w:val="005B6F93"/>
    <w:rsid w:val="005C09B6"/>
    <w:rsid w:val="005C3880"/>
    <w:rsid w:val="005E2023"/>
    <w:rsid w:val="005E23F0"/>
    <w:rsid w:val="005E7A82"/>
    <w:rsid w:val="005F5063"/>
    <w:rsid w:val="005F683D"/>
    <w:rsid w:val="00604BB4"/>
    <w:rsid w:val="00625CD5"/>
    <w:rsid w:val="00652C60"/>
    <w:rsid w:val="0066235F"/>
    <w:rsid w:val="006640AF"/>
    <w:rsid w:val="00671EE8"/>
    <w:rsid w:val="00694E19"/>
    <w:rsid w:val="006A2516"/>
    <w:rsid w:val="006B0849"/>
    <w:rsid w:val="006B1CEA"/>
    <w:rsid w:val="006C1213"/>
    <w:rsid w:val="006C1241"/>
    <w:rsid w:val="006C7111"/>
    <w:rsid w:val="006F026F"/>
    <w:rsid w:val="006F6DD4"/>
    <w:rsid w:val="00702557"/>
    <w:rsid w:val="007038FF"/>
    <w:rsid w:val="00714D29"/>
    <w:rsid w:val="00715CA6"/>
    <w:rsid w:val="00723320"/>
    <w:rsid w:val="0072791C"/>
    <w:rsid w:val="007461F2"/>
    <w:rsid w:val="00754887"/>
    <w:rsid w:val="00775288"/>
    <w:rsid w:val="007857E6"/>
    <w:rsid w:val="00793F74"/>
    <w:rsid w:val="007A7B2D"/>
    <w:rsid w:val="007D0B10"/>
    <w:rsid w:val="0080470B"/>
    <w:rsid w:val="00824872"/>
    <w:rsid w:val="0084005A"/>
    <w:rsid w:val="00862E9F"/>
    <w:rsid w:val="00871983"/>
    <w:rsid w:val="00894747"/>
    <w:rsid w:val="008A64DD"/>
    <w:rsid w:val="008B0B9D"/>
    <w:rsid w:val="008D2E24"/>
    <w:rsid w:val="008E039A"/>
    <w:rsid w:val="008E189C"/>
    <w:rsid w:val="008E5BB1"/>
    <w:rsid w:val="008E7549"/>
    <w:rsid w:val="008F7AF5"/>
    <w:rsid w:val="00902BAF"/>
    <w:rsid w:val="00907240"/>
    <w:rsid w:val="0093439E"/>
    <w:rsid w:val="00943562"/>
    <w:rsid w:val="00943D6B"/>
    <w:rsid w:val="0095012A"/>
    <w:rsid w:val="00971FEF"/>
    <w:rsid w:val="00986CBD"/>
    <w:rsid w:val="009907F3"/>
    <w:rsid w:val="009A475C"/>
    <w:rsid w:val="009B6A84"/>
    <w:rsid w:val="009C2D7C"/>
    <w:rsid w:val="009E75EB"/>
    <w:rsid w:val="009F3FB4"/>
    <w:rsid w:val="00A0446D"/>
    <w:rsid w:val="00A05D94"/>
    <w:rsid w:val="00A10A55"/>
    <w:rsid w:val="00A13A83"/>
    <w:rsid w:val="00A2481B"/>
    <w:rsid w:val="00A53EF2"/>
    <w:rsid w:val="00A569F1"/>
    <w:rsid w:val="00A638C9"/>
    <w:rsid w:val="00A63C23"/>
    <w:rsid w:val="00A73F7C"/>
    <w:rsid w:val="00A73F8C"/>
    <w:rsid w:val="00A8562E"/>
    <w:rsid w:val="00A93919"/>
    <w:rsid w:val="00AA2E3B"/>
    <w:rsid w:val="00AB18DB"/>
    <w:rsid w:val="00AE75BB"/>
    <w:rsid w:val="00AF4396"/>
    <w:rsid w:val="00AF7411"/>
    <w:rsid w:val="00B07D82"/>
    <w:rsid w:val="00B24B15"/>
    <w:rsid w:val="00B306EF"/>
    <w:rsid w:val="00B30E6A"/>
    <w:rsid w:val="00B4493C"/>
    <w:rsid w:val="00B77721"/>
    <w:rsid w:val="00B85BCB"/>
    <w:rsid w:val="00B9189D"/>
    <w:rsid w:val="00B94F38"/>
    <w:rsid w:val="00BA0B01"/>
    <w:rsid w:val="00BB0066"/>
    <w:rsid w:val="00BB2554"/>
    <w:rsid w:val="00BC7DD8"/>
    <w:rsid w:val="00BE484F"/>
    <w:rsid w:val="00BF1A2F"/>
    <w:rsid w:val="00BF320E"/>
    <w:rsid w:val="00BF4A4D"/>
    <w:rsid w:val="00BF7F88"/>
    <w:rsid w:val="00C0039C"/>
    <w:rsid w:val="00C24050"/>
    <w:rsid w:val="00C249D2"/>
    <w:rsid w:val="00C2549C"/>
    <w:rsid w:val="00C30230"/>
    <w:rsid w:val="00C65A56"/>
    <w:rsid w:val="00C71E4F"/>
    <w:rsid w:val="00C763DA"/>
    <w:rsid w:val="00C77DC3"/>
    <w:rsid w:val="00C9103E"/>
    <w:rsid w:val="00CA260E"/>
    <w:rsid w:val="00CB1024"/>
    <w:rsid w:val="00CC61FE"/>
    <w:rsid w:val="00CC6D10"/>
    <w:rsid w:val="00CF0F67"/>
    <w:rsid w:val="00D01E5A"/>
    <w:rsid w:val="00D03631"/>
    <w:rsid w:val="00D079DE"/>
    <w:rsid w:val="00D1025B"/>
    <w:rsid w:val="00D13BDE"/>
    <w:rsid w:val="00D1441C"/>
    <w:rsid w:val="00D3042B"/>
    <w:rsid w:val="00D331A4"/>
    <w:rsid w:val="00D74846"/>
    <w:rsid w:val="00D803AF"/>
    <w:rsid w:val="00D870E5"/>
    <w:rsid w:val="00D97E1A"/>
    <w:rsid w:val="00DA3CF8"/>
    <w:rsid w:val="00DA729B"/>
    <w:rsid w:val="00DA7353"/>
    <w:rsid w:val="00DB0146"/>
    <w:rsid w:val="00DC2E17"/>
    <w:rsid w:val="00DD4DBA"/>
    <w:rsid w:val="00E013DF"/>
    <w:rsid w:val="00E133BF"/>
    <w:rsid w:val="00E204FB"/>
    <w:rsid w:val="00E2565A"/>
    <w:rsid w:val="00E34FE5"/>
    <w:rsid w:val="00E404DA"/>
    <w:rsid w:val="00E502DC"/>
    <w:rsid w:val="00E52EC2"/>
    <w:rsid w:val="00E91243"/>
    <w:rsid w:val="00E951A6"/>
    <w:rsid w:val="00EA3B4F"/>
    <w:rsid w:val="00EB3DB8"/>
    <w:rsid w:val="00EB4C36"/>
    <w:rsid w:val="00EC0EB6"/>
    <w:rsid w:val="00ED3CCC"/>
    <w:rsid w:val="00ED6AE9"/>
    <w:rsid w:val="00EE3A06"/>
    <w:rsid w:val="00F23A23"/>
    <w:rsid w:val="00F270EE"/>
    <w:rsid w:val="00F506E6"/>
    <w:rsid w:val="00F657CF"/>
    <w:rsid w:val="00F66D97"/>
    <w:rsid w:val="00F731AD"/>
    <w:rsid w:val="00F76F80"/>
    <w:rsid w:val="00F82EC3"/>
    <w:rsid w:val="00F842E1"/>
    <w:rsid w:val="00F975B9"/>
    <w:rsid w:val="00FA4C50"/>
    <w:rsid w:val="00F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98919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3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13D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6B9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B0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g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.ochrony.danych@gdo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g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r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ufnal@gdos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BE2A-A93D-444E-8897-D0326D6D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2220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Małgorzata Ufnal</cp:lastModifiedBy>
  <cp:revision>3</cp:revision>
  <dcterms:created xsi:type="dcterms:W3CDTF">2023-04-18T11:06:00Z</dcterms:created>
  <dcterms:modified xsi:type="dcterms:W3CDTF">2023-04-18T12:11:00Z</dcterms:modified>
</cp:coreProperties>
</file>