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073F4" w14:textId="6FF92951" w:rsidR="00F7582D" w:rsidRDefault="00F7582D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  <w:bookmarkStart w:id="0" w:name="_Hlk54345452"/>
    </w:p>
    <w:p w14:paraId="44B3016F" w14:textId="77777777" w:rsidR="00430799" w:rsidRPr="00E54AE7" w:rsidRDefault="00430799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</w:p>
    <w:p w14:paraId="23C2C4C4" w14:textId="27CA0591" w:rsidR="00F7582D" w:rsidRPr="00D95F51" w:rsidRDefault="00D95F51" w:rsidP="00D95F51">
      <w:pPr>
        <w:spacing w:after="0" w:line="240" w:lineRule="auto"/>
        <w:ind w:left="357" w:hanging="357"/>
        <w:jc w:val="both"/>
        <w:rPr>
          <w:color w:val="auto"/>
          <w:lang w:val="pl-PL"/>
        </w:rPr>
      </w:pPr>
      <w:r>
        <w:rPr>
          <w:noProof/>
          <w:color w:val="auto"/>
          <w:lang w:val="pl-PL"/>
        </w:rPr>
        <w:drawing>
          <wp:inline distT="0" distB="0" distL="0" distR="0" wp14:anchorId="3B8D6A87" wp14:editId="588B4FC8">
            <wp:extent cx="1085850" cy="13525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35046" w14:textId="77777777" w:rsidR="00F7582D" w:rsidRDefault="00F7582D" w:rsidP="00F7582D">
      <w:pPr>
        <w:spacing w:after="0" w:line="360" w:lineRule="auto"/>
        <w:ind w:left="357" w:hanging="357"/>
        <w:jc w:val="center"/>
        <w:rPr>
          <w:b/>
          <w:color w:val="auto"/>
        </w:rPr>
      </w:pPr>
    </w:p>
    <w:p w14:paraId="542B4254" w14:textId="77777777" w:rsidR="00F7582D" w:rsidRPr="0021441A" w:rsidRDefault="00F7582D" w:rsidP="00F7582D">
      <w:pPr>
        <w:spacing w:after="0" w:line="360" w:lineRule="auto"/>
        <w:ind w:left="357" w:hanging="357"/>
        <w:jc w:val="center"/>
        <w:rPr>
          <w:b/>
          <w:color w:val="auto"/>
          <w:lang w:val="pl-PL"/>
        </w:rPr>
      </w:pPr>
      <w:r w:rsidRPr="0021441A">
        <w:rPr>
          <w:b/>
          <w:color w:val="auto"/>
          <w:lang w:val="pl-PL"/>
        </w:rPr>
        <w:t>Informacja o wynikach konkursu</w:t>
      </w:r>
    </w:p>
    <w:p w14:paraId="1A9C7380" w14:textId="77777777" w:rsidR="00F7582D" w:rsidRPr="0021441A" w:rsidRDefault="00F7582D" w:rsidP="00F7582D">
      <w:pPr>
        <w:spacing w:after="0" w:line="360" w:lineRule="auto"/>
        <w:ind w:left="357" w:hanging="357"/>
        <w:jc w:val="center"/>
        <w:rPr>
          <w:color w:val="auto"/>
          <w:lang w:val="pl-PL"/>
        </w:rPr>
      </w:pPr>
      <w:r w:rsidRPr="0021441A">
        <w:rPr>
          <w:color w:val="auto"/>
          <w:lang w:val="pl-PL"/>
        </w:rPr>
        <w:t>w trybie art. 119 ustawy z dnia 20 lipca 2018 r.</w:t>
      </w:r>
    </w:p>
    <w:p w14:paraId="7F07BDF4" w14:textId="0EE837B7" w:rsidR="00F7582D" w:rsidRPr="0021441A" w:rsidRDefault="00F7582D" w:rsidP="00F7582D">
      <w:pPr>
        <w:autoSpaceDE w:val="0"/>
        <w:autoSpaceDN w:val="0"/>
        <w:adjustRightInd w:val="0"/>
        <w:spacing w:after="0" w:line="360" w:lineRule="auto"/>
        <w:ind w:left="0"/>
        <w:jc w:val="center"/>
        <w:rPr>
          <w:rFonts w:cs="TimesNewRomanCE"/>
          <w:color w:val="auto"/>
          <w:lang w:val="pl-PL" w:eastAsia="pl-PL"/>
        </w:rPr>
      </w:pPr>
      <w:r w:rsidRPr="0021441A">
        <w:rPr>
          <w:color w:val="auto"/>
          <w:lang w:val="pl-PL"/>
        </w:rPr>
        <w:t>Prawo o szkolnictwie wyższym i nauce (</w:t>
      </w:r>
      <w:r w:rsidRPr="0021441A">
        <w:rPr>
          <w:rFonts w:cs="TimesNewRomanCE"/>
          <w:color w:val="auto"/>
          <w:lang w:val="pl-PL" w:eastAsia="pl-PL"/>
        </w:rPr>
        <w:t>Dz. U. z 202</w:t>
      </w:r>
      <w:r w:rsidR="00D95F51">
        <w:rPr>
          <w:rFonts w:cs="TimesNewRomanCE"/>
          <w:color w:val="auto"/>
          <w:lang w:val="pl-PL" w:eastAsia="pl-PL"/>
        </w:rPr>
        <w:t>2, poz. 574, 583, 655</w:t>
      </w:r>
      <w:r w:rsidRPr="0021441A">
        <w:rPr>
          <w:rFonts w:cs="TimesNewRomanCE"/>
          <w:color w:val="auto"/>
          <w:lang w:val="pl-PL" w:eastAsia="pl-PL"/>
        </w:rPr>
        <w:t>).</w:t>
      </w:r>
    </w:p>
    <w:p w14:paraId="670F2C47" w14:textId="77777777" w:rsidR="00F7582D" w:rsidRPr="0021441A" w:rsidRDefault="00F7582D" w:rsidP="00F7582D">
      <w:pPr>
        <w:spacing w:after="105" w:line="360" w:lineRule="auto"/>
        <w:ind w:left="357" w:hanging="357"/>
        <w:jc w:val="both"/>
        <w:rPr>
          <w:lang w:val="pl-PL"/>
        </w:rPr>
      </w:pPr>
    </w:p>
    <w:p w14:paraId="4C229CB3" w14:textId="142A193A" w:rsidR="00F7582D" w:rsidRDefault="000B28C6" w:rsidP="00F7582D">
      <w:pPr>
        <w:spacing w:after="0" w:line="360" w:lineRule="auto"/>
        <w:ind w:left="0"/>
        <w:jc w:val="both"/>
        <w:rPr>
          <w:noProof/>
          <w:lang w:val="pl-PL" w:eastAsia="pl-PL"/>
        </w:rPr>
      </w:pPr>
      <w:r>
        <w:rPr>
          <w:lang w:val="pl-PL"/>
        </w:rPr>
        <w:t>Komisja</w:t>
      </w:r>
      <w:r w:rsidR="00F7582D" w:rsidRPr="0021441A">
        <w:rPr>
          <w:lang w:val="pl-PL"/>
        </w:rPr>
        <w:t xml:space="preserve"> konkursowa Szkoły Wyższej Wymiaru Sprawiedliwości rozstrzyg</w:t>
      </w:r>
      <w:r w:rsidR="0021441A">
        <w:rPr>
          <w:lang w:val="pl-PL"/>
        </w:rPr>
        <w:t>nę</w:t>
      </w:r>
      <w:r w:rsidR="00F7582D" w:rsidRPr="0021441A">
        <w:rPr>
          <w:lang w:val="pl-PL"/>
        </w:rPr>
        <w:t xml:space="preserve">ła </w:t>
      </w:r>
      <w:bookmarkStart w:id="1" w:name="_Hlk15472656"/>
      <w:r w:rsidR="00F7582D" w:rsidRPr="005A7371">
        <w:rPr>
          <w:lang w:val="pl-PL"/>
        </w:rPr>
        <w:t>konkurs na stanowis</w:t>
      </w:r>
      <w:r w:rsidR="00F7582D">
        <w:rPr>
          <w:lang w:val="pl-PL"/>
        </w:rPr>
        <w:t>ko</w:t>
      </w:r>
      <w:r w:rsidR="00452AD8">
        <w:rPr>
          <w:lang w:val="pl-PL"/>
        </w:rPr>
        <w:t xml:space="preserve"> adiunkta</w:t>
      </w:r>
      <w:bookmarkEnd w:id="1"/>
      <w:r w:rsidR="00F7582D">
        <w:rPr>
          <w:lang w:val="pl-PL"/>
        </w:rPr>
        <w:t xml:space="preserve"> w </w:t>
      </w:r>
      <w:r w:rsidR="001412CB">
        <w:rPr>
          <w:lang w:val="pl-PL"/>
        </w:rPr>
        <w:t>Centrum Badań Polityki Europejskiej</w:t>
      </w:r>
      <w:r>
        <w:rPr>
          <w:lang w:val="pl-PL"/>
        </w:rPr>
        <w:t xml:space="preserve"> z dnia 01.09.2022r. </w:t>
      </w:r>
    </w:p>
    <w:p w14:paraId="66E250FF" w14:textId="2A0D368E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  <w:r w:rsidRPr="00E54AE7">
        <w:rPr>
          <w:color w:val="auto"/>
          <w:lang w:val="pl-PL"/>
        </w:rPr>
        <w:t>Na stanowisko</w:t>
      </w:r>
      <w:r>
        <w:rPr>
          <w:color w:val="auto"/>
          <w:lang w:val="pl-PL"/>
        </w:rPr>
        <w:t xml:space="preserve"> </w:t>
      </w:r>
      <w:r w:rsidR="00452AD8">
        <w:rPr>
          <w:color w:val="auto"/>
          <w:lang w:val="pl-PL"/>
        </w:rPr>
        <w:t>adiunkta</w:t>
      </w:r>
      <w:r>
        <w:rPr>
          <w:color w:val="auto"/>
          <w:lang w:val="pl-PL"/>
        </w:rPr>
        <w:t xml:space="preserve"> rekomenduje zatrudnienie </w:t>
      </w:r>
      <w:r w:rsidR="001412CB">
        <w:rPr>
          <w:bCs/>
          <w:color w:val="auto"/>
          <w:lang w:val="pl-PL"/>
        </w:rPr>
        <w:t>Pani</w:t>
      </w:r>
      <w:r w:rsidR="000B28C6">
        <w:rPr>
          <w:bCs/>
          <w:color w:val="auto"/>
          <w:lang w:val="pl-PL"/>
        </w:rPr>
        <w:t xml:space="preserve"> dr Marty Pietras-</w:t>
      </w:r>
      <w:proofErr w:type="spellStart"/>
      <w:r w:rsidR="000B28C6">
        <w:rPr>
          <w:bCs/>
          <w:color w:val="auto"/>
          <w:lang w:val="pl-PL"/>
        </w:rPr>
        <w:t>Eichberger</w:t>
      </w:r>
      <w:proofErr w:type="spellEnd"/>
      <w:r w:rsidR="000B28C6">
        <w:rPr>
          <w:bCs/>
          <w:color w:val="auto"/>
          <w:lang w:val="pl-PL"/>
        </w:rPr>
        <w:t xml:space="preserve"> </w:t>
      </w:r>
      <w:r w:rsidR="001412CB">
        <w:rPr>
          <w:bCs/>
          <w:color w:val="auto"/>
          <w:lang w:val="pl-PL"/>
        </w:rPr>
        <w:br/>
        <w:t>oraz Pan</w:t>
      </w:r>
      <w:bookmarkStart w:id="2" w:name="_Hlk78808065"/>
      <w:r w:rsidR="000B28C6">
        <w:rPr>
          <w:bCs/>
          <w:color w:val="auto"/>
          <w:lang w:val="pl-PL"/>
        </w:rPr>
        <w:t xml:space="preserve">i dr Justyny Węglińskiej. </w:t>
      </w:r>
      <w:bookmarkStart w:id="3" w:name="_GoBack"/>
      <w:bookmarkEnd w:id="3"/>
    </w:p>
    <w:bookmarkEnd w:id="2"/>
    <w:p w14:paraId="134A3BE7" w14:textId="77777777" w:rsidR="00F7582D" w:rsidRPr="0021441A" w:rsidRDefault="00F7582D" w:rsidP="00F7582D">
      <w:pPr>
        <w:spacing w:after="105" w:line="360" w:lineRule="auto"/>
        <w:ind w:left="357" w:hanging="357"/>
        <w:jc w:val="both"/>
        <w:rPr>
          <w:lang w:val="pl-PL"/>
        </w:rPr>
      </w:pPr>
    </w:p>
    <w:p w14:paraId="21E8CAA9" w14:textId="77777777" w:rsidR="00F7582D" w:rsidRPr="0021441A" w:rsidRDefault="00F7582D" w:rsidP="00F7582D">
      <w:pPr>
        <w:spacing w:after="0" w:line="360" w:lineRule="auto"/>
        <w:ind w:left="357" w:hanging="357"/>
        <w:jc w:val="both"/>
        <w:rPr>
          <w:lang w:val="pl-PL"/>
        </w:rPr>
      </w:pPr>
      <w:r w:rsidRPr="0021441A">
        <w:rPr>
          <w:b/>
          <w:lang w:val="pl-PL"/>
        </w:rPr>
        <w:t>Uzasadnienie:</w:t>
      </w:r>
      <w:r w:rsidRPr="0021441A">
        <w:rPr>
          <w:lang w:val="pl-PL"/>
        </w:rPr>
        <w:t xml:space="preserve"> </w:t>
      </w:r>
    </w:p>
    <w:p w14:paraId="7AB382A4" w14:textId="5159DEC5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  <w:r w:rsidRPr="0021441A">
        <w:rPr>
          <w:lang w:val="pl-PL"/>
        </w:rPr>
        <w:t>Kandy</w:t>
      </w:r>
      <w:r w:rsidR="001412CB">
        <w:rPr>
          <w:lang w:val="pl-PL"/>
        </w:rPr>
        <w:t>daci</w:t>
      </w:r>
      <w:r w:rsidRPr="0021441A">
        <w:rPr>
          <w:lang w:val="pl-PL"/>
        </w:rPr>
        <w:t xml:space="preserve"> spełnia</w:t>
      </w:r>
      <w:r w:rsidR="001412CB">
        <w:rPr>
          <w:lang w:val="pl-PL"/>
        </w:rPr>
        <w:t>ją</w:t>
      </w:r>
      <w:r w:rsidRPr="0021441A">
        <w:rPr>
          <w:lang w:val="pl-PL"/>
        </w:rPr>
        <w:t xml:space="preserve"> wymogi formalne i merytoryczne określone warunkami konkursu.                                </w:t>
      </w:r>
    </w:p>
    <w:p w14:paraId="53A7D832" w14:textId="77777777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</w:p>
    <w:p w14:paraId="691DD180" w14:textId="77777777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</w:p>
    <w:bookmarkEnd w:id="0"/>
    <w:p w14:paraId="37FB0573" w14:textId="77777777" w:rsidR="00F7582D" w:rsidRDefault="00F7582D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</w:p>
    <w:p w14:paraId="340CE079" w14:textId="77777777" w:rsidR="00F7582D" w:rsidRPr="0021441A" w:rsidRDefault="00F7582D">
      <w:pPr>
        <w:rPr>
          <w:lang w:val="pl-PL"/>
        </w:rPr>
      </w:pPr>
    </w:p>
    <w:sectPr w:rsidR="00F7582D" w:rsidRPr="0021441A" w:rsidSect="001F50F3">
      <w:footerReference w:type="even" r:id="rId7"/>
      <w:footerReference w:type="default" r:id="rId8"/>
      <w:pgSz w:w="11906" w:h="16838"/>
      <w:pgMar w:top="1135" w:right="1417" w:bottom="993" w:left="1417" w:header="708" w:footer="708" w:gutter="0"/>
      <w:pgNumType w:chapStyle="1" w:chapSep="em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EBA56B" w14:textId="77777777" w:rsidR="00AD15A7" w:rsidRDefault="00AD15A7">
      <w:pPr>
        <w:spacing w:after="0" w:line="240" w:lineRule="auto"/>
      </w:pPr>
      <w:r>
        <w:separator/>
      </w:r>
    </w:p>
  </w:endnote>
  <w:endnote w:type="continuationSeparator" w:id="0">
    <w:p w14:paraId="357A6299" w14:textId="77777777" w:rsidR="00AD15A7" w:rsidRDefault="00AD1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CE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C5BF8" w14:textId="77777777" w:rsidR="002B0909" w:rsidRDefault="00F7582D" w:rsidP="008D623E">
    <w:pPr>
      <w:pStyle w:val="Stopka"/>
      <w:framePr w:wrap="around" w:vAnchor="text" w:hAnchor="margin" w:xAlign="right" w:y="1"/>
      <w:rPr>
        <w:rStyle w:val="Numerstrony"/>
        <w:rFonts w:cs="Calibri"/>
      </w:rPr>
    </w:pPr>
    <w:r>
      <w:rPr>
        <w:rStyle w:val="Numerstrony"/>
        <w:rFonts w:cs="Calibri"/>
      </w:rPr>
      <w:fldChar w:fldCharType="begin"/>
    </w:r>
    <w:r>
      <w:rPr>
        <w:rStyle w:val="Numerstrony"/>
        <w:rFonts w:cs="Calibri"/>
      </w:rPr>
      <w:instrText xml:space="preserve">PAGE  </w:instrText>
    </w:r>
    <w:r>
      <w:rPr>
        <w:rStyle w:val="Numerstrony"/>
        <w:rFonts w:cs="Calibri"/>
      </w:rPr>
      <w:fldChar w:fldCharType="end"/>
    </w:r>
  </w:p>
  <w:p w14:paraId="33710FDD" w14:textId="77777777" w:rsidR="002B0909" w:rsidRDefault="00AD15A7" w:rsidP="008068F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179F4" w14:textId="77777777" w:rsidR="002B0909" w:rsidRDefault="00AD15A7" w:rsidP="008068F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DBEDA0" w14:textId="77777777" w:rsidR="00AD15A7" w:rsidRDefault="00AD15A7">
      <w:pPr>
        <w:spacing w:after="0" w:line="240" w:lineRule="auto"/>
      </w:pPr>
      <w:r>
        <w:separator/>
      </w:r>
    </w:p>
  </w:footnote>
  <w:footnote w:type="continuationSeparator" w:id="0">
    <w:p w14:paraId="64B5DAF8" w14:textId="77777777" w:rsidR="00AD15A7" w:rsidRDefault="00AD15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2D"/>
    <w:rsid w:val="000B28C6"/>
    <w:rsid w:val="001412CB"/>
    <w:rsid w:val="0021441A"/>
    <w:rsid w:val="00332033"/>
    <w:rsid w:val="00430799"/>
    <w:rsid w:val="00435B0D"/>
    <w:rsid w:val="00452AD8"/>
    <w:rsid w:val="00632825"/>
    <w:rsid w:val="00986FB6"/>
    <w:rsid w:val="00AD15A7"/>
    <w:rsid w:val="00AE458B"/>
    <w:rsid w:val="00AF3BE4"/>
    <w:rsid w:val="00B66950"/>
    <w:rsid w:val="00C5170A"/>
    <w:rsid w:val="00D2321E"/>
    <w:rsid w:val="00D95F51"/>
    <w:rsid w:val="00E64ED8"/>
    <w:rsid w:val="00ED5FF1"/>
    <w:rsid w:val="00F23D65"/>
    <w:rsid w:val="00F33349"/>
    <w:rsid w:val="00F7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89E19"/>
  <w15:chartTrackingRefBased/>
  <w15:docId w15:val="{1DC2B2D8-F00E-47A9-AB16-55E33132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582D"/>
    <w:pPr>
      <w:spacing w:after="4" w:line="251" w:lineRule="auto"/>
      <w:ind w:left="10"/>
    </w:pPr>
    <w:rPr>
      <w:rFonts w:ascii="Calibri" w:eastAsia="Calibri" w:hAnsi="Calibri" w:cs="Calibri"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758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582D"/>
    <w:rPr>
      <w:rFonts w:ascii="Calibri" w:eastAsia="Calibri" w:hAnsi="Calibri" w:cs="Calibri"/>
      <w:color w:val="000000"/>
      <w:lang w:val="en-US"/>
    </w:rPr>
  </w:style>
  <w:style w:type="character" w:styleId="Numerstrony">
    <w:name w:val="page number"/>
    <w:basedOn w:val="Domylnaczcionkaakapitu"/>
    <w:uiPriority w:val="99"/>
    <w:rsid w:val="00F7582D"/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452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2AD8"/>
    <w:rPr>
      <w:rFonts w:ascii="Calibri" w:eastAsia="Calibri" w:hAnsi="Calibri" w:cs="Calibri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Świderek</dc:creator>
  <cp:keywords/>
  <dc:description/>
  <cp:lastModifiedBy>Katarzyna Stelmasiak</cp:lastModifiedBy>
  <cp:revision>2</cp:revision>
  <cp:lastPrinted>2021-08-02T08:34:00Z</cp:lastPrinted>
  <dcterms:created xsi:type="dcterms:W3CDTF">2022-11-04T13:01:00Z</dcterms:created>
  <dcterms:modified xsi:type="dcterms:W3CDTF">2022-11-04T13:01:00Z</dcterms:modified>
</cp:coreProperties>
</file>