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3C345F20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B85C04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>.</w:t>
      </w:r>
      <w:r w:rsidR="00191802">
        <w:rPr>
          <w:rFonts w:cs="Arial"/>
          <w:b/>
          <w:szCs w:val="22"/>
        </w:rPr>
        <w:t>8</w:t>
      </w:r>
      <w:r>
        <w:rPr>
          <w:rFonts w:cs="Arial"/>
          <w:b/>
          <w:szCs w:val="22"/>
        </w:rPr>
        <w:t xml:space="preserve">.2025.AT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1FD9B468" w14:textId="77777777" w:rsidR="00E32144" w:rsidRPr="00E32144" w:rsidRDefault="00E32144" w:rsidP="00DC1989">
      <w:pPr>
        <w:spacing w:line="360" w:lineRule="auto"/>
      </w:pPr>
    </w:p>
    <w:p w14:paraId="29E281C1" w14:textId="5BA800DA" w:rsidR="00B85C04" w:rsidRDefault="000776BA" w:rsidP="00377F34">
      <w:pPr>
        <w:spacing w:line="360" w:lineRule="auto"/>
        <w:jc w:val="center"/>
        <w:rPr>
          <w:rFonts w:cs="Arial"/>
          <w:b/>
          <w:bCs/>
          <w:kern w:val="32"/>
        </w:rPr>
      </w:pPr>
      <w:r w:rsidRPr="000776BA">
        <w:rPr>
          <w:rFonts w:cs="Arial"/>
          <w:b/>
          <w:bCs/>
          <w:kern w:val="32"/>
        </w:rPr>
        <w:t xml:space="preserve">Zakup </w:t>
      </w:r>
      <w:r w:rsidR="00377F34" w:rsidRPr="00377F34">
        <w:rPr>
          <w:rFonts w:cs="Arial"/>
          <w:b/>
          <w:bCs/>
          <w:kern w:val="32"/>
        </w:rPr>
        <w:t>sprzętu komputerowego i oprogramowani</w:t>
      </w:r>
      <w:r w:rsidR="00377F34">
        <w:rPr>
          <w:rFonts w:cs="Arial"/>
          <w:b/>
          <w:bCs/>
          <w:kern w:val="32"/>
        </w:rPr>
        <w:t>a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4B5A9FC" w14:textId="5A96D36C" w:rsidR="002F78FA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08934ED" w14:textId="47DB8C9C" w:rsidR="00B85C04" w:rsidRPr="008775C1" w:rsidRDefault="00E32144" w:rsidP="008775C1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</w:t>
      </w:r>
      <w:r w:rsidR="00191802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7FF2240" w14:textId="405F144B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Cena jednostkowa brutto za komputer przenośny </w:t>
      </w:r>
      <w:r w:rsidR="00DC1989">
        <w:rPr>
          <w:rFonts w:cs="Arial"/>
          <w:szCs w:val="22"/>
          <w:lang w:eastAsia="en-US"/>
        </w:rPr>
        <w:t xml:space="preserve">z oprogramowaniem </w:t>
      </w:r>
      <w:r>
        <w:rPr>
          <w:rFonts w:cs="Arial"/>
          <w:szCs w:val="22"/>
          <w:lang w:eastAsia="en-US"/>
        </w:rPr>
        <w:t>1 szt.:</w:t>
      </w:r>
      <w:r w:rsidR="00DC1989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……………….</w:t>
      </w:r>
    </w:p>
    <w:p w14:paraId="097EAAA0" w14:textId="39004A20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Komputer przenośny:</w:t>
      </w:r>
    </w:p>
    <w:p w14:paraId="5B647BD0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38EEC38A" w14:textId="77777777" w:rsidR="00DC1989" w:rsidRPr="00DC1989" w:rsidRDefault="00DC1989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DC1989">
        <w:rPr>
          <w:rFonts w:cs="Arial"/>
          <w:szCs w:val="22"/>
          <w:lang w:eastAsia="en-US"/>
        </w:rPr>
        <w:t>Model: ………..</w:t>
      </w:r>
      <w:r w:rsidRPr="00DC1989">
        <w:rPr>
          <w:rFonts w:cs="Arial"/>
          <w:szCs w:val="22"/>
        </w:rPr>
        <w:t xml:space="preserve"> </w:t>
      </w:r>
    </w:p>
    <w:p w14:paraId="3AD04AF7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>
        <w:rPr>
          <w:rFonts w:cs="Arial"/>
          <w:szCs w:val="22"/>
        </w:rPr>
        <w:t>36</w:t>
      </w:r>
      <w:r w:rsidRPr="003F604C">
        <w:rPr>
          <w:rFonts w:cs="Arial"/>
          <w:szCs w:val="22"/>
        </w:rPr>
        <w:t xml:space="preserve"> miesiące) *: ……………………………………</w:t>
      </w:r>
    </w:p>
    <w:p w14:paraId="63D8CAA8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</w:p>
    <w:p w14:paraId="0EE38293" w14:textId="77777777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DC1989">
        <w:rPr>
          <w:rFonts w:cs="Arial"/>
          <w:szCs w:val="22"/>
          <w:u w:val="single"/>
        </w:rPr>
        <w:t>Oprogramowanie</w:t>
      </w:r>
      <w:r w:rsidRPr="00E94533">
        <w:rPr>
          <w:rFonts w:cs="Arial"/>
          <w:szCs w:val="22"/>
        </w:rPr>
        <w:t xml:space="preserve">:                             </w:t>
      </w:r>
    </w:p>
    <w:p w14:paraId="4914F853" w14:textId="77777777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Producent:……....…..…….                               </w:t>
      </w:r>
    </w:p>
    <w:p w14:paraId="44876776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Model/nazwa:……………....……...   </w:t>
      </w:r>
    </w:p>
    <w:p w14:paraId="1998F582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             </w:t>
      </w:r>
    </w:p>
    <w:p w14:paraId="1C0F3553" w14:textId="77777777" w:rsidR="00DC1989" w:rsidRPr="003F604C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5B7B80E3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090010A" w14:textId="39891871" w:rsidR="00B85C04" w:rsidRPr="00DC1989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DC1989">
        <w:rPr>
          <w:rFonts w:cs="Arial"/>
          <w:szCs w:val="22"/>
          <w:lang w:eastAsia="en-US"/>
        </w:rPr>
        <w:t>Cena jednostkowa brutto za monitor 1 szt.: …………………….</w:t>
      </w:r>
    </w:p>
    <w:p w14:paraId="474F60B9" w14:textId="77777777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Monitor:</w:t>
      </w:r>
    </w:p>
    <w:p w14:paraId="3F84CBD4" w14:textId="19D97AF9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2A176F0A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Model: ………..</w:t>
      </w:r>
    </w:p>
    <w:p w14:paraId="4E1777D0" w14:textId="22C33FA4" w:rsidR="00B85C04" w:rsidRP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lastRenderedPageBreak/>
        <w:t xml:space="preserve">Okres gwarancji w miesiącach (minimum </w:t>
      </w:r>
      <w:r w:rsidR="00662DE2">
        <w:rPr>
          <w:rFonts w:cs="Arial"/>
          <w:szCs w:val="22"/>
        </w:rPr>
        <w:t>36</w:t>
      </w:r>
      <w:r w:rsidRPr="00B85C04">
        <w:rPr>
          <w:rFonts w:cs="Arial"/>
          <w:szCs w:val="22"/>
        </w:rPr>
        <w:t xml:space="preserve"> miesiące) *: ……………………………………</w:t>
      </w:r>
    </w:p>
    <w:p w14:paraId="755C4CB0" w14:textId="5D29925B" w:rsidR="00B85C04" w:rsidRPr="003F604C" w:rsidRDefault="00B85C04" w:rsidP="00DC1989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662DE2"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5C09E9FD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5C13B2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7533530F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5C13B2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1103A477" w14:textId="4CAE26EB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191802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5017F4F0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4AFBA275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191802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DB33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0414CAFF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WPN.261.3.</w:t>
    </w:r>
    <w:r w:rsidR="008775C1">
      <w:rPr>
        <w:rFonts w:cs="Arial"/>
        <w:sz w:val="20"/>
        <w:szCs w:val="24"/>
      </w:rPr>
      <w:t>4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17897813" w:rsidR="00B37BCE" w:rsidRDefault="00191802">
    <w:pPr>
      <w:pStyle w:val="Stopka"/>
    </w:pPr>
    <w:r>
      <w:rPr>
        <w:noProof/>
      </w:rPr>
      <w:drawing>
        <wp:inline distT="0" distB="0" distL="0" distR="0" wp14:anchorId="0FD025BB" wp14:editId="3F442C95">
          <wp:extent cx="5749925" cy="820420"/>
          <wp:effectExtent l="0" t="0" r="3175" b="0"/>
          <wp:docPr id="928429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13AFDB89" w:rsidR="00314B89" w:rsidRPr="00B03326" w:rsidRDefault="00314B89" w:rsidP="00313208">
    <w:pPr>
      <w:pStyle w:val="Nagwek"/>
      <w:tabs>
        <w:tab w:val="left" w:pos="0"/>
      </w:tabs>
      <w:ind w:left="-851"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1802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13B2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581F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1F1E"/>
    <w:rsid w:val="008F3ABC"/>
    <w:rsid w:val="009023E0"/>
    <w:rsid w:val="0090383C"/>
    <w:rsid w:val="00907301"/>
    <w:rsid w:val="00921ED5"/>
    <w:rsid w:val="00931129"/>
    <w:rsid w:val="009327CD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14</cp:revision>
  <cp:lastPrinted>2025-11-12T08:13:00Z</cp:lastPrinted>
  <dcterms:created xsi:type="dcterms:W3CDTF">2025-03-27T10:17:00Z</dcterms:created>
  <dcterms:modified xsi:type="dcterms:W3CDTF">2025-11-14T10:45:00Z</dcterms:modified>
</cp:coreProperties>
</file>