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12659" w14:textId="6C4EA72A" w:rsidR="00860013" w:rsidRPr="00860013" w:rsidRDefault="00860013" w:rsidP="00860013">
      <w:pPr>
        <w:spacing w:after="0" w:line="240" w:lineRule="auto"/>
        <w:ind w:left="5812"/>
        <w:rPr>
          <w:rFonts w:ascii="Times New Roman" w:hAnsi="Times New Roman" w:cs="Times New Roman"/>
          <w:b/>
          <w:bCs/>
          <w:sz w:val="20"/>
        </w:rPr>
      </w:pPr>
      <w:bookmarkStart w:id="0" w:name="_Hlk116907111"/>
      <w:r w:rsidRPr="00860013">
        <w:rPr>
          <w:rFonts w:ascii="Times New Roman" w:hAnsi="Times New Roman" w:cs="Times New Roman"/>
          <w:b/>
          <w:bCs/>
          <w:sz w:val="20"/>
        </w:rPr>
        <w:t>Załącznik Nr 1</w:t>
      </w:r>
      <w:r w:rsidR="002B2FAE">
        <w:rPr>
          <w:rFonts w:ascii="Times New Roman" w:hAnsi="Times New Roman" w:cs="Times New Roman"/>
          <w:b/>
          <w:bCs/>
          <w:sz w:val="20"/>
        </w:rPr>
        <w:t>4</w:t>
      </w:r>
    </w:p>
    <w:p w14:paraId="61226DA0" w14:textId="77777777" w:rsidR="000A7D9D" w:rsidRDefault="000A7D9D" w:rsidP="000A7D9D">
      <w:pPr>
        <w:spacing w:after="0" w:line="240" w:lineRule="auto"/>
        <w:ind w:left="5812"/>
        <w:rPr>
          <w:sz w:val="20"/>
        </w:rPr>
      </w:pPr>
      <w:bookmarkStart w:id="1" w:name="_Hlk116897838"/>
      <w:bookmarkEnd w:id="0"/>
      <w:r>
        <w:rPr>
          <w:sz w:val="20"/>
        </w:rPr>
        <w:t>do Zarządzenia Nr 152/22</w:t>
      </w:r>
    </w:p>
    <w:p w14:paraId="00D477E8" w14:textId="77777777" w:rsidR="000A7D9D" w:rsidRDefault="000A7D9D" w:rsidP="000A7D9D">
      <w:pPr>
        <w:spacing w:after="0" w:line="240" w:lineRule="auto"/>
        <w:ind w:left="5812"/>
        <w:rPr>
          <w:sz w:val="20"/>
        </w:rPr>
      </w:pPr>
      <w:r>
        <w:rPr>
          <w:sz w:val="20"/>
        </w:rPr>
        <w:t>Prokuratora Okręgowego w Koszalinie</w:t>
      </w:r>
    </w:p>
    <w:p w14:paraId="7208BE85" w14:textId="77777777" w:rsidR="000A7D9D" w:rsidRDefault="000A7D9D" w:rsidP="000A7D9D">
      <w:pPr>
        <w:spacing w:after="0" w:line="240" w:lineRule="auto"/>
        <w:ind w:left="5812"/>
        <w:rPr>
          <w:sz w:val="20"/>
        </w:rPr>
      </w:pPr>
      <w:r>
        <w:rPr>
          <w:sz w:val="20"/>
        </w:rPr>
        <w:t>z dnia 19 października 2022 r.</w:t>
      </w:r>
      <w:bookmarkEnd w:id="1"/>
    </w:p>
    <w:p w14:paraId="5C96CBC9" w14:textId="77777777" w:rsidR="00860013" w:rsidRDefault="00860013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7F4DD" w14:textId="78508B9D" w:rsidR="00A75228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860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7C">
        <w:rPr>
          <w:rFonts w:ascii="Times New Roman" w:hAnsi="Times New Roman" w:cs="Times New Roman"/>
          <w:b/>
          <w:sz w:val="24"/>
          <w:szCs w:val="24"/>
        </w:rPr>
        <w:t>ASESORA</w:t>
      </w:r>
      <w:r w:rsidR="00EC4417">
        <w:rPr>
          <w:rFonts w:ascii="Times New Roman" w:hAnsi="Times New Roman" w:cs="Times New Roman"/>
          <w:b/>
          <w:sz w:val="24"/>
          <w:szCs w:val="24"/>
        </w:rPr>
        <w:t xml:space="preserve"> PROKURATURY</w:t>
      </w:r>
    </w:p>
    <w:p w14:paraId="722993E1" w14:textId="77777777" w:rsidR="00A75228" w:rsidRPr="00A75228" w:rsidRDefault="00A75228" w:rsidP="0035593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855"/>
        <w:gridCol w:w="3270"/>
        <w:gridCol w:w="2715"/>
        <w:gridCol w:w="2800"/>
      </w:tblGrid>
      <w:tr w:rsidR="00A75228" w:rsidRPr="00A75228" w14:paraId="6A624206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401B1786" w14:textId="5FAF0EFF" w:rsidR="00A75228" w:rsidRPr="00C24611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2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228" w:rsidRPr="00A75228" w14:paraId="4D011A3C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568BD1EB" w14:textId="59DF317D" w:rsidR="00A75228" w:rsidRPr="00C24611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2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228" w:rsidRPr="00A75228" w14:paraId="5A72B661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3E583EEC" w14:textId="77777777" w:rsidR="00A75228" w:rsidRPr="0002775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A75228" w14:paraId="052636CB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7DCB8E7C" w14:textId="627A74FB" w:rsidR="00A75228" w:rsidRPr="00C24611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Numer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24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D0A39" w:rsidRPr="00A75228" w14:paraId="37F23CFA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2610B415" w14:textId="77777777" w:rsidR="000D0A39" w:rsidRDefault="0064016C" w:rsidP="00A75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. Adres zamieszkania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9D95528" w14:textId="77777777" w:rsidR="000D0A39" w:rsidRPr="000D0A39" w:rsidRDefault="000D0A39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A3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1A4BCF7" w14:textId="77777777" w:rsidR="000D0A39" w:rsidRPr="00A50440" w:rsidRDefault="000D0A39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(kod pocztowy, </w:t>
            </w:r>
            <w:r w:rsidR="00355931">
              <w:rPr>
                <w:rFonts w:ascii="Times New Roman" w:hAnsi="Times New Roman" w:cs="Times New Roman"/>
                <w:bCs/>
                <w:sz w:val="18"/>
                <w:szCs w:val="18"/>
              </w:rPr>
              <w:t>miejscowość, województwo, gmina</w:t>
            </w: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, ulica, numer domu, numer lokalu)</w:t>
            </w:r>
          </w:p>
        </w:tc>
      </w:tr>
      <w:tr w:rsidR="00EB4FAA" w:rsidRPr="00A75228" w14:paraId="495E8966" w14:textId="77777777" w:rsidTr="0064016C">
        <w:trPr>
          <w:trHeight w:val="838"/>
        </w:trPr>
        <w:tc>
          <w:tcPr>
            <w:tcW w:w="9640" w:type="dxa"/>
            <w:gridSpan w:val="4"/>
            <w:vAlign w:val="bottom"/>
          </w:tcPr>
          <w:p w14:paraId="631A1637" w14:textId="77777777" w:rsidR="00EB4FAA" w:rsidRPr="00A75228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B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prokuratora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, inne niż adres zamieszkania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7AD31C2F" w14:textId="77777777" w:rsidR="0002775C" w:rsidRDefault="0064016C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Adres poczty elektronicznej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0FED3FF9" w14:textId="77777777" w:rsid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1BBBE18A" w14:textId="77777777" w:rsidR="0002775C" w:rsidRDefault="0064016C" w:rsidP="0002775C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. 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2. 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Telefon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11C839D0" w14:textId="77777777" w:rsidR="0002775C" w:rsidRP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583840" w:rsidRPr="00A75228" w14:paraId="3EC96E40" w14:textId="77777777" w:rsidTr="0064016C">
        <w:trPr>
          <w:trHeight w:val="838"/>
        </w:trPr>
        <w:tc>
          <w:tcPr>
            <w:tcW w:w="9640" w:type="dxa"/>
            <w:gridSpan w:val="4"/>
          </w:tcPr>
          <w:p w14:paraId="4AC9E7AB" w14:textId="77777777" w:rsidR="00583840" w:rsidRDefault="0064016C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3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Imiona i nazwiska oraz daty urodzenia dzieci, a także dane osobowe innych członków najbliższej rodziny, w przypadku zamiaru korzystania ze szczeg</w:t>
            </w:r>
            <w:r w:rsidR="007E0F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ólnych uprawnień przewidzianych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w prawie pracy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8D4BA2" w:rsidRPr="00A75228" w14:paraId="0AAF7D26" w14:textId="77777777" w:rsidTr="0064016C">
        <w:trPr>
          <w:trHeight w:val="405"/>
        </w:trPr>
        <w:tc>
          <w:tcPr>
            <w:tcW w:w="855" w:type="dxa"/>
          </w:tcPr>
          <w:p w14:paraId="50977300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0" w:type="dxa"/>
          </w:tcPr>
          <w:p w14:paraId="5D23BA77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Nazwisko i imię</w:t>
            </w:r>
          </w:p>
        </w:tc>
        <w:tc>
          <w:tcPr>
            <w:tcW w:w="2715" w:type="dxa"/>
          </w:tcPr>
          <w:p w14:paraId="3EB53D8C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</w:p>
        </w:tc>
        <w:tc>
          <w:tcPr>
            <w:tcW w:w="2800" w:type="dxa"/>
          </w:tcPr>
          <w:p w14:paraId="4A07074A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Stopień pokrewieństwa</w:t>
            </w:r>
          </w:p>
        </w:tc>
      </w:tr>
      <w:tr w:rsidR="008D4BA2" w:rsidRPr="00A75228" w14:paraId="11025280" w14:textId="77777777" w:rsidTr="0064016C">
        <w:trPr>
          <w:trHeight w:val="435"/>
        </w:trPr>
        <w:tc>
          <w:tcPr>
            <w:tcW w:w="855" w:type="dxa"/>
          </w:tcPr>
          <w:p w14:paraId="0960D76D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6335220C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08682212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1DEFBBBF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6EBAFFA5" w14:textId="77777777" w:rsidTr="0064016C">
        <w:trPr>
          <w:trHeight w:val="435"/>
        </w:trPr>
        <w:tc>
          <w:tcPr>
            <w:tcW w:w="855" w:type="dxa"/>
          </w:tcPr>
          <w:p w14:paraId="2123B040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712D401E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7001B9EE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0D46C332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54FCA877" w14:textId="77777777" w:rsidTr="0064016C">
        <w:trPr>
          <w:trHeight w:val="435"/>
        </w:trPr>
        <w:tc>
          <w:tcPr>
            <w:tcW w:w="855" w:type="dxa"/>
          </w:tcPr>
          <w:p w14:paraId="16EE5CC6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5169C6E9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6200AE36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4F283817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5B2268BE" w14:textId="77777777" w:rsidTr="0064016C">
        <w:trPr>
          <w:trHeight w:val="435"/>
        </w:trPr>
        <w:tc>
          <w:tcPr>
            <w:tcW w:w="855" w:type="dxa"/>
          </w:tcPr>
          <w:p w14:paraId="7BD7BC76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1E65F5E7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48975C49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71BC2D4A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1AFD1BEA" w14:textId="77777777" w:rsidTr="0064016C">
        <w:trPr>
          <w:trHeight w:val="435"/>
        </w:trPr>
        <w:tc>
          <w:tcPr>
            <w:tcW w:w="855" w:type="dxa"/>
          </w:tcPr>
          <w:p w14:paraId="52191A6A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281722BC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1A9C520D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7A0488B2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49730ED4" w14:textId="77777777" w:rsidTr="0064016C">
        <w:trPr>
          <w:trHeight w:val="435"/>
        </w:trPr>
        <w:tc>
          <w:tcPr>
            <w:tcW w:w="9640" w:type="dxa"/>
            <w:gridSpan w:val="4"/>
          </w:tcPr>
          <w:p w14:paraId="7B248E3C" w14:textId="77777777" w:rsidR="008D4BA2" w:rsidRDefault="0064016C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D4BA2">
              <w:rPr>
                <w:rFonts w:ascii="Times New Roman" w:hAnsi="Times New Roman" w:cs="Times New Roman"/>
                <w:bCs/>
                <w:sz w:val="24"/>
                <w:szCs w:val="24"/>
              </w:rPr>
              <w:t>. Inne dane osobowe niezbędne do korzystania ze szczególnych uprawnień przewidzianych prawem pracy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447196C6" w14:textId="77777777" w:rsidR="008D4BA2" w:rsidRPr="008D4BA2" w:rsidRDefault="008D4BA2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BA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54B1F0E3" w14:textId="77777777" w:rsidR="008D4BA2" w:rsidRPr="00A50440" w:rsidRDefault="008D4BA2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(np. okres pobierania zasiłku dla </w:t>
            </w:r>
            <w:r w:rsidRPr="00373213">
              <w:rPr>
                <w:rFonts w:ascii="Times New Roman" w:hAnsi="Times New Roman" w:cs="Times New Roman"/>
                <w:bCs/>
                <w:sz w:val="18"/>
                <w:szCs w:val="18"/>
              </w:rPr>
              <w:t>bezrobotnych, informacja o niepełnosprawności)</w:t>
            </w:r>
          </w:p>
        </w:tc>
      </w:tr>
      <w:tr w:rsidR="007E0F2D" w:rsidRPr="007E0F2D" w14:paraId="31F9A48B" w14:textId="77777777" w:rsidTr="00355931">
        <w:trPr>
          <w:trHeight w:val="1179"/>
        </w:trPr>
        <w:tc>
          <w:tcPr>
            <w:tcW w:w="9640" w:type="dxa"/>
            <w:gridSpan w:val="4"/>
          </w:tcPr>
          <w:p w14:paraId="5E0CB71A" w14:textId="77777777" w:rsidR="007E0F2D" w:rsidRDefault="00355931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Osoba, którą należy zawiadomić w razie wypadku (jeżeli pracownik wyrazi zgodę na podanie danych osobowych takiej osoby)</w:t>
            </w:r>
          </w:p>
          <w:p w14:paraId="28D9435A" w14:textId="77777777" w:rsidR="00355931" w:rsidRP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355931" w:rsidRPr="007E0F2D" w14:paraId="14382645" w14:textId="77777777" w:rsidTr="00860013">
        <w:trPr>
          <w:trHeight w:val="1692"/>
        </w:trPr>
        <w:tc>
          <w:tcPr>
            <w:tcW w:w="9640" w:type="dxa"/>
            <w:gridSpan w:val="4"/>
          </w:tcPr>
          <w:p w14:paraId="512A41F6" w14:textId="77777777" w:rsidR="00355931" w:rsidRPr="0074694E" w:rsidRDefault="00355931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>. Dodatkowe dane dołączone do kwestionariusza (jeżeli prawo lub obowiązek ich podania wynika z przepisów szczególnych)</w:t>
            </w:r>
          </w:p>
          <w:p w14:paraId="5D314F8F" w14:textId="77777777" w:rsidR="00355931" w:rsidRDefault="00355931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 obowiązku obrony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14:paraId="47C60EF2" w14:textId="77777777" w:rsidR="00355931" w:rsidRDefault="00355931" w:rsidP="00355931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2. Oświadczenie zgłoszenie do ubezpieczeń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3*</w:t>
            </w:r>
          </w:p>
        </w:tc>
      </w:tr>
    </w:tbl>
    <w:p w14:paraId="0CA73818" w14:textId="77777777" w:rsidR="00FA3A7C" w:rsidRPr="0074694E" w:rsidRDefault="00FA3A7C" w:rsidP="0035593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12" w:type="dxa"/>
        <w:tblInd w:w="-289" w:type="dxa"/>
        <w:tblLook w:val="04A0" w:firstRow="1" w:lastRow="0" w:firstColumn="1" w:lastColumn="0" w:noHBand="0" w:noVBand="1"/>
      </w:tblPr>
      <w:tblGrid>
        <w:gridCol w:w="4836"/>
        <w:gridCol w:w="4776"/>
      </w:tblGrid>
      <w:tr w:rsidR="0074694E" w:rsidRPr="0074694E" w14:paraId="21AC8F86" w14:textId="77777777" w:rsidTr="00355931">
        <w:trPr>
          <w:trHeight w:val="1094"/>
        </w:trPr>
        <w:tc>
          <w:tcPr>
            <w:tcW w:w="9612" w:type="dxa"/>
            <w:gridSpan w:val="2"/>
          </w:tcPr>
          <w:p w14:paraId="061FA1E0" w14:textId="77777777" w:rsidR="0074694E" w:rsidRDefault="0074694E" w:rsidP="0035593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asesora</w:t>
            </w:r>
          </w:p>
          <w:p w14:paraId="0691C7D9" w14:textId="77777777" w:rsidR="00484C4C" w:rsidRPr="0074694E" w:rsidRDefault="0074694E" w:rsidP="00355931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</w:rPr>
              <w:t>Ja niżej podpisany/podpisana** zobowiązuję się do niezwłocznego zawiadomienia komórki kadrowej o każdej zmianie wyżej podanych danych.</w:t>
            </w:r>
          </w:p>
        </w:tc>
      </w:tr>
      <w:tr w:rsidR="0074694E" w:rsidRPr="0074694E" w14:paraId="27821544" w14:textId="77777777" w:rsidTr="00355931">
        <w:trPr>
          <w:trHeight w:val="1267"/>
        </w:trPr>
        <w:tc>
          <w:tcPr>
            <w:tcW w:w="4836" w:type="dxa"/>
          </w:tcPr>
          <w:p w14:paraId="740ACA4A" w14:textId="77777777"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6514" w14:textId="77777777"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9532" w14:textId="77777777" w:rsid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96C57" w14:textId="77777777"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……………………………………………….....</w:t>
            </w:r>
          </w:p>
          <w:p w14:paraId="224E22E5" w14:textId="77777777" w:rsidR="0074694E" w:rsidRPr="00355931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93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76" w:type="dxa"/>
          </w:tcPr>
          <w:p w14:paraId="2A9D6423" w14:textId="77777777"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6E59" w14:textId="77777777" w:rsidR="0074694E" w:rsidRP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15227" w14:textId="77777777" w:rsidR="0074694E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8BE5" w14:textId="77777777"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94E">
              <w:rPr>
                <w:rFonts w:ascii="Times New Roman" w:hAnsi="Times New Roman" w:cs="Times New Roman"/>
                <w:bCs/>
                <w:sz w:val="24"/>
                <w:szCs w:val="24"/>
              </w:rPr>
              <w:t>………...……………………………………….</w:t>
            </w:r>
          </w:p>
          <w:p w14:paraId="52A88EFB" w14:textId="77777777" w:rsidR="0074694E" w:rsidRPr="0074694E" w:rsidRDefault="0074694E" w:rsidP="0074694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46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(podpis asesora</w:t>
            </w:r>
            <w:r w:rsid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prokuratury</w:t>
            </w:r>
            <w:r w:rsidRPr="007469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4694E" w:rsidRPr="0074694E" w14:paraId="24A0A306" w14:textId="77777777" w:rsidTr="00355931">
        <w:trPr>
          <w:trHeight w:val="636"/>
        </w:trPr>
        <w:tc>
          <w:tcPr>
            <w:tcW w:w="9612" w:type="dxa"/>
            <w:gridSpan w:val="2"/>
          </w:tcPr>
          <w:p w14:paraId="4476A2A0" w14:textId="77777777" w:rsidR="0074694E" w:rsidRPr="00355931" w:rsidRDefault="0074694E" w:rsidP="00355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*) należy </w:t>
            </w:r>
            <w:r w:rsidR="00355931">
              <w:rPr>
                <w:rFonts w:ascii="Times New Roman" w:hAnsi="Times New Roman" w:cs="Times New Roman"/>
                <w:sz w:val="20"/>
                <w:szCs w:val="20"/>
              </w:rPr>
              <w:t>załączyć dokumenty</w:t>
            </w: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wymienione w pkt 1</w:t>
            </w:r>
            <w:r w:rsidR="00355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649B490" w14:textId="77777777" w:rsidR="0074694E" w:rsidRPr="0074694E" w:rsidRDefault="0074694E" w:rsidP="00355931">
            <w:pPr>
              <w:rPr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0"/>
                <w:szCs w:val="20"/>
              </w:rPr>
              <w:t>**) niepotrzebne skreślić</w:t>
            </w:r>
          </w:p>
        </w:tc>
      </w:tr>
      <w:tr w:rsidR="0074694E" w:rsidRPr="0074694E" w14:paraId="6449A2EA" w14:textId="77777777" w:rsidTr="00355931">
        <w:trPr>
          <w:trHeight w:val="5130"/>
        </w:trPr>
        <w:tc>
          <w:tcPr>
            <w:tcW w:w="9612" w:type="dxa"/>
            <w:gridSpan w:val="2"/>
          </w:tcPr>
          <w:p w14:paraId="419AE530" w14:textId="77777777" w:rsidR="00355931" w:rsidRPr="00355931" w:rsidRDefault="00355931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72B44" w14:textId="77777777" w:rsidR="0074694E" w:rsidRPr="00355931" w:rsidRDefault="0074694E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</w:rPr>
              <w:t>Podstawa prawna:</w:t>
            </w:r>
          </w:p>
          <w:p w14:paraId="2123BED3" w14:textId="77777777" w:rsidR="00355931" w:rsidRPr="00355931" w:rsidRDefault="00355931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C6683" w14:textId="77777777" w:rsidR="0074694E" w:rsidRPr="00FA30E8" w:rsidRDefault="0074694E" w:rsidP="0030340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art. 130 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i art. 174 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>ustawy z dnia 28 stycznia 2016 r. – Prawo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o prokuraturze w zw. z art. 22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§ 1 i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30E8">
              <w:rPr>
                <w:rFonts w:ascii="Times New Roman" w:hAnsi="Times New Roman" w:cs="Times New Roman"/>
                <w:sz w:val="20"/>
                <w:szCs w:val="20"/>
              </w:rPr>
              <w:t>3 ustawy z dnia 26 czerwca 1974 r. – Kodeks pracy</w:t>
            </w:r>
          </w:p>
          <w:p w14:paraId="3AD5A2D5" w14:textId="77777777" w:rsidR="0030340C" w:rsidRPr="00FA30E8" w:rsidRDefault="00355931" w:rsidP="0030340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340C"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30340C" w:rsidRPr="00FA30E8">
              <w:rPr>
                <w:rFonts w:ascii="Times New Roman" w:hAnsi="Times New Roman" w:cs="Times New Roman"/>
                <w:sz w:val="20"/>
                <w:szCs w:val="20"/>
              </w:rPr>
              <w:t>ustawa z dnia 21 listopada 1967 r. o powszechnym obowiązku obrony Rzeczypospolitej Polskiej w zw. z przepisami rozporządzenia Rady Ministrów z dnia 15 czerwca 2004 r. w 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</w:t>
            </w:r>
            <w:r w:rsidR="00EC4417" w:rsidRPr="00FA30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0340C" w:rsidRPr="00FA30E8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  <w:p w14:paraId="30D486F1" w14:textId="77777777" w:rsidR="0074694E" w:rsidRPr="0074694E" w:rsidRDefault="00355931" w:rsidP="0023484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848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ustawa z dnia 13 października 1998 r. o systemie ubezpieczeń społecznych oraz 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>ustaw</w:t>
            </w:r>
            <w:r w:rsidR="009E2F4C" w:rsidRPr="003559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z dnia 27 sierpnia 2004 r. </w:t>
            </w:r>
            <w:r w:rsidR="00234848" w:rsidRPr="0035593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>o świadczeniach opieki zdrowotnej finansowanych ze środków publicznych w zw. z art. 22</w:t>
            </w:r>
            <w:r w:rsidR="00EC4417" w:rsidRPr="003559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30340C" w:rsidRPr="0035593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</w:tc>
      </w:tr>
    </w:tbl>
    <w:p w14:paraId="77FBE344" w14:textId="77777777" w:rsidR="0030340C" w:rsidRDefault="0030340C" w:rsidP="0074694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30340C" w:rsidSect="0074694E">
          <w:footerReference w:type="default" r:id="rId8"/>
          <w:pgSz w:w="11906" w:h="16838"/>
          <w:pgMar w:top="1276" w:right="1133" w:bottom="851" w:left="1417" w:header="708" w:footer="708" w:gutter="0"/>
          <w:cols w:space="708"/>
          <w:docGrid w:linePitch="360"/>
        </w:sectPr>
      </w:pPr>
    </w:p>
    <w:p w14:paraId="154A9600" w14:textId="77777777" w:rsidR="0074694E" w:rsidRDefault="003C5845" w:rsidP="0074694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69693FDC" w14:textId="77777777" w:rsidR="0074694E" w:rsidRPr="003C5845" w:rsidRDefault="0074694E" w:rsidP="00355931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14:paraId="34ED1C9A" w14:textId="77777777" w:rsidTr="00205EC0">
        <w:trPr>
          <w:trHeight w:val="13764"/>
        </w:trPr>
        <w:tc>
          <w:tcPr>
            <w:tcW w:w="9346" w:type="dxa"/>
          </w:tcPr>
          <w:p w14:paraId="05C3CE2A" w14:textId="77777777" w:rsidR="003C5845" w:rsidRDefault="003C5845" w:rsidP="003C58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E2AC" w14:textId="77777777" w:rsidR="00355931" w:rsidRPr="00355931" w:rsidRDefault="00355931" w:rsidP="003559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Koszalinie</w:t>
            </w: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0CACA9EB" w14:textId="0A89DC47" w:rsidR="00AD0E44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Koszalinie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Andersa 34a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75-950 Koszalin,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 </w:t>
            </w:r>
            <w:r w:rsidR="00AD0E44"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  <w:r w:rsidR="008600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0E44"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8600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0E44"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8600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600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fax nr: 94 36 77 113,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60013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biuro.podawcze.pokos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@prokuratura.</w:t>
            </w:r>
            <w:r w:rsidR="00860013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gov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.pl</w:t>
            </w:r>
            <w:r w:rsidR="00AD0E44"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56FF5025" w14:textId="48829062" w:rsidR="003C5845" w:rsidRPr="00860013" w:rsidRDefault="00860013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</w:t>
            </w:r>
            <w:r w:rsidR="003C5845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nspektorem ochrony danych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możecie się Państwo skontaktować pod numerem telefonu 94 34 28 651</w:t>
            </w:r>
            <w:r w:rsidR="003C5845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3C5845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.pokos</w:t>
            </w:r>
            <w:r w:rsidR="003C5845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@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prokuratura.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gov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.</w:t>
            </w:r>
            <w:r w:rsidR="003C5845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pl.</w:t>
            </w:r>
          </w:p>
          <w:p w14:paraId="1BB288FD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14:paraId="2B3E1AD1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 9 ust. 2 lit. f i art. 10 RODO w zw. z przepisami:</w:t>
            </w:r>
          </w:p>
          <w:p w14:paraId="089793A7" w14:textId="77777777" w:rsidR="003C5845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prokuraturze,</w:t>
            </w:r>
          </w:p>
          <w:p w14:paraId="3A082B56" w14:textId="77777777" w:rsidR="00EC4417" w:rsidRPr="00EC4417" w:rsidRDefault="00EC4417" w:rsidP="00EC4417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44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26 czerwca 1974 r. – Kodeks pracy,</w:t>
            </w:r>
          </w:p>
          <w:p w14:paraId="66734886" w14:textId="77777777" w:rsidR="00355931" w:rsidRPr="00355931" w:rsidRDefault="00355931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13 października 1998 r. o systemie ubezpieczeń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społecznych,</w:t>
            </w:r>
          </w:p>
          <w:p w14:paraId="6FB2250D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finansowanych ze środków publicznych,</w:t>
            </w:r>
          </w:p>
          <w:p w14:paraId="204464E7" w14:textId="0C2166C3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</w:t>
            </w:r>
            <w:r w:rsidR="00860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marca 2022 r. o obronie Ojczyzny,</w:t>
            </w:r>
          </w:p>
          <w:p w14:paraId="7ADFAB16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14:paraId="71B35B88" w14:textId="77777777" w:rsidR="003C5845" w:rsidRPr="00A83CE1" w:rsidRDefault="003C5845" w:rsidP="003C5845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 dokumentach danych, o których mowa w art. 9 ust. 1 RODO w zakresie niewynikającym z przepisów prawa – wyraźna zgoda na ich przetwarzanie, o której mowa w art. 9 ust. 2 lit. a RODO.</w:t>
            </w:r>
          </w:p>
          <w:p w14:paraId="08CB6A05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EAEEDCC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17E59CDA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EBF26D8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66420987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danych, w przypadkach określonych w art. 18 RODO;</w:t>
            </w:r>
          </w:p>
          <w:p w14:paraId="0E7470D0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24189D34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F538BDC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 – 193 Warszawa.</w:t>
            </w:r>
          </w:p>
          <w:p w14:paraId="23296B10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6FD0D1F" w14:textId="77777777" w:rsidR="003C5845" w:rsidRPr="00EC4417" w:rsidRDefault="003C5845" w:rsidP="00EC4417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art. 22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1, 3 i 4 ustawy z dnia 26 czerwca 1974 r. – Kodeks pracy w zw. z przepisami:</w:t>
            </w:r>
          </w:p>
        </w:tc>
      </w:tr>
    </w:tbl>
    <w:p w14:paraId="076F1E95" w14:textId="77777777"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  <w:sectPr w:rsidR="003C5845" w:rsidSect="0074694E">
          <w:pgSz w:w="11906" w:h="16838"/>
          <w:pgMar w:top="851" w:right="1133" w:bottom="851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14:paraId="41387F32" w14:textId="77777777" w:rsidTr="003C5845">
        <w:trPr>
          <w:trHeight w:val="2686"/>
        </w:trPr>
        <w:tc>
          <w:tcPr>
            <w:tcW w:w="9346" w:type="dxa"/>
          </w:tcPr>
          <w:p w14:paraId="4CF4FD6A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ustawy z dnia 28 stycznia 2016 r. – Prawo o prokuraturze,</w:t>
            </w:r>
          </w:p>
          <w:p w14:paraId="6DAAA9B1" w14:textId="77777777" w:rsidR="00355931" w:rsidRPr="00355931" w:rsidRDefault="00355931" w:rsidP="00355931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13 października 1998 r. o systemie ubezpieczeń społecznych,</w:t>
            </w:r>
          </w:p>
          <w:p w14:paraId="473CD181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finansowych ze środków publicznych,</w:t>
            </w:r>
          </w:p>
          <w:p w14:paraId="6B6D4A54" w14:textId="77777777" w:rsidR="00860013" w:rsidRPr="00860013" w:rsidRDefault="00860013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marca 2022 r. o obronie Ojczyzny</w:t>
            </w: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14:paraId="7F552A18" w14:textId="04F94F8B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14:paraId="013CE6C4" w14:textId="77777777" w:rsidR="003C5845" w:rsidRPr="00A83CE1" w:rsidRDefault="003C5845" w:rsidP="003C5845">
            <w:pPr>
              <w:ind w:left="64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 obowiązkowe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186DA3FA" w14:textId="77777777" w:rsidR="003C5845" w:rsidRDefault="003C5845" w:rsidP="0074694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w zakresie szerszym jest dobrowolne i wymaga wyrażenia zgody na ich przetwarzanie.</w:t>
            </w:r>
          </w:p>
        </w:tc>
      </w:tr>
    </w:tbl>
    <w:p w14:paraId="2F746A2F" w14:textId="77777777"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1A541C" w14:textId="77777777" w:rsidR="003C5845" w:rsidRPr="003C5845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D197124" w14:textId="77777777" w:rsidR="003C5845" w:rsidRPr="00205EC0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0"/>
        <w:gridCol w:w="4726"/>
      </w:tblGrid>
      <w:tr w:rsidR="005E6179" w:rsidRPr="00534068" w14:paraId="787E48E6" w14:textId="77777777" w:rsidTr="001A05CE">
        <w:trPr>
          <w:trHeight w:val="4116"/>
        </w:trPr>
        <w:tc>
          <w:tcPr>
            <w:tcW w:w="9346" w:type="dxa"/>
            <w:gridSpan w:val="2"/>
          </w:tcPr>
          <w:p w14:paraId="44164A0B" w14:textId="77777777" w:rsidR="005E6179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6236B47" w14:textId="77777777" w:rsidR="005E6179" w:rsidRPr="00A83CE1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 niżej podpisany/podpisana*…………………………………………………oświadczam, że:</w:t>
            </w:r>
          </w:p>
          <w:p w14:paraId="37D7501F" w14:textId="77777777" w:rsidR="005E6179" w:rsidRPr="00A83CE1" w:rsidRDefault="005E6179" w:rsidP="00355931">
            <w:pPr>
              <w:pStyle w:val="Bezodstpw"/>
              <w:spacing w:line="360" w:lineRule="auto"/>
              <w:ind w:left="3856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(imię i nazwisko </w:t>
            </w:r>
            <w:r w:rsidR="0035593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asesora prokuratury</w:t>
            </w: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  <w:p w14:paraId="5A297A1F" w14:textId="1927B9F8"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wyrażam zgodę na przetwarzanie przez Prokuraturę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Okręgową w Koszalinie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 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Andersa 34a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75-950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D0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Koszalin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AD0E44">
              <w:rPr>
                <w:rFonts w:ascii="Arial" w:hAnsi="Arial" w:cs="Arial"/>
                <w:color w:val="020202"/>
                <w:sz w:val="20"/>
                <w:szCs w:val="20"/>
                <w:shd w:val="clear" w:color="auto" w:fill="FFFFFF"/>
              </w:rPr>
              <w:t>94 34-28-697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r w:rsidR="00860013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biuro.podawcze.pokos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@prokuratura.</w:t>
            </w:r>
            <w:r w:rsidR="00860013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gov</w:t>
            </w:r>
            <w:r w:rsidR="00AD0E44"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.pl</w:t>
            </w:r>
            <w:r w:rsidRPr="008600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l-PL"/>
              </w:rPr>
              <w:t xml:space="preserve">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moich danych osobowych, innych niż określone w przepisach prawa, w tym danych osobowych, o których mowa w art. 9 ust. 1 RODO zawartych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przekazanych z mojej inicjatywy, w celach związanych z nawiązaniem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przebiegiem procesu zatrudnienia</w:t>
            </w:r>
            <w:r w:rsidR="00CF2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043ECE55" w14:textId="77777777"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zapoznałem/zapoznałam* się z wszystkimi informacjami, o których mowa w art. 13 ust. 1 i 2 RODO w związku z przetwarzaniem moich danych osobowych przez Prokuraturę Krajową z siedzibą przy ul. Rakowieckiej 26/30, 02 – 528 Warszawa, tel. 22 12 51 471, e- mail. biuro.podawcze@pk.gov.pl w celu wypełnienia obowiązków i wykonywania szczególnych praw przez Prokuraturę Krajową w dziedzinie prawa pracy, zabezpieczenia społecznego i ochrony socjalnej.</w:t>
            </w:r>
          </w:p>
        </w:tc>
      </w:tr>
      <w:tr w:rsidR="005E6179" w:rsidRPr="007E0F2D" w14:paraId="5C234675" w14:textId="77777777" w:rsidTr="001A05CE">
        <w:trPr>
          <w:trHeight w:val="1365"/>
        </w:trPr>
        <w:tc>
          <w:tcPr>
            <w:tcW w:w="4620" w:type="dxa"/>
          </w:tcPr>
          <w:p w14:paraId="1FBF9E56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099C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5A46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F68A" w14:textId="77777777"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14:paraId="305CCE12" w14:textId="77777777" w:rsidR="005E6179" w:rsidRPr="00EC4417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417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26" w:type="dxa"/>
          </w:tcPr>
          <w:p w14:paraId="735A5C62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6FF41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50ED" w14:textId="77777777" w:rsidR="005E6179" w:rsidRPr="007E0F2D" w:rsidRDefault="005E6179" w:rsidP="0035593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C9F17" w14:textId="77777777"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14:paraId="09A00D1A" w14:textId="77777777" w:rsidR="005E6179" w:rsidRPr="00EC4417" w:rsidRDefault="005E6179" w:rsidP="0074694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417">
              <w:rPr>
                <w:rFonts w:ascii="Times New Roman" w:hAnsi="Times New Roman" w:cs="Times New Roman"/>
                <w:sz w:val="18"/>
                <w:szCs w:val="18"/>
              </w:rPr>
              <w:t xml:space="preserve">(podpis </w:t>
            </w:r>
            <w:r w:rsidR="0074694E" w:rsidRPr="00EC4417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55931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="0074694E" w:rsidRPr="00EC44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E6179" w:rsidRPr="007E0F2D" w14:paraId="1409D1E7" w14:textId="77777777" w:rsidTr="00205EC0">
        <w:trPr>
          <w:trHeight w:val="423"/>
        </w:trPr>
        <w:tc>
          <w:tcPr>
            <w:tcW w:w="9346" w:type="dxa"/>
            <w:gridSpan w:val="2"/>
          </w:tcPr>
          <w:p w14:paraId="5052D031" w14:textId="77777777" w:rsidR="005E6179" w:rsidRPr="0074694E" w:rsidRDefault="005E6179" w:rsidP="001A05C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74694E">
              <w:rPr>
                <w:rFonts w:ascii="Times New Roman" w:hAnsi="Times New Roman" w:cs="Times New Roman"/>
                <w:bCs/>
                <w:sz w:val="18"/>
                <w:szCs w:val="18"/>
              </w:rPr>
              <w:t>*) niepotrzebne skreślić</w:t>
            </w:r>
          </w:p>
        </w:tc>
      </w:tr>
    </w:tbl>
    <w:p w14:paraId="57C6462F" w14:textId="77777777" w:rsidR="0030340C" w:rsidRDefault="0030340C" w:rsidP="00C67309">
      <w:pPr>
        <w:pStyle w:val="Bezodstpw"/>
        <w:rPr>
          <w:rFonts w:ascii="Times New Roman" w:hAnsi="Times New Roman" w:cs="Times New Roman"/>
          <w:sz w:val="24"/>
          <w:szCs w:val="24"/>
        </w:rPr>
        <w:sectPr w:rsidR="0030340C" w:rsidSect="003C5845">
          <w:pgSz w:w="11906" w:h="16838"/>
          <w:pgMar w:top="1276" w:right="1133" w:bottom="851" w:left="1417" w:header="708" w:footer="708" w:gutter="0"/>
          <w:cols w:space="708"/>
          <w:docGrid w:linePitch="360"/>
        </w:sectPr>
      </w:pPr>
    </w:p>
    <w:p w14:paraId="6C7F6CE9" w14:textId="77777777" w:rsidR="0030340C" w:rsidRDefault="0030340C" w:rsidP="003034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821FCD" w14:textId="77777777" w:rsidR="00355931" w:rsidRPr="00A45461" w:rsidRDefault="00355931" w:rsidP="003559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039935"/>
      <w:r w:rsidRPr="00A4546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E0AF0BC" w14:textId="77777777" w:rsidR="00355931" w:rsidRPr="00A45461" w:rsidRDefault="00355931" w:rsidP="003559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45461">
        <w:rPr>
          <w:rFonts w:ascii="Times New Roman" w:hAnsi="Times New Roman" w:cs="Times New Roman"/>
          <w:b/>
          <w:sz w:val="24"/>
          <w:szCs w:val="24"/>
        </w:rPr>
        <w:t>DOTYCZĄCE OBOWIĄZKU OBRONY</w:t>
      </w:r>
      <w:r w:rsidRPr="00A4546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34C2407A" w14:textId="77777777" w:rsidR="00355931" w:rsidRPr="00A45461" w:rsidRDefault="00355931" w:rsidP="003559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355931" w:rsidRPr="00A45461" w14:paraId="295DDA23" w14:textId="77777777" w:rsidTr="00370CDC">
        <w:trPr>
          <w:trHeight w:val="381"/>
        </w:trPr>
        <w:tc>
          <w:tcPr>
            <w:tcW w:w="8984" w:type="dxa"/>
            <w:gridSpan w:val="2"/>
          </w:tcPr>
          <w:p w14:paraId="1B305C9E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Imię (imiona)</w:t>
            </w:r>
          </w:p>
        </w:tc>
      </w:tr>
      <w:tr w:rsidR="00355931" w:rsidRPr="00A45461" w14:paraId="0A8AFF66" w14:textId="77777777" w:rsidTr="00370CDC">
        <w:trPr>
          <w:trHeight w:val="394"/>
        </w:trPr>
        <w:tc>
          <w:tcPr>
            <w:tcW w:w="8984" w:type="dxa"/>
            <w:gridSpan w:val="2"/>
          </w:tcPr>
          <w:p w14:paraId="10864829" w14:textId="0EE6A298" w:rsidR="00355931" w:rsidRPr="00C2461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2.Nazwisko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="00C246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55931" w:rsidRPr="00A45461" w14:paraId="448B99E3" w14:textId="77777777" w:rsidTr="00370CDC">
        <w:trPr>
          <w:trHeight w:val="381"/>
        </w:trPr>
        <w:tc>
          <w:tcPr>
            <w:tcW w:w="8984" w:type="dxa"/>
            <w:gridSpan w:val="2"/>
          </w:tcPr>
          <w:p w14:paraId="1174AFDE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Imię ojca </w:t>
            </w:r>
          </w:p>
        </w:tc>
      </w:tr>
      <w:tr w:rsidR="00355931" w:rsidRPr="00A45461" w14:paraId="762AE575" w14:textId="77777777" w:rsidTr="00370CDC">
        <w:trPr>
          <w:trHeight w:val="381"/>
        </w:trPr>
        <w:tc>
          <w:tcPr>
            <w:tcW w:w="8984" w:type="dxa"/>
            <w:gridSpan w:val="2"/>
          </w:tcPr>
          <w:p w14:paraId="3A9B62D2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Stosunek do powszechnego obowiązku  służby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355931" w:rsidRPr="00A45461" w14:paraId="49007F97" w14:textId="77777777" w:rsidTr="00370CDC">
        <w:trPr>
          <w:trHeight w:val="381"/>
        </w:trPr>
        <w:tc>
          <w:tcPr>
            <w:tcW w:w="8984" w:type="dxa"/>
            <w:gridSpan w:val="2"/>
          </w:tcPr>
          <w:p w14:paraId="66B1AB2B" w14:textId="77777777"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obowiązkowi stawiennictwa do kwalifikacji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</w:p>
        </w:tc>
      </w:tr>
      <w:tr w:rsidR="00355931" w:rsidRPr="00A45461" w14:paraId="2B5BE6B1" w14:textId="77777777" w:rsidTr="00370CDC">
        <w:trPr>
          <w:trHeight w:val="394"/>
        </w:trPr>
        <w:tc>
          <w:tcPr>
            <w:tcW w:w="8984" w:type="dxa"/>
            <w:gridSpan w:val="2"/>
          </w:tcPr>
          <w:p w14:paraId="332B9E12" w14:textId="77777777"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poborowy</w:t>
            </w:r>
          </w:p>
        </w:tc>
      </w:tr>
      <w:tr w:rsidR="00355931" w:rsidRPr="00A45461" w14:paraId="4B6DF117" w14:textId="77777777" w:rsidTr="00370CDC">
        <w:trPr>
          <w:trHeight w:val="381"/>
        </w:trPr>
        <w:tc>
          <w:tcPr>
            <w:tcW w:w="8984" w:type="dxa"/>
            <w:gridSpan w:val="2"/>
          </w:tcPr>
          <w:p w14:paraId="7FADD915" w14:textId="77777777"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żołnierz rezerwy</w:t>
            </w:r>
          </w:p>
        </w:tc>
      </w:tr>
      <w:tr w:rsidR="00355931" w:rsidRPr="00A45461" w14:paraId="0F89D933" w14:textId="77777777" w:rsidTr="00370CDC">
        <w:trPr>
          <w:trHeight w:val="381"/>
        </w:trPr>
        <w:tc>
          <w:tcPr>
            <w:tcW w:w="8984" w:type="dxa"/>
            <w:gridSpan w:val="2"/>
          </w:tcPr>
          <w:p w14:paraId="53C6DFF0" w14:textId="77777777" w:rsidR="00355931" w:rsidRPr="00A45461" w:rsidRDefault="00355931" w:rsidP="00370CDC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podlega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</w:p>
        </w:tc>
      </w:tr>
      <w:tr w:rsidR="00355931" w:rsidRPr="00A45461" w14:paraId="57C8BBD3" w14:textId="77777777" w:rsidTr="00370CDC">
        <w:trPr>
          <w:trHeight w:val="381"/>
        </w:trPr>
        <w:tc>
          <w:tcPr>
            <w:tcW w:w="8984" w:type="dxa"/>
            <w:gridSpan w:val="2"/>
          </w:tcPr>
          <w:p w14:paraId="365E394B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Aktualny stopień wojskowy</w:t>
            </w:r>
          </w:p>
        </w:tc>
      </w:tr>
      <w:tr w:rsidR="00355931" w:rsidRPr="00A45461" w14:paraId="39E345E0" w14:textId="77777777" w:rsidTr="00370CDC">
        <w:trPr>
          <w:trHeight w:val="394"/>
        </w:trPr>
        <w:tc>
          <w:tcPr>
            <w:tcW w:w="8984" w:type="dxa"/>
            <w:gridSpan w:val="2"/>
          </w:tcPr>
          <w:p w14:paraId="4ADA75BA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Posiada nadany przydział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</w:t>
            </w:r>
            <w:r w:rsidRPr="00C246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bookmarkStart w:id="3" w:name="_GoBack"/>
            <w:bookmarkEnd w:id="3"/>
          </w:p>
        </w:tc>
      </w:tr>
      <w:tr w:rsidR="00355931" w:rsidRPr="00A45461" w14:paraId="14C93797" w14:textId="77777777" w:rsidTr="00370CDC">
        <w:trPr>
          <w:trHeight w:val="381"/>
        </w:trPr>
        <w:tc>
          <w:tcPr>
            <w:tcW w:w="8984" w:type="dxa"/>
            <w:gridSpan w:val="2"/>
          </w:tcPr>
          <w:p w14:paraId="5EFC6C07" w14:textId="77777777"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mobilizacyjny</w:t>
            </w:r>
          </w:p>
        </w:tc>
      </w:tr>
      <w:tr w:rsidR="00355931" w:rsidRPr="00A45461" w14:paraId="1F17F4E1" w14:textId="77777777" w:rsidTr="00370CDC">
        <w:trPr>
          <w:trHeight w:val="381"/>
        </w:trPr>
        <w:tc>
          <w:tcPr>
            <w:tcW w:w="8984" w:type="dxa"/>
            <w:gridSpan w:val="2"/>
          </w:tcPr>
          <w:p w14:paraId="066656AE" w14:textId="77777777"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pracowniczy przydział mobilizacyjny</w:t>
            </w:r>
          </w:p>
        </w:tc>
      </w:tr>
      <w:tr w:rsidR="00355931" w:rsidRPr="00A45461" w14:paraId="066CE423" w14:textId="77777777" w:rsidTr="00370CDC">
        <w:trPr>
          <w:trHeight w:val="381"/>
        </w:trPr>
        <w:tc>
          <w:tcPr>
            <w:tcW w:w="8984" w:type="dxa"/>
            <w:gridSpan w:val="2"/>
          </w:tcPr>
          <w:p w14:paraId="751A20E5" w14:textId="77777777" w:rsidR="00355931" w:rsidRPr="00A45461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organizacyjno-kadrowy</w:t>
            </w:r>
          </w:p>
        </w:tc>
      </w:tr>
      <w:tr w:rsidR="00355931" w:rsidRPr="00A45461" w14:paraId="24472F45" w14:textId="77777777" w:rsidTr="00370CDC">
        <w:trPr>
          <w:trHeight w:val="394"/>
        </w:trPr>
        <w:tc>
          <w:tcPr>
            <w:tcW w:w="8984" w:type="dxa"/>
            <w:gridSpan w:val="2"/>
          </w:tcPr>
          <w:p w14:paraId="1A78B868" w14:textId="77777777" w:rsidR="00355931" w:rsidRPr="00A45461" w:rsidDel="00A1412A" w:rsidRDefault="00355931" w:rsidP="00370CDC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kryzysowy</w:t>
            </w:r>
          </w:p>
        </w:tc>
      </w:tr>
      <w:tr w:rsidR="00355931" w:rsidRPr="00A45461" w14:paraId="7CE8BD3F" w14:textId="77777777" w:rsidTr="00370CDC">
        <w:trPr>
          <w:trHeight w:val="778"/>
        </w:trPr>
        <w:tc>
          <w:tcPr>
            <w:tcW w:w="8984" w:type="dxa"/>
            <w:gridSpan w:val="2"/>
          </w:tcPr>
          <w:p w14:paraId="59ED3A77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Przynależność do Wojskowej Komendy Uzupełnień (pełna nazwa i adres)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355931" w:rsidRPr="00A45461" w14:paraId="6F33F67B" w14:textId="77777777" w:rsidTr="00370CDC">
        <w:trPr>
          <w:trHeight w:val="1159"/>
        </w:trPr>
        <w:tc>
          <w:tcPr>
            <w:tcW w:w="8984" w:type="dxa"/>
            <w:gridSpan w:val="2"/>
          </w:tcPr>
          <w:p w14:paraId="07B107CF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Przeznaczenie do wykonywania świadczeń na rzecz obrony, których świadczeniobiorcą są Siły Zbrojne RP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</w:t>
            </w:r>
          </w:p>
          <w:p w14:paraId="2D8555A9" w14:textId="77777777" w:rsidR="00355931" w:rsidRPr="00A45461" w:rsidRDefault="00355931" w:rsidP="00370C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5931" w:rsidRPr="00A45461" w14:paraId="51C8E6B8" w14:textId="77777777" w:rsidTr="00370CDC">
        <w:trPr>
          <w:trHeight w:val="778"/>
        </w:trPr>
        <w:tc>
          <w:tcPr>
            <w:tcW w:w="8984" w:type="dxa"/>
            <w:gridSpan w:val="2"/>
          </w:tcPr>
          <w:p w14:paraId="3783AE77" w14:textId="77777777" w:rsidR="00355931" w:rsidRPr="00A45461" w:rsidRDefault="00355931" w:rsidP="00370CDC">
            <w:pPr>
              <w:pStyle w:val="Akapitzlist"/>
              <w:spacing w:line="36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pobytu stałego lub pobytu czasowego trwającego ponad trzy miesiące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355931" w:rsidRPr="00A45461" w14:paraId="08080BD4" w14:textId="77777777" w:rsidTr="00370CDC">
        <w:trPr>
          <w:trHeight w:val="1286"/>
        </w:trPr>
        <w:tc>
          <w:tcPr>
            <w:tcW w:w="4492" w:type="dxa"/>
          </w:tcPr>
          <w:p w14:paraId="2347F25E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CB9B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A969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1283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14:paraId="1996FE9D" w14:textId="77777777" w:rsidR="00355931" w:rsidRPr="00A45461" w:rsidRDefault="00355931" w:rsidP="00370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492" w:type="dxa"/>
          </w:tcPr>
          <w:p w14:paraId="50B28A67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6230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7C44C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27100" w14:textId="77777777" w:rsidR="00355931" w:rsidRPr="00A45461" w:rsidRDefault="00355931" w:rsidP="0037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895DB39" w14:textId="77777777" w:rsidR="00355931" w:rsidRPr="00A45461" w:rsidRDefault="00355931" w:rsidP="00370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355931" w:rsidRPr="009F06F8" w14:paraId="25C7E5F8" w14:textId="77777777" w:rsidTr="00370CDC">
        <w:trPr>
          <w:trHeight w:val="2874"/>
        </w:trPr>
        <w:tc>
          <w:tcPr>
            <w:tcW w:w="8984" w:type="dxa"/>
            <w:gridSpan w:val="2"/>
          </w:tcPr>
          <w:p w14:paraId="37BA69A1" w14:textId="77777777" w:rsidR="00355931" w:rsidRPr="00A45461" w:rsidRDefault="00355931" w:rsidP="00370CDC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dotyczy: prokuratorów, urzędników i innych pracowników niebędących żołnierzami pełniącymi czynną służbę wojskową</w:t>
            </w:r>
          </w:p>
          <w:p w14:paraId="05732660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 przypadku zmiany nazwiska, należy podać również nazwisko rodowe (poprzednie)</w:t>
            </w:r>
          </w:p>
          <w:p w14:paraId="2D93DF08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3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właściwą odpowiedź zakreślić</w:t>
            </w:r>
          </w:p>
          <w:p w14:paraId="1CE00B8D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4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nie stawił się do poboru do końca roku kalendarzowego, w którym kończy 24 lata życia</w:t>
            </w:r>
          </w:p>
          <w:p w14:paraId="5A27EB4D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14:paraId="487AC2F6" w14:textId="77777777" w:rsidR="00355931" w:rsidRPr="00A45461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6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właściwe zakreślić i wpisać nazwę i numer dokumentu potwierdzającego nadanie przydziału</w:t>
            </w:r>
          </w:p>
          <w:p w14:paraId="289636FA" w14:textId="77777777" w:rsidR="00355931" w:rsidRPr="008A61A4" w:rsidRDefault="00355931" w:rsidP="00370CD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wskazać decyzję właściwego wojskowego komendanta uzupełnień</w:t>
            </w:r>
          </w:p>
        </w:tc>
      </w:tr>
      <w:bookmarkEnd w:id="2"/>
    </w:tbl>
    <w:p w14:paraId="00CE2A13" w14:textId="77777777" w:rsidR="00355931" w:rsidRPr="00805B8B" w:rsidRDefault="00355931" w:rsidP="0035593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30B941" w14:textId="77777777" w:rsidR="0030340C" w:rsidRDefault="0030340C" w:rsidP="0030340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0340C" w:rsidSect="00F9231F">
          <w:pgSz w:w="11906" w:h="16838"/>
          <w:pgMar w:top="426" w:right="1418" w:bottom="1134" w:left="1418" w:header="709" w:footer="709" w:gutter="0"/>
          <w:cols w:space="708"/>
          <w:docGrid w:linePitch="360"/>
        </w:sectPr>
      </w:pPr>
    </w:p>
    <w:p w14:paraId="683F9561" w14:textId="77777777" w:rsidR="0030340C" w:rsidRPr="00355931" w:rsidRDefault="0030340C" w:rsidP="00C673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529A5D" w14:textId="77777777" w:rsidR="00EC4417" w:rsidRPr="00C73819" w:rsidRDefault="00EC4417" w:rsidP="00EC4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</w:t>
      </w:r>
    </w:p>
    <w:p w14:paraId="7DF8DA57" w14:textId="77777777" w:rsidR="00EC4417" w:rsidRPr="00C73819" w:rsidRDefault="00EC4417" w:rsidP="00EC4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38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ZGŁOSZENIE DO UBEZPIECZEŃ</w:t>
      </w:r>
    </w:p>
    <w:p w14:paraId="4EDD45C6" w14:textId="77777777" w:rsidR="00EC4417" w:rsidRPr="00C73819" w:rsidRDefault="00EC4417" w:rsidP="00EC44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1"/>
        <w:tblW w:w="9640" w:type="dxa"/>
        <w:tblInd w:w="-289" w:type="dxa"/>
        <w:tblLook w:val="04A0" w:firstRow="1" w:lastRow="0" w:firstColumn="1" w:lastColumn="0" w:noHBand="0" w:noVBand="1"/>
      </w:tblPr>
      <w:tblGrid>
        <w:gridCol w:w="4824"/>
        <w:gridCol w:w="4816"/>
      </w:tblGrid>
      <w:tr w:rsidR="00C73819" w:rsidRPr="00C73819" w14:paraId="0BB658DD" w14:textId="77777777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14:paraId="19CA94AC" w14:textId="77777777" w:rsidR="00EC4417" w:rsidRPr="00C73819" w:rsidRDefault="00EC4417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Imię (imiona)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C73819" w:rsidRPr="00C73819" w14:paraId="40F24FC5" w14:textId="77777777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14:paraId="6D7BC99C" w14:textId="77777777" w:rsidR="00EC4417" w:rsidRPr="00C73819" w:rsidRDefault="00EC4417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Nazwisko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</w:tr>
      <w:tr w:rsidR="00C73819" w:rsidRPr="00C73819" w14:paraId="35DE6CB8" w14:textId="77777777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14:paraId="2AEB1A33" w14:textId="77777777" w:rsidR="00EC4417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C4417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Adres zameldowania na stałe miejsce pobytu:</w:t>
            </w:r>
            <w:r w:rsidR="005B5CE1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58E402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52FCD29" w14:textId="77777777" w:rsidR="00EC4417" w:rsidRPr="00C73819" w:rsidRDefault="00EC4417" w:rsidP="00EC4417">
            <w:pPr>
              <w:spacing w:line="360" w:lineRule="auto"/>
              <w:jc w:val="center"/>
              <w:rPr>
                <w:color w:val="000000" w:themeColor="text1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(kod pocztowy, miejscowość, województwo, gmina/dzielnica, ulica, numer domu, numer lokalu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73819" w:rsidRPr="00C73819" w14:paraId="444507F1" w14:textId="77777777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14:paraId="30FDABFB" w14:textId="77777777" w:rsidR="00EC4417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C4417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Adres do korespondencji:</w:t>
            </w:r>
          </w:p>
          <w:p w14:paraId="0EBB8D8F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4C326477" w14:textId="77777777" w:rsidR="00EC4417" w:rsidRPr="00C73819" w:rsidRDefault="00EC4417" w:rsidP="00EC441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(kod pocztowy, miejscowość, województwo, gmina/dzielnica, ulica, numer domu, numer lokalu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73819" w:rsidRPr="00C73819" w14:paraId="4C22B822" w14:textId="77777777" w:rsidTr="001B7B7B">
        <w:trPr>
          <w:trHeight w:val="414"/>
        </w:trPr>
        <w:tc>
          <w:tcPr>
            <w:tcW w:w="9640" w:type="dxa"/>
            <w:gridSpan w:val="2"/>
            <w:vAlign w:val="bottom"/>
          </w:tcPr>
          <w:p w14:paraId="274E72CE" w14:textId="77777777" w:rsidR="003F5332" w:rsidRPr="00C73819" w:rsidRDefault="00D27CFB" w:rsidP="00EC44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F5332"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Oddział NFZ:</w:t>
            </w:r>
          </w:p>
          <w:p w14:paraId="079722E7" w14:textId="77777777" w:rsidR="003F5332" w:rsidRPr="00C73819" w:rsidRDefault="003F5332" w:rsidP="003F533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73819" w:rsidRPr="00C73819" w14:paraId="16392DAF" w14:textId="77777777" w:rsidTr="001B7B7B">
        <w:trPr>
          <w:trHeight w:val="1365"/>
        </w:trPr>
        <w:tc>
          <w:tcPr>
            <w:tcW w:w="4824" w:type="dxa"/>
          </w:tcPr>
          <w:p w14:paraId="6AFEBD60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B40196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ADBF1F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89C3C1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……………………………………………….</w:t>
            </w:r>
          </w:p>
          <w:p w14:paraId="7527A57E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(miejscowość i data)</w:t>
            </w:r>
          </w:p>
        </w:tc>
        <w:tc>
          <w:tcPr>
            <w:tcW w:w="4816" w:type="dxa"/>
          </w:tcPr>
          <w:p w14:paraId="0D04BF93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3613FE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A9A37B" w14:textId="77777777" w:rsidR="00EC4417" w:rsidRPr="00C73819" w:rsidRDefault="00EC4417" w:rsidP="00D27C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F185F8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381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……………………………………………….</w:t>
            </w:r>
          </w:p>
          <w:p w14:paraId="49AD3E3B" w14:textId="77777777" w:rsidR="00EC4417" w:rsidRPr="00C73819" w:rsidRDefault="00EC4417" w:rsidP="00EC441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(podpis asesora</w:t>
            </w:r>
            <w:r w:rsidR="00D27C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prokuratury</w:t>
            </w:r>
            <w:r w:rsidRPr="00C7381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2A9A5AA8" w14:textId="77777777" w:rsidR="00EC4417" w:rsidRPr="00355931" w:rsidRDefault="00EC4417" w:rsidP="00C67309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C4417" w:rsidRPr="00355931" w:rsidSect="00EC4417">
      <w:pgSz w:w="11906" w:h="16838"/>
      <w:pgMar w:top="42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85100" w14:textId="77777777" w:rsidR="001D5F9A" w:rsidRDefault="001D5F9A" w:rsidP="00730ACA">
      <w:pPr>
        <w:spacing w:after="0" w:line="240" w:lineRule="auto"/>
      </w:pPr>
      <w:r>
        <w:separator/>
      </w:r>
    </w:p>
  </w:endnote>
  <w:endnote w:type="continuationSeparator" w:id="0">
    <w:p w14:paraId="3944186D" w14:textId="77777777" w:rsidR="001D5F9A" w:rsidRDefault="001D5F9A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14:paraId="0B75E7C4" w14:textId="77777777"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246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246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8F9EF" w14:textId="77777777"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0F848" w14:textId="77777777" w:rsidR="001D5F9A" w:rsidRDefault="001D5F9A" w:rsidP="00730ACA">
      <w:pPr>
        <w:spacing w:after="0" w:line="240" w:lineRule="auto"/>
      </w:pPr>
      <w:r>
        <w:separator/>
      </w:r>
    </w:p>
  </w:footnote>
  <w:footnote w:type="continuationSeparator" w:id="0">
    <w:p w14:paraId="26CA1668" w14:textId="77777777" w:rsidR="001D5F9A" w:rsidRDefault="001D5F9A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84174"/>
    <w:multiLevelType w:val="multilevel"/>
    <w:tmpl w:val="C0E0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8"/>
    <w:rsid w:val="0002775C"/>
    <w:rsid w:val="000505A5"/>
    <w:rsid w:val="000732EB"/>
    <w:rsid w:val="000A7D9D"/>
    <w:rsid w:val="000C04B2"/>
    <w:rsid w:val="000D0A39"/>
    <w:rsid w:val="001531CD"/>
    <w:rsid w:val="0019596B"/>
    <w:rsid w:val="001D5266"/>
    <w:rsid w:val="001D5F9A"/>
    <w:rsid w:val="00205EC0"/>
    <w:rsid w:val="00234848"/>
    <w:rsid w:val="00251C0E"/>
    <w:rsid w:val="00266817"/>
    <w:rsid w:val="002B2FAE"/>
    <w:rsid w:val="002E4D46"/>
    <w:rsid w:val="0030340C"/>
    <w:rsid w:val="0031155C"/>
    <w:rsid w:val="00355931"/>
    <w:rsid w:val="0036714E"/>
    <w:rsid w:val="00373213"/>
    <w:rsid w:val="003C5845"/>
    <w:rsid w:val="003F5332"/>
    <w:rsid w:val="00484C4C"/>
    <w:rsid w:val="004B54E0"/>
    <w:rsid w:val="00500365"/>
    <w:rsid w:val="00534068"/>
    <w:rsid w:val="0054507D"/>
    <w:rsid w:val="00583840"/>
    <w:rsid w:val="005B5CE1"/>
    <w:rsid w:val="005E6179"/>
    <w:rsid w:val="005F12E6"/>
    <w:rsid w:val="00617D9D"/>
    <w:rsid w:val="0064016C"/>
    <w:rsid w:val="0067212B"/>
    <w:rsid w:val="006A3D88"/>
    <w:rsid w:val="006C69D2"/>
    <w:rsid w:val="006F169F"/>
    <w:rsid w:val="0071798E"/>
    <w:rsid w:val="00730ACA"/>
    <w:rsid w:val="0074694E"/>
    <w:rsid w:val="007655CF"/>
    <w:rsid w:val="007E0F2D"/>
    <w:rsid w:val="0082307F"/>
    <w:rsid w:val="008322F4"/>
    <w:rsid w:val="00860013"/>
    <w:rsid w:val="008627B5"/>
    <w:rsid w:val="008A7EBD"/>
    <w:rsid w:val="008C4AAB"/>
    <w:rsid w:val="008D4BA2"/>
    <w:rsid w:val="009509A2"/>
    <w:rsid w:val="00990E9B"/>
    <w:rsid w:val="009B51BE"/>
    <w:rsid w:val="009C6A53"/>
    <w:rsid w:val="009E2F4C"/>
    <w:rsid w:val="009E31C3"/>
    <w:rsid w:val="009E77ED"/>
    <w:rsid w:val="00A50440"/>
    <w:rsid w:val="00A54436"/>
    <w:rsid w:val="00A75228"/>
    <w:rsid w:val="00A83CE1"/>
    <w:rsid w:val="00AD0E44"/>
    <w:rsid w:val="00AE4D82"/>
    <w:rsid w:val="00B502A0"/>
    <w:rsid w:val="00B67D87"/>
    <w:rsid w:val="00BF2835"/>
    <w:rsid w:val="00C15160"/>
    <w:rsid w:val="00C24611"/>
    <w:rsid w:val="00C4383D"/>
    <w:rsid w:val="00C60A3B"/>
    <w:rsid w:val="00C67309"/>
    <w:rsid w:val="00C73819"/>
    <w:rsid w:val="00C97942"/>
    <w:rsid w:val="00CA6E5F"/>
    <w:rsid w:val="00CF0ED7"/>
    <w:rsid w:val="00CF254D"/>
    <w:rsid w:val="00D27CFB"/>
    <w:rsid w:val="00E34A5A"/>
    <w:rsid w:val="00E83596"/>
    <w:rsid w:val="00EA1290"/>
    <w:rsid w:val="00EB4FAA"/>
    <w:rsid w:val="00EC4417"/>
    <w:rsid w:val="00F325C5"/>
    <w:rsid w:val="00F557AB"/>
    <w:rsid w:val="00F9231F"/>
    <w:rsid w:val="00FA30E8"/>
    <w:rsid w:val="00FA3A7C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5B4E"/>
  <w15:chartTrackingRefBased/>
  <w15:docId w15:val="{50F76784-8C03-456D-8962-0F44DA6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1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EC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A8FB-B359-4DBD-A0F3-2FBD8ADE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Soja Łukasz (PO Koszalin)</cp:lastModifiedBy>
  <cp:revision>3</cp:revision>
  <cp:lastPrinted>2019-10-16T08:30:00Z</cp:lastPrinted>
  <dcterms:created xsi:type="dcterms:W3CDTF">2022-10-20T08:55:00Z</dcterms:created>
  <dcterms:modified xsi:type="dcterms:W3CDTF">2022-10-24T05:51:00Z</dcterms:modified>
</cp:coreProperties>
</file>