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5D7F1ABF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="00F17A35">
        <w:rPr>
          <w:rFonts w:ascii="Times New Roman" w:hAnsi="Times New Roman" w:cs="Times New Roman"/>
          <w:b/>
          <w:sz w:val="24"/>
          <w:szCs w:val="24"/>
        </w:rPr>
        <w:t>/DAG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687703D1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87B5A">
        <w:rPr>
          <w:rFonts w:ascii="Times New Roman" w:hAnsi="Times New Roman" w:cs="Times New Roman"/>
          <w:sz w:val="24"/>
          <w:szCs w:val="24"/>
        </w:rPr>
        <w:t>Warszawie, przy ul. Bitwy Warszawskiej 1920 r. 3, 02-362 Warszawa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6A9A6AEF" w14:textId="6357E357" w:rsidR="006F1CA7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2C9BE6A5" w14:textId="721F5097" w:rsidR="00B707D1" w:rsidRPr="00D87B5A" w:rsidRDefault="000964A4" w:rsidP="00B707D1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3B464B9F" w14:textId="3663A512" w:rsidR="00B707D1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4F04F27C" w14:textId="27C072E4" w:rsidR="00B707D1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61E3D254" w14:textId="1D045605" w:rsidR="00B707D1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2D5E2559" w14:textId="4A64B257" w:rsidR="0078177F" w:rsidRPr="001F757B" w:rsidRDefault="00F53452" w:rsidP="00D87B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015B0A75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F17A35">
        <w:rPr>
          <w:rFonts w:ascii="Times New Roman" w:hAnsi="Times New Roman" w:cs="Times New Roman"/>
          <w:sz w:val="24"/>
          <w:szCs w:val="24"/>
        </w:rPr>
        <w:t xml:space="preserve">ogłoszenia nr 112 z dnia 22.09.2025 </w:t>
      </w:r>
      <w:r w:rsidR="00D87B5A">
        <w:rPr>
          <w:rFonts w:ascii="Times New Roman" w:hAnsi="Times New Roman" w:cs="Times New Roman"/>
          <w:sz w:val="24"/>
          <w:szCs w:val="24"/>
        </w:rPr>
        <w:t>r.</w:t>
      </w:r>
      <w:r w:rsidR="00E417E3">
        <w:rPr>
          <w:rFonts w:ascii="Times New Roman" w:hAnsi="Times New Roman" w:cs="Times New Roman"/>
          <w:sz w:val="24"/>
          <w:szCs w:val="24"/>
        </w:rPr>
        <w:t xml:space="preserve"> </w:t>
      </w:r>
      <w:r w:rsidR="00F17A35">
        <w:rPr>
          <w:rFonts w:ascii="Times New Roman" w:hAnsi="Times New Roman" w:cs="Times New Roman"/>
          <w:bCs/>
          <w:sz w:val="24"/>
          <w:szCs w:val="24"/>
        </w:rPr>
        <w:t>o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GoBack"/>
      <w:bookmarkEnd w:id="3"/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zużytych składnikach rzeczowych majątku ruchomego GIOŚ, zlokalizowanych w </w:t>
      </w:r>
      <w:r w:rsidR="00D87B5A">
        <w:rPr>
          <w:rFonts w:ascii="Times New Roman" w:hAnsi="Times New Roman" w:cs="Times New Roman"/>
          <w:bCs/>
          <w:sz w:val="24"/>
          <w:szCs w:val="24"/>
        </w:rPr>
        <w:t>Warszawie, przy ul. Bitwy Warszawskiej 1920 r. 3, 02-362 Warszawa,</w:t>
      </w:r>
      <w:r w:rsidR="000C2F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lastRenderedPageBreak/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5F6A5D6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A35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2646F0E6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F17A35">
      <w:t>112</w:t>
    </w:r>
    <w:r w:rsidR="0021451F">
      <w:t xml:space="preserve"> </w:t>
    </w:r>
    <w:r w:rsidR="00F17A35">
      <w:t>z</w:t>
    </w:r>
    <w:r>
      <w:t xml:space="preserve"> lokalizacji</w:t>
    </w:r>
    <w:r w:rsidR="000127B9">
      <w:t>:</w:t>
    </w:r>
    <w:r w:rsidR="0021451F">
      <w:t xml:space="preserve"> </w:t>
    </w:r>
    <w:r w:rsidR="00F17A35">
      <w:t>Warszawa</w:t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87B5A"/>
    <w:rsid w:val="00DE4FD9"/>
    <w:rsid w:val="00DE5A98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17A35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987BE-925A-4728-811E-265402E6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2022-12-13T10:37:00Z</cp:lastPrinted>
  <dcterms:created xsi:type="dcterms:W3CDTF">2025-09-23T10:26:00Z</dcterms:created>
  <dcterms:modified xsi:type="dcterms:W3CDTF">2025-09-23T10:26:00Z</dcterms:modified>
</cp:coreProperties>
</file>