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C1130" w14:textId="77777777" w:rsidR="00D37C9D" w:rsidRPr="00CF4881" w:rsidRDefault="00F15D4A">
      <w:pPr>
        <w:spacing w:after="359" w:line="259" w:lineRule="auto"/>
        <w:ind w:left="0" w:right="0" w:firstLine="0"/>
        <w:jc w:val="center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1B80A8B7" w14:textId="2790B58A" w:rsidR="00D37C9D" w:rsidRPr="00CF4881" w:rsidRDefault="0071729F" w:rsidP="0071729F">
      <w:pPr>
        <w:spacing w:after="72" w:line="259" w:lineRule="auto"/>
        <w:ind w:left="600" w:right="0" w:firstLine="0"/>
        <w:jc w:val="center"/>
        <w:rPr>
          <w:lang w:val="pl-PL"/>
        </w:rPr>
      </w:pPr>
      <w:r>
        <w:rPr>
          <w:rFonts w:ascii="Arial" w:eastAsia="Arial" w:hAnsi="Arial" w:cs="Arial"/>
          <w:b/>
          <w:noProof/>
          <w:sz w:val="40"/>
          <w:lang w:val="pl-PL"/>
        </w:rPr>
        <w:drawing>
          <wp:inline distT="0" distB="0" distL="0" distR="0" wp14:anchorId="53B765C7" wp14:editId="3DD4CB86">
            <wp:extent cx="1673524" cy="100310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516" cy="10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pl-PL"/>
        </w:rPr>
        <w:tab/>
      </w:r>
      <w:r w:rsidR="00F15D4A"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  <w:r>
        <w:rPr>
          <w:rFonts w:ascii="Arial" w:eastAsia="Arial" w:hAnsi="Arial" w:cs="Arial"/>
          <w:b/>
          <w:noProof/>
          <w:sz w:val="40"/>
          <w:lang w:val="pl-PL"/>
        </w:rPr>
        <w:drawing>
          <wp:inline distT="0" distB="0" distL="0" distR="0" wp14:anchorId="61500E15" wp14:editId="36CB3726">
            <wp:extent cx="1604513" cy="1056203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221" cy="111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53824" w14:textId="77777777" w:rsidR="00D37C9D" w:rsidRPr="00CF4881" w:rsidRDefault="00F15D4A">
      <w:pPr>
        <w:spacing w:after="0" w:line="259" w:lineRule="auto"/>
        <w:ind w:left="52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5BD797BD" w14:textId="22967617" w:rsidR="00D37C9D" w:rsidRDefault="00F15D4A">
      <w:pPr>
        <w:spacing w:after="0" w:line="259" w:lineRule="auto"/>
        <w:ind w:left="52" w:right="0" w:firstLine="0"/>
        <w:jc w:val="center"/>
        <w:rPr>
          <w:rFonts w:ascii="Arial" w:eastAsia="Arial" w:hAnsi="Arial" w:cs="Arial"/>
          <w:b/>
          <w:sz w:val="40"/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6881D001" w14:textId="68B17E09" w:rsidR="0071729F" w:rsidRDefault="0071729F">
      <w:pPr>
        <w:spacing w:after="0" w:line="259" w:lineRule="auto"/>
        <w:ind w:left="52" w:right="0" w:firstLine="0"/>
        <w:jc w:val="center"/>
        <w:rPr>
          <w:rFonts w:ascii="Arial" w:eastAsia="Arial" w:hAnsi="Arial" w:cs="Arial"/>
          <w:b/>
          <w:sz w:val="40"/>
          <w:lang w:val="pl-PL"/>
        </w:rPr>
      </w:pPr>
    </w:p>
    <w:p w14:paraId="7C3D0DB6" w14:textId="4D43F547" w:rsidR="00BA1AA2" w:rsidRDefault="00BA1AA2">
      <w:pPr>
        <w:spacing w:after="0" w:line="259" w:lineRule="auto"/>
        <w:ind w:left="52" w:right="0" w:firstLine="0"/>
        <w:jc w:val="center"/>
        <w:rPr>
          <w:rFonts w:ascii="Arial" w:eastAsia="Arial" w:hAnsi="Arial" w:cs="Arial"/>
          <w:b/>
          <w:sz w:val="40"/>
          <w:lang w:val="pl-PL"/>
        </w:rPr>
      </w:pPr>
    </w:p>
    <w:p w14:paraId="43258FDE" w14:textId="77777777" w:rsidR="00BA1AA2" w:rsidRDefault="00BA1AA2">
      <w:pPr>
        <w:spacing w:after="0" w:line="259" w:lineRule="auto"/>
        <w:ind w:left="52" w:right="0" w:firstLine="0"/>
        <w:jc w:val="center"/>
        <w:rPr>
          <w:rFonts w:ascii="Arial" w:eastAsia="Arial" w:hAnsi="Arial" w:cs="Arial"/>
          <w:b/>
          <w:sz w:val="40"/>
          <w:lang w:val="pl-PL"/>
        </w:rPr>
      </w:pPr>
    </w:p>
    <w:p w14:paraId="352BB452" w14:textId="77777777" w:rsidR="00BA1AA2" w:rsidRDefault="00BA1AA2">
      <w:pPr>
        <w:spacing w:after="0" w:line="259" w:lineRule="auto"/>
        <w:ind w:left="52" w:right="0" w:firstLine="0"/>
        <w:jc w:val="center"/>
        <w:rPr>
          <w:rFonts w:ascii="Arial" w:eastAsia="Arial" w:hAnsi="Arial" w:cs="Arial"/>
          <w:b/>
          <w:sz w:val="40"/>
          <w:lang w:val="pl-PL"/>
        </w:rPr>
      </w:pPr>
    </w:p>
    <w:p w14:paraId="72FA890F" w14:textId="77777777" w:rsidR="0071729F" w:rsidRPr="00CF4881" w:rsidRDefault="0071729F">
      <w:pPr>
        <w:spacing w:after="0" w:line="259" w:lineRule="auto"/>
        <w:ind w:left="52" w:right="0" w:firstLine="0"/>
        <w:jc w:val="center"/>
        <w:rPr>
          <w:lang w:val="pl-PL"/>
        </w:rPr>
      </w:pPr>
    </w:p>
    <w:p w14:paraId="78E5259E" w14:textId="77777777" w:rsidR="00D37C9D" w:rsidRPr="00CF4881" w:rsidRDefault="00F15D4A">
      <w:pPr>
        <w:spacing w:after="0" w:line="250" w:lineRule="auto"/>
        <w:ind w:right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Informacja na temat sposobu przeprowadzania testów integracyjnych dla Operatorów </w:t>
      </w:r>
    </w:p>
    <w:p w14:paraId="09E11730" w14:textId="77777777" w:rsidR="00D37C9D" w:rsidRPr="00CF4881" w:rsidRDefault="00F15D4A">
      <w:pPr>
        <w:spacing w:after="0" w:line="250" w:lineRule="auto"/>
        <w:ind w:right="6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OBU i ZSL </w:t>
      </w:r>
    </w:p>
    <w:p w14:paraId="1B43386C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7CD8529C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11E6208A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447AF6F8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3C6161B5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7EEE3FE1" w14:textId="77777777" w:rsidR="00D37C9D" w:rsidRPr="00CF4881" w:rsidRDefault="00F15D4A">
      <w:pPr>
        <w:spacing w:after="0" w:line="259" w:lineRule="auto"/>
        <w:ind w:left="51" w:right="0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</w:p>
    <w:p w14:paraId="1515A6DB" w14:textId="77777777" w:rsidR="00D37C9D" w:rsidRPr="00CF4881" w:rsidRDefault="00F15D4A">
      <w:pPr>
        <w:spacing w:after="160" w:line="259" w:lineRule="auto"/>
        <w:ind w:left="4" w:right="0" w:firstLine="0"/>
        <w:jc w:val="center"/>
        <w:rPr>
          <w:lang w:val="pl-PL"/>
        </w:rPr>
      </w:pPr>
      <w:r w:rsidRPr="00CF4881">
        <w:rPr>
          <w:color w:val="5A5A5A"/>
          <w:sz w:val="28"/>
          <w:lang w:val="pl-PL"/>
        </w:rPr>
        <w:t xml:space="preserve"> </w:t>
      </w:r>
    </w:p>
    <w:p w14:paraId="7AAEECCE" w14:textId="77777777" w:rsidR="00D37C9D" w:rsidRPr="00CF4881" w:rsidRDefault="00F15D4A">
      <w:pPr>
        <w:spacing w:after="107" w:line="259" w:lineRule="auto"/>
        <w:ind w:left="4" w:right="0" w:firstLine="0"/>
        <w:jc w:val="center"/>
        <w:rPr>
          <w:lang w:val="pl-PL"/>
        </w:rPr>
      </w:pPr>
      <w:r w:rsidRPr="00CF4881">
        <w:rPr>
          <w:color w:val="5A5A5A"/>
          <w:sz w:val="28"/>
          <w:lang w:val="pl-PL"/>
        </w:rPr>
        <w:t xml:space="preserve"> </w:t>
      </w:r>
    </w:p>
    <w:p w14:paraId="0A3B2E7B" w14:textId="5D313D99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1B72E845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732DD7FE" w14:textId="51A55DF9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40C42781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402C5FFF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016B9534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17479E05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3185ED27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79E7AD25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47EA60EF" w14:textId="0A5F49F5" w:rsidR="00D37C9D" w:rsidRDefault="00F15D4A">
      <w:pPr>
        <w:spacing w:after="0" w:line="259" w:lineRule="auto"/>
        <w:ind w:left="0" w:right="0" w:firstLine="0"/>
        <w:jc w:val="left"/>
        <w:rPr>
          <w:rFonts w:ascii="Times New Roman" w:eastAsia="Times New Roman" w:hAnsi="Times New Roman" w:cs="Times New Roman"/>
          <w:sz w:val="24"/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04A4F8C6" w14:textId="47E88352" w:rsidR="0071729F" w:rsidRDefault="0071729F">
      <w:pPr>
        <w:spacing w:after="0" w:line="259" w:lineRule="auto"/>
        <w:ind w:left="0" w:right="0" w:firstLine="0"/>
        <w:jc w:val="left"/>
        <w:rPr>
          <w:rFonts w:ascii="Times New Roman" w:eastAsia="Times New Roman" w:hAnsi="Times New Roman" w:cs="Times New Roman"/>
          <w:sz w:val="24"/>
          <w:lang w:val="pl-PL"/>
        </w:rPr>
      </w:pPr>
    </w:p>
    <w:p w14:paraId="3E02ADE4" w14:textId="07D5DA26" w:rsidR="0071729F" w:rsidRDefault="0071729F">
      <w:pPr>
        <w:spacing w:after="0" w:line="259" w:lineRule="auto"/>
        <w:ind w:left="0" w:right="0" w:firstLine="0"/>
        <w:jc w:val="left"/>
        <w:rPr>
          <w:rFonts w:ascii="Times New Roman" w:eastAsia="Times New Roman" w:hAnsi="Times New Roman" w:cs="Times New Roman"/>
          <w:sz w:val="24"/>
          <w:lang w:val="pl-PL"/>
        </w:rPr>
      </w:pPr>
    </w:p>
    <w:p w14:paraId="2F766E69" w14:textId="6D7689F5" w:rsidR="0071729F" w:rsidRDefault="0071729F">
      <w:pPr>
        <w:spacing w:after="0" w:line="259" w:lineRule="auto"/>
        <w:ind w:left="0" w:right="0" w:firstLine="0"/>
        <w:jc w:val="left"/>
        <w:rPr>
          <w:rFonts w:ascii="Times New Roman" w:eastAsia="Times New Roman" w:hAnsi="Times New Roman" w:cs="Times New Roman"/>
          <w:sz w:val="24"/>
          <w:lang w:val="pl-PL"/>
        </w:rPr>
      </w:pPr>
    </w:p>
    <w:p w14:paraId="779777B5" w14:textId="08D856C4" w:rsidR="0071729F" w:rsidRDefault="0071729F">
      <w:pPr>
        <w:spacing w:after="0" w:line="259" w:lineRule="auto"/>
        <w:ind w:left="0" w:right="0" w:firstLine="0"/>
        <w:jc w:val="left"/>
        <w:rPr>
          <w:rFonts w:ascii="Times New Roman" w:eastAsia="Times New Roman" w:hAnsi="Times New Roman" w:cs="Times New Roman"/>
          <w:sz w:val="24"/>
          <w:lang w:val="pl-PL"/>
        </w:rPr>
      </w:pPr>
    </w:p>
    <w:p w14:paraId="32FA4912" w14:textId="77777777" w:rsidR="0071729F" w:rsidRPr="00CF4881" w:rsidRDefault="0071729F">
      <w:pPr>
        <w:spacing w:after="0" w:line="259" w:lineRule="auto"/>
        <w:ind w:left="0" w:right="0" w:firstLine="0"/>
        <w:jc w:val="left"/>
        <w:rPr>
          <w:lang w:val="pl-PL"/>
        </w:rPr>
      </w:pPr>
    </w:p>
    <w:p w14:paraId="0595960E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56AA59C5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63A52ACF" w14:textId="5F5250B1" w:rsidR="00D37C9D" w:rsidRPr="00CF4881" w:rsidRDefault="00F15D4A" w:rsidP="0071729F">
      <w:pPr>
        <w:spacing w:after="156" w:line="259" w:lineRule="auto"/>
        <w:ind w:left="0" w:right="77" w:firstLine="0"/>
        <w:jc w:val="center"/>
        <w:rPr>
          <w:lang w:val="pl-PL"/>
        </w:rPr>
      </w:pPr>
      <w:r w:rsidRPr="00CF4881">
        <w:rPr>
          <w:rFonts w:ascii="Arial" w:eastAsia="Arial" w:hAnsi="Arial" w:cs="Arial"/>
          <w:color w:val="5A5A5A"/>
          <w:sz w:val="24"/>
          <w:lang w:val="pl-PL"/>
        </w:rPr>
        <w:t xml:space="preserve">Warszawa </w:t>
      </w:r>
      <w:r w:rsidR="009A5EE7">
        <w:rPr>
          <w:rFonts w:ascii="Arial" w:eastAsia="Arial" w:hAnsi="Arial" w:cs="Arial"/>
          <w:color w:val="5A5A5A"/>
          <w:sz w:val="24"/>
          <w:lang w:val="pl-PL"/>
        </w:rPr>
        <w:t>30</w:t>
      </w:r>
      <w:r w:rsidRPr="00CF4881">
        <w:rPr>
          <w:rFonts w:ascii="Arial" w:eastAsia="Arial" w:hAnsi="Arial" w:cs="Arial"/>
          <w:color w:val="5A5A5A"/>
          <w:sz w:val="24"/>
          <w:lang w:val="pl-PL"/>
        </w:rPr>
        <w:t>.11.202</w:t>
      </w:r>
      <w:r w:rsidR="009A5EE7">
        <w:rPr>
          <w:rFonts w:ascii="Arial" w:eastAsia="Arial" w:hAnsi="Arial" w:cs="Arial"/>
          <w:color w:val="5A5A5A"/>
          <w:sz w:val="24"/>
          <w:lang w:val="pl-PL"/>
        </w:rPr>
        <w:t>3</w:t>
      </w:r>
      <w:r w:rsidRPr="00CF4881">
        <w:rPr>
          <w:rFonts w:ascii="Arial" w:eastAsia="Arial" w:hAnsi="Arial" w:cs="Arial"/>
          <w:color w:val="5A5A5A"/>
          <w:sz w:val="24"/>
          <w:lang w:val="pl-PL"/>
        </w:rPr>
        <w:t xml:space="preserve"> r. </w:t>
      </w:r>
    </w:p>
    <w:p w14:paraId="52683950" w14:textId="77777777" w:rsidR="00D37C9D" w:rsidRPr="00CF4881" w:rsidRDefault="00F15D4A">
      <w:pPr>
        <w:pStyle w:val="Nagwek2"/>
        <w:ind w:left="-5"/>
        <w:rPr>
          <w:lang w:val="pl-PL"/>
        </w:rPr>
      </w:pPr>
      <w:r w:rsidRPr="00CF4881">
        <w:rPr>
          <w:lang w:val="pl-PL"/>
        </w:rPr>
        <w:lastRenderedPageBreak/>
        <w:t xml:space="preserve">Spis treści </w:t>
      </w:r>
    </w:p>
    <w:p w14:paraId="036BA468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sdt>
      <w:sdtPr>
        <w:rPr>
          <w:b w:val="0"/>
          <w:lang w:val="pl-PL"/>
        </w:rPr>
        <w:id w:val="-1409602271"/>
        <w:docPartObj>
          <w:docPartGallery w:val="Table of Contents"/>
        </w:docPartObj>
      </w:sdtPr>
      <w:sdtEndPr/>
      <w:sdtContent>
        <w:p w14:paraId="035BFE95" w14:textId="2233B7FB" w:rsidR="00355FB4" w:rsidRDefault="00F15D4A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r w:rsidRPr="00CF4881">
            <w:rPr>
              <w:lang w:val="pl-PL"/>
            </w:rPr>
            <w:fldChar w:fldCharType="begin"/>
          </w:r>
          <w:r w:rsidRPr="00CF4881">
            <w:rPr>
              <w:lang w:val="pl-PL"/>
            </w:rPr>
            <w:instrText xml:space="preserve"> TOC \o "1-1" \h \z \u </w:instrText>
          </w:r>
          <w:r w:rsidRPr="00CF4881">
            <w:rPr>
              <w:lang w:val="pl-PL"/>
            </w:rPr>
            <w:fldChar w:fldCharType="separate"/>
          </w:r>
          <w:hyperlink w:anchor="_Toc152251634" w:history="1">
            <w:r w:rsidR="00355FB4" w:rsidRPr="000B38D4">
              <w:rPr>
                <w:rStyle w:val="Hipercze"/>
                <w:noProof/>
                <w:lang w:val="pl-PL"/>
              </w:rPr>
              <w:t>1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Wstęp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_Toc152251634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4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7B423D44" w14:textId="420062CD" w:rsidR="00355FB4" w:rsidRDefault="00C77FE5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hyperlink w:anchor="_Toc152251635" w:history="1">
            <w:r w:rsidR="00355FB4" w:rsidRPr="000B38D4">
              <w:rPr>
                <w:rStyle w:val="Hipercze"/>
                <w:noProof/>
                <w:lang w:val="pl-PL"/>
              </w:rPr>
              <w:t>2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Weryfikacja wymogów technicznych i sposobu przekazywania danych geolokalizacyjnych.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_Toc152251635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4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3735612D" w14:textId="22443A97" w:rsidR="00355FB4" w:rsidRDefault="00C77FE5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hyperlink w:anchor="_Toc152251636" w:history="1">
            <w:r w:rsidR="00355FB4" w:rsidRPr="000B38D4">
              <w:rPr>
                <w:rStyle w:val="Hipercze"/>
                <w:noProof/>
                <w:lang w:val="pl-PL"/>
              </w:rPr>
              <w:t>3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Komunikacja Proxy Serwer &lt;-&gt; SPOE KAS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_Toc152251636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4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15DDBE69" w14:textId="05042701" w:rsidR="00355FB4" w:rsidRDefault="00C77FE5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hyperlink w:anchor="_Toc152251637" w:history="1">
            <w:r w:rsidR="00355FB4" w:rsidRPr="000B38D4">
              <w:rPr>
                <w:rStyle w:val="Hipercze"/>
                <w:noProof/>
                <w:lang w:val="pl-PL"/>
              </w:rPr>
              <w:t>4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Test przejazdowy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_Toc152251637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5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76DE8B6C" w14:textId="16C10555" w:rsidR="00355FB4" w:rsidRDefault="00C77FE5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hyperlink w:anchor="_Toc152251638" w:history="1">
            <w:r w:rsidR="00355FB4" w:rsidRPr="000B38D4">
              <w:rPr>
                <w:rStyle w:val="Hipercze"/>
                <w:noProof/>
                <w:lang w:val="pl-PL"/>
              </w:rPr>
              <w:t>5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Procedury związane z realizacją testów przejazdowych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_Toc152251638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13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5297A0CD" w14:textId="2716BE60" w:rsidR="00355FB4" w:rsidRDefault="00C77FE5">
          <w:pPr>
            <w:pStyle w:val="Spistreci1"/>
            <w:tabs>
              <w:tab w:val="left" w:pos="440"/>
              <w:tab w:val="right" w:leader="dot" w:pos="9122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lang w:val="pl-PL" w:eastAsia="pl-PL"/>
            </w:rPr>
          </w:pPr>
          <w:hyperlink w:anchor="_Toc152251639" w:history="1">
            <w:r w:rsidR="00355FB4" w:rsidRPr="000B38D4">
              <w:rPr>
                <w:rStyle w:val="Hipercze"/>
                <w:noProof/>
                <w:lang w:val="pl-PL"/>
              </w:rPr>
              <w:t>6</w:t>
            </w:r>
            <w:r w:rsidR="00355FB4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lang w:val="pl-PL" w:eastAsia="pl-PL"/>
              </w:rPr>
              <w:tab/>
            </w:r>
            <w:r w:rsidR="00355FB4" w:rsidRPr="000B38D4">
              <w:rPr>
                <w:rStyle w:val="Hipercze"/>
                <w:noProof/>
                <w:lang w:val="pl-PL"/>
              </w:rPr>
              <w:t>Skrócone testy urządzeń po modyfikacjach</w:t>
            </w:r>
            <w:r w:rsidR="00355FB4">
              <w:rPr>
                <w:noProof/>
                <w:webHidden/>
              </w:rPr>
              <w:tab/>
            </w:r>
            <w:r w:rsidR="00355FB4">
              <w:rPr>
                <w:noProof/>
                <w:webHidden/>
              </w:rPr>
              <w:fldChar w:fldCharType="begin"/>
            </w:r>
            <w:r w:rsidR="00355FB4">
              <w:rPr>
                <w:noProof/>
                <w:webHidden/>
              </w:rPr>
              <w:instrText xml:space="preserve"> PAGEREF _Toc152251639 \h </w:instrText>
            </w:r>
            <w:r w:rsidR="00355FB4">
              <w:rPr>
                <w:noProof/>
                <w:webHidden/>
              </w:rPr>
            </w:r>
            <w:r w:rsidR="00355FB4">
              <w:rPr>
                <w:noProof/>
                <w:webHidden/>
              </w:rPr>
              <w:fldChar w:fldCharType="separate"/>
            </w:r>
            <w:r w:rsidR="00355FB4">
              <w:rPr>
                <w:noProof/>
                <w:webHidden/>
              </w:rPr>
              <w:t>13</w:t>
            </w:r>
            <w:r w:rsidR="00355FB4">
              <w:rPr>
                <w:noProof/>
                <w:webHidden/>
              </w:rPr>
              <w:fldChar w:fldCharType="end"/>
            </w:r>
          </w:hyperlink>
        </w:p>
        <w:p w14:paraId="2574D236" w14:textId="1E00A7F9" w:rsidR="00D37C9D" w:rsidRPr="00CF4881" w:rsidRDefault="00F15D4A">
          <w:pPr>
            <w:rPr>
              <w:lang w:val="pl-PL"/>
            </w:rPr>
          </w:pPr>
          <w:r w:rsidRPr="00CF4881">
            <w:rPr>
              <w:lang w:val="pl-PL"/>
            </w:rPr>
            <w:fldChar w:fldCharType="end"/>
          </w:r>
        </w:p>
      </w:sdtContent>
    </w:sdt>
    <w:p w14:paraId="0DB13098" w14:textId="77777777" w:rsidR="00D37C9D" w:rsidRPr="00CF4881" w:rsidRDefault="00F15D4A">
      <w:pPr>
        <w:spacing w:after="0" w:line="346" w:lineRule="auto"/>
        <w:ind w:left="-5" w:right="20"/>
        <w:jc w:val="lef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61A1FBED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rFonts w:ascii="Arial" w:eastAsia="Arial" w:hAnsi="Arial" w:cs="Arial"/>
          <w:b/>
          <w:sz w:val="40"/>
          <w:lang w:val="pl-PL"/>
        </w:rPr>
        <w:t xml:space="preserve"> </w:t>
      </w:r>
      <w:r w:rsidRPr="00CF4881">
        <w:rPr>
          <w:rFonts w:ascii="Arial" w:eastAsia="Arial" w:hAnsi="Arial" w:cs="Arial"/>
          <w:b/>
          <w:sz w:val="40"/>
          <w:lang w:val="pl-PL"/>
        </w:rPr>
        <w:tab/>
      </w:r>
      <w:r w:rsidRPr="00CF4881">
        <w:rPr>
          <w:rFonts w:ascii="Arial" w:eastAsia="Arial" w:hAnsi="Arial" w:cs="Arial"/>
          <w:b/>
          <w:sz w:val="24"/>
          <w:lang w:val="pl-PL"/>
        </w:rPr>
        <w:t xml:space="preserve"> </w:t>
      </w:r>
      <w:r w:rsidRPr="00CF4881">
        <w:rPr>
          <w:lang w:val="pl-PL"/>
        </w:rPr>
        <w:br w:type="page"/>
      </w:r>
    </w:p>
    <w:p w14:paraId="1E4AA298" w14:textId="77777777" w:rsidR="00D37C9D" w:rsidRPr="00CF4881" w:rsidRDefault="00F15D4A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color w:val="5B9BD5"/>
          <w:sz w:val="32"/>
          <w:lang w:val="pl-PL"/>
        </w:rPr>
        <w:lastRenderedPageBreak/>
        <w:t xml:space="preserve">Słownik pojęć </w:t>
      </w:r>
    </w:p>
    <w:tbl>
      <w:tblPr>
        <w:tblStyle w:val="TableGrid"/>
        <w:tblW w:w="9062" w:type="dxa"/>
        <w:tblInd w:w="0" w:type="dxa"/>
        <w:tblCellMar>
          <w:top w:w="46" w:type="dxa"/>
          <w:left w:w="110" w:type="dxa"/>
          <w:right w:w="58" w:type="dxa"/>
        </w:tblCellMar>
        <w:tblLook w:val="04A0" w:firstRow="1" w:lastRow="0" w:firstColumn="1" w:lastColumn="0" w:noHBand="0" w:noVBand="1"/>
      </w:tblPr>
      <w:tblGrid>
        <w:gridCol w:w="1980"/>
        <w:gridCol w:w="7082"/>
      </w:tblGrid>
      <w:tr w:rsidR="00D37C9D" w:rsidRPr="00CF4881" w14:paraId="4EB406E3" w14:textId="77777777" w:rsidTr="00552BE8">
        <w:trPr>
          <w:trHeight w:val="278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C5F7C" w14:textId="77777777" w:rsidR="00D37C9D" w:rsidRPr="00CF4881" w:rsidRDefault="00F15D4A">
            <w:pPr>
              <w:spacing w:after="0" w:line="259" w:lineRule="auto"/>
              <w:ind w:left="0" w:right="44" w:firstLine="0"/>
              <w:jc w:val="center"/>
              <w:rPr>
                <w:lang w:val="pl-PL"/>
              </w:rPr>
            </w:pPr>
            <w:r w:rsidRPr="00CF4881">
              <w:rPr>
                <w:b/>
                <w:lang w:val="pl-PL"/>
              </w:rPr>
              <w:t xml:space="preserve">Pojęcie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7EFB6" w14:textId="77777777" w:rsidR="00D37C9D" w:rsidRPr="00CF4881" w:rsidRDefault="00F15D4A">
            <w:pPr>
              <w:spacing w:after="0" w:line="259" w:lineRule="auto"/>
              <w:ind w:left="0" w:right="48" w:firstLine="0"/>
              <w:jc w:val="center"/>
              <w:rPr>
                <w:lang w:val="pl-PL"/>
              </w:rPr>
            </w:pPr>
            <w:r w:rsidRPr="00CF4881">
              <w:rPr>
                <w:b/>
                <w:lang w:val="pl-PL"/>
              </w:rPr>
              <w:t xml:space="preserve">Opis </w:t>
            </w:r>
          </w:p>
        </w:tc>
      </w:tr>
      <w:tr w:rsidR="00D37C9D" w:rsidRPr="00CF4881" w14:paraId="7F8A5412" w14:textId="77777777" w:rsidTr="00373FDD">
        <w:trPr>
          <w:trHeight w:val="1312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91059" w14:textId="77777777" w:rsidR="00D37C9D" w:rsidRPr="00CF4881" w:rsidRDefault="00F15D4A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Bramownice Wirtualne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12237" w14:textId="66D01BDF" w:rsidR="00D37C9D" w:rsidRPr="00CF4881" w:rsidRDefault="00F15D4A" w:rsidP="00373FDD">
            <w:pPr>
              <w:spacing w:after="0" w:line="23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Obszar na drodze, wyznaczony poprzez punkty charakterystyczne, których współrzędne geograficzne znajdują się w Systemie Centralnym. Wykrywanie przejazdu pojazdu przez bramownicę wirtualną odbywa się poprzez sprawdzanie czy ślad pojazdu zarejestrowany poprzez OBU i przesłany do Systemu Centralnego przecina obszar bramownicy wirtualnej. </w:t>
            </w:r>
          </w:p>
        </w:tc>
      </w:tr>
      <w:tr w:rsidR="00BA1AA2" w:rsidRPr="00CF4881" w14:paraId="078E0427" w14:textId="77777777" w:rsidTr="00373FDD">
        <w:trPr>
          <w:trHeight w:val="524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82A4D" w14:textId="401047D9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EGNOS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BBE3D" w14:textId="4BA1350F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</w:t>
            </w:r>
            <w:proofErr w:type="spellStart"/>
            <w:r w:rsidRPr="00CF4881">
              <w:rPr>
                <w:lang w:val="pl-PL"/>
              </w:rPr>
              <w:t>European</w:t>
            </w:r>
            <w:proofErr w:type="spellEnd"/>
            <w:r w:rsidRPr="00CF4881">
              <w:rPr>
                <w:lang w:val="pl-PL"/>
              </w:rPr>
              <w:t xml:space="preserve"> </w:t>
            </w:r>
            <w:proofErr w:type="spellStart"/>
            <w:r w:rsidRPr="00CF4881">
              <w:rPr>
                <w:lang w:val="pl-PL"/>
              </w:rPr>
              <w:t>Geostationary</w:t>
            </w:r>
            <w:proofErr w:type="spellEnd"/>
            <w:r w:rsidRPr="00CF4881">
              <w:rPr>
                <w:lang w:val="pl-PL"/>
              </w:rPr>
              <w:t xml:space="preserve"> </w:t>
            </w:r>
            <w:proofErr w:type="spellStart"/>
            <w:r w:rsidRPr="00CF4881">
              <w:rPr>
                <w:lang w:val="pl-PL"/>
              </w:rPr>
              <w:t>Navigation</w:t>
            </w:r>
            <w:proofErr w:type="spellEnd"/>
            <w:r w:rsidRPr="00CF4881">
              <w:rPr>
                <w:lang w:val="pl-PL"/>
              </w:rPr>
              <w:t xml:space="preserve"> </w:t>
            </w:r>
            <w:proofErr w:type="spellStart"/>
            <w:r w:rsidRPr="00CF4881">
              <w:rPr>
                <w:lang w:val="pl-PL"/>
              </w:rPr>
              <w:t>Overlay</w:t>
            </w:r>
            <w:proofErr w:type="spellEnd"/>
            <w:r w:rsidRPr="00CF4881">
              <w:rPr>
                <w:lang w:val="pl-PL"/>
              </w:rPr>
              <w:t xml:space="preserve"> Service) – europejski system wspomagający systemy GPS i GLONASS a w przyszłości Galileo. </w:t>
            </w:r>
          </w:p>
        </w:tc>
      </w:tr>
      <w:tr w:rsidR="00BA1AA2" w:rsidRPr="00CF4881" w14:paraId="41ABF015" w14:textId="77777777" w:rsidTr="00373FDD">
        <w:trPr>
          <w:trHeight w:val="520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20569" w14:textId="1C7E0E75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GNSS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684A7" w14:textId="2AFD5EDE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Global </w:t>
            </w:r>
            <w:proofErr w:type="spellStart"/>
            <w:r w:rsidRPr="00CF4881">
              <w:rPr>
                <w:lang w:val="pl-PL"/>
              </w:rPr>
              <w:t>Navigation</w:t>
            </w:r>
            <w:proofErr w:type="spellEnd"/>
            <w:r w:rsidRPr="00CF4881">
              <w:rPr>
                <w:lang w:val="pl-PL"/>
              </w:rPr>
              <w:t xml:space="preserve"> </w:t>
            </w:r>
            <w:proofErr w:type="spellStart"/>
            <w:r w:rsidRPr="00CF4881">
              <w:rPr>
                <w:lang w:val="pl-PL"/>
              </w:rPr>
              <w:t>Satetellite</w:t>
            </w:r>
            <w:proofErr w:type="spellEnd"/>
            <w:r w:rsidRPr="00CF4881">
              <w:rPr>
                <w:lang w:val="pl-PL"/>
              </w:rPr>
              <w:t xml:space="preserve"> System) – globalny system nawigacyjny obejmujący swoim zasięgiem całą Ziemię. Przykładem jest system GPS. </w:t>
            </w:r>
          </w:p>
        </w:tc>
      </w:tr>
      <w:tr w:rsidR="00BA1AA2" w:rsidRPr="00CF4881" w14:paraId="47ADA6CC" w14:textId="77777777" w:rsidTr="00373FDD">
        <w:trPr>
          <w:trHeight w:val="503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62161" w14:textId="1BA2875C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GPS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B7894" w14:textId="452F86EC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Global </w:t>
            </w:r>
            <w:proofErr w:type="spellStart"/>
            <w:r w:rsidRPr="00CF4881">
              <w:rPr>
                <w:lang w:val="pl-PL"/>
              </w:rPr>
              <w:t>Positioning</w:t>
            </w:r>
            <w:proofErr w:type="spellEnd"/>
            <w:r w:rsidRPr="00CF4881">
              <w:rPr>
                <w:lang w:val="pl-PL"/>
              </w:rPr>
              <w:t xml:space="preserve"> System) – amerykański radiowy system nawigacyjny oparty na satelitach.  </w:t>
            </w:r>
          </w:p>
        </w:tc>
      </w:tr>
      <w:tr w:rsidR="00BA1AA2" w:rsidRPr="00CF4881" w14:paraId="6EA1852A" w14:textId="77777777" w:rsidTr="00373FDD">
        <w:trPr>
          <w:trHeight w:val="281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4C290" w14:textId="37251351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JSON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90214" w14:textId="2462E252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JavaScript Object </w:t>
            </w:r>
            <w:proofErr w:type="spellStart"/>
            <w:r w:rsidRPr="00CF4881">
              <w:rPr>
                <w:lang w:val="pl-PL"/>
              </w:rPr>
              <w:t>Notation</w:t>
            </w:r>
            <w:proofErr w:type="spellEnd"/>
            <w:r w:rsidRPr="00CF4881">
              <w:rPr>
                <w:lang w:val="pl-PL"/>
              </w:rPr>
              <w:t xml:space="preserve">) – format wymiany danych </w:t>
            </w:r>
          </w:p>
        </w:tc>
      </w:tr>
      <w:tr w:rsidR="00BA1AA2" w:rsidRPr="00CF4881" w14:paraId="7F5994EE" w14:textId="77777777" w:rsidTr="00373FDD">
        <w:trPr>
          <w:trHeight w:val="215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58B6A" w14:textId="78C0593E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JSON </w:t>
            </w:r>
            <w:proofErr w:type="spellStart"/>
            <w:r w:rsidRPr="00CF4881">
              <w:rPr>
                <w:lang w:val="pl-PL"/>
              </w:rPr>
              <w:t>Schema</w:t>
            </w:r>
            <w:proofErr w:type="spellEnd"/>
            <w:r w:rsidRPr="00CF4881">
              <w:rPr>
                <w:lang w:val="pl-PL"/>
              </w:rPr>
              <w:t xml:space="preserve">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23C8B" w14:textId="062CA7D2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Definiuje strukturę danych w JSON  </w:t>
            </w:r>
          </w:p>
        </w:tc>
      </w:tr>
      <w:tr w:rsidR="00BA1AA2" w:rsidRPr="00CF4881" w14:paraId="5810ED69" w14:textId="77777777" w:rsidTr="00373FDD">
        <w:trPr>
          <w:trHeight w:val="1653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E9C89" w14:textId="20F15EF2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>OBE</w:t>
            </w:r>
            <w:r w:rsidRPr="00CF4881">
              <w:rPr>
                <w:b/>
                <w:lang w:val="pl-PL"/>
              </w:rPr>
              <w:t xml:space="preserve">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80C69" w14:textId="66D425C8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On Board </w:t>
            </w:r>
            <w:proofErr w:type="spellStart"/>
            <w:r w:rsidRPr="00CF4881">
              <w:rPr>
                <w:lang w:val="pl-PL"/>
              </w:rPr>
              <w:t>Equipment</w:t>
            </w:r>
            <w:proofErr w:type="spellEnd"/>
            <w:r w:rsidRPr="00CF4881">
              <w:rPr>
                <w:lang w:val="pl-PL"/>
              </w:rPr>
              <w:t>) – komponent systemu poboru opłat zlokalizowany w poruszającym się pojeździe. Może być nim: urządzenia mobilne (wyposażone w nieodpłatne oprogramowanie udostępnione przez KAS), zewnętrzne systemy lokalizacyjne (ZSL) oraz urządzenia pokładowe (OBU), wykorzystujące technologie pozycjonowania satelitarnego i transmisji danych</w:t>
            </w:r>
            <w:r w:rsidRPr="00CF4881">
              <w:rPr>
                <w:b/>
                <w:lang w:val="pl-PL"/>
              </w:rPr>
              <w:t xml:space="preserve"> </w:t>
            </w:r>
          </w:p>
        </w:tc>
      </w:tr>
      <w:tr w:rsidR="00BA1AA2" w:rsidRPr="00CF4881" w14:paraId="4513B927" w14:textId="77777777" w:rsidTr="00373FDD">
        <w:trPr>
          <w:trHeight w:val="559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0CA1C" w14:textId="592BED3F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OBU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65C67" w14:textId="05395E1C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(ang. On Board Unit) – urządzenie zainstalowane w pojeździe w celu poboru Opłaty Elektronicznej. </w:t>
            </w:r>
          </w:p>
        </w:tc>
      </w:tr>
      <w:tr w:rsidR="00BA1AA2" w:rsidRPr="00CF4881" w14:paraId="3E11A06F" w14:textId="77777777" w:rsidTr="00373FDD">
        <w:trPr>
          <w:trHeight w:val="213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2EFED" w14:textId="609978BD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Operator OBU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B1A03" w14:textId="7AB9E35E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Firma zarządzająca usługami OBU </w:t>
            </w:r>
          </w:p>
        </w:tc>
      </w:tr>
      <w:tr w:rsidR="00BA1AA2" w:rsidRPr="00CF4881" w14:paraId="409EF884" w14:textId="77777777" w:rsidTr="00373FDD">
        <w:trPr>
          <w:trHeight w:val="290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C89E6" w14:textId="071E3551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Operator ZSL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30049" w14:textId="2CF00A91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Firma zarządzająca usługami ZSL </w:t>
            </w:r>
          </w:p>
        </w:tc>
      </w:tr>
      <w:tr w:rsidR="00BA1AA2" w:rsidRPr="00CF4881" w14:paraId="1F1A7632" w14:textId="77777777" w:rsidTr="00373FDD">
        <w:trPr>
          <w:trHeight w:val="279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0AD81" w14:textId="0DE0EDD6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SPOE KAS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D07A0" w14:textId="0910EF3B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System Poboru Opłaty Elektronicznej Krajowej Administracji Skarbowej </w:t>
            </w:r>
          </w:p>
        </w:tc>
      </w:tr>
      <w:tr w:rsidR="00BA1AA2" w:rsidRPr="00CF4881" w14:paraId="5226972C" w14:textId="77777777" w:rsidTr="00BA1AA2">
        <w:trPr>
          <w:trHeight w:val="1172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51363" w14:textId="14C10C86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ZSL  </w:t>
            </w:r>
          </w:p>
        </w:tc>
        <w:tc>
          <w:tcPr>
            <w:tcW w:w="7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591C8" w14:textId="4D0A1FF5" w:rsidR="00BA1AA2" w:rsidRPr="00CF4881" w:rsidRDefault="00BA1AA2" w:rsidP="00BA1AA2">
            <w:pPr>
              <w:spacing w:after="0" w:line="259" w:lineRule="auto"/>
              <w:ind w:left="0" w:right="0" w:firstLine="0"/>
              <w:jc w:val="left"/>
              <w:rPr>
                <w:lang w:val="pl-PL"/>
              </w:rPr>
            </w:pPr>
            <w:r w:rsidRPr="00CF4881">
              <w:rPr>
                <w:lang w:val="pl-PL"/>
              </w:rPr>
              <w:t xml:space="preserve">Zewnętrzny System Lokalizacji - niezależny od SPOE KAS system, który dostarcza informacji o lokalizacji pojazdów. Przykładem są rozwiązania dostawców EETS lub rozwiązania firm komercyjnych służące do śledzenia położenia i ruchu flot pojazdów. </w:t>
            </w:r>
          </w:p>
        </w:tc>
      </w:tr>
    </w:tbl>
    <w:p w14:paraId="2D825405" w14:textId="77777777" w:rsidR="003F6971" w:rsidRDefault="003F6971" w:rsidP="003F6971">
      <w:pPr>
        <w:pStyle w:val="Nagwek1"/>
        <w:numPr>
          <w:ilvl w:val="0"/>
          <w:numId w:val="0"/>
        </w:numPr>
        <w:ind w:left="417"/>
        <w:rPr>
          <w:lang w:val="pl-PL"/>
        </w:rPr>
      </w:pPr>
    </w:p>
    <w:p w14:paraId="7BDDFFE8" w14:textId="77777777" w:rsidR="00D37C9D" w:rsidRPr="00CF4881" w:rsidRDefault="003F6971">
      <w:pPr>
        <w:pStyle w:val="Nagwek1"/>
        <w:ind w:left="417" w:hanging="432"/>
        <w:rPr>
          <w:lang w:val="pl-PL"/>
        </w:rPr>
      </w:pPr>
      <w:r>
        <w:rPr>
          <w:lang w:val="pl-PL"/>
        </w:rPr>
        <w:br w:type="column"/>
      </w:r>
      <w:bookmarkStart w:id="0" w:name="_Toc152251634"/>
      <w:r w:rsidR="00F15D4A" w:rsidRPr="00CF4881">
        <w:rPr>
          <w:lang w:val="pl-PL"/>
        </w:rPr>
        <w:lastRenderedPageBreak/>
        <w:t>Wstęp</w:t>
      </w:r>
      <w:bookmarkEnd w:id="0"/>
      <w:r w:rsidR="00F15D4A" w:rsidRPr="00CF4881">
        <w:rPr>
          <w:lang w:val="pl-PL"/>
        </w:rPr>
        <w:t xml:space="preserve"> </w:t>
      </w:r>
    </w:p>
    <w:p w14:paraId="0EAF5B0C" w14:textId="77777777" w:rsidR="00F5527A" w:rsidRPr="00CF4881" w:rsidRDefault="00F5527A" w:rsidP="00373FDD">
      <w:pPr>
        <w:spacing w:after="322"/>
        <w:ind w:left="-5" w:right="43"/>
        <w:rPr>
          <w:lang w:val="pl-PL"/>
        </w:rPr>
      </w:pPr>
      <w:r w:rsidRPr="00CF4881">
        <w:rPr>
          <w:lang w:val="pl-PL"/>
        </w:rPr>
        <w:t>Niniejszy dokument opisuje procedurę weryfikacji technicznej poprawności dostarczania danych lokalizacyjnych przez Operatora OBU lub Operatora ZSL</w:t>
      </w:r>
      <w:r>
        <w:rPr>
          <w:lang w:val="pl-PL"/>
        </w:rPr>
        <w:t xml:space="preserve"> w </w:t>
      </w:r>
      <w:r w:rsidRPr="00CF4881">
        <w:rPr>
          <w:lang w:val="pl-PL"/>
        </w:rPr>
        <w:t>SPOE KAS.</w:t>
      </w:r>
      <w:r w:rsidRPr="00CF4881">
        <w:rPr>
          <w:rFonts w:ascii="Times New Roman" w:eastAsia="Times New Roman" w:hAnsi="Times New Roman" w:cs="Times New Roman"/>
          <w:sz w:val="24"/>
          <w:lang w:val="pl-PL"/>
        </w:rPr>
        <w:t xml:space="preserve"> </w:t>
      </w:r>
    </w:p>
    <w:p w14:paraId="7844A742" w14:textId="348B8630" w:rsidR="00D37C9D" w:rsidRDefault="00F15D4A" w:rsidP="00373FDD">
      <w:pPr>
        <w:ind w:left="-5" w:right="43"/>
        <w:rPr>
          <w:lang w:val="pl-PL"/>
        </w:rPr>
      </w:pPr>
      <w:r w:rsidRPr="00CF4881">
        <w:rPr>
          <w:lang w:val="pl-PL"/>
        </w:rPr>
        <w:t>SPOE KAS służy do poboru opłat w oparciu o techniki GNSS. W pojeździe muszą być zainstalowane urządzenia pokładow</w:t>
      </w:r>
      <w:r w:rsidR="004211EF">
        <w:rPr>
          <w:lang w:val="pl-PL"/>
        </w:rPr>
        <w:t>e</w:t>
      </w:r>
      <w:r w:rsidRPr="00CF4881">
        <w:rPr>
          <w:lang w:val="pl-PL"/>
        </w:rPr>
        <w:t xml:space="preserve"> OBE (</w:t>
      </w:r>
      <w:r w:rsidRPr="00F5527A">
        <w:rPr>
          <w:i/>
          <w:lang w:val="pl-PL"/>
        </w:rPr>
        <w:t xml:space="preserve">On-Board </w:t>
      </w:r>
      <w:proofErr w:type="spellStart"/>
      <w:r w:rsidRPr="00F5527A">
        <w:rPr>
          <w:i/>
          <w:lang w:val="pl-PL"/>
        </w:rPr>
        <w:t>Equipment</w:t>
      </w:r>
      <w:proofErr w:type="spellEnd"/>
      <w:r w:rsidRPr="00CF4881">
        <w:rPr>
          <w:lang w:val="pl-PL"/>
        </w:rPr>
        <w:t xml:space="preserve">). Dane z urządzeń OBE są przekazywane do SPOE KAS za pośrednictwem Operatora OBU lub Operatora ZSL. </w:t>
      </w:r>
      <w:r w:rsidR="00F5527A">
        <w:rPr>
          <w:lang w:val="pl-PL"/>
        </w:rPr>
        <w:t xml:space="preserve">W </w:t>
      </w:r>
      <w:r w:rsidR="00F5527A" w:rsidRPr="00CF4881">
        <w:rPr>
          <w:lang w:val="pl-PL"/>
        </w:rPr>
        <w:t xml:space="preserve">SPOE KAS </w:t>
      </w:r>
      <w:r w:rsidR="00F5527A">
        <w:rPr>
          <w:lang w:val="pl-PL"/>
        </w:rPr>
        <w:t>m</w:t>
      </w:r>
      <w:r w:rsidRPr="00CF4881">
        <w:rPr>
          <w:lang w:val="pl-PL"/>
        </w:rPr>
        <w:t xml:space="preserve">ożliwe jest również przekazywanie danych lokalizacyjnych za pomocą aplikacji mobilnej (niniejszy dokument nie </w:t>
      </w:r>
      <w:r w:rsidR="00F5527A">
        <w:rPr>
          <w:lang w:val="pl-PL"/>
        </w:rPr>
        <w:t>obejmuje tego aspektu</w:t>
      </w:r>
      <w:r w:rsidRPr="00CF4881">
        <w:rPr>
          <w:lang w:val="pl-PL"/>
        </w:rPr>
        <w:t>)</w:t>
      </w:r>
      <w:r w:rsidR="00F5527A">
        <w:rPr>
          <w:lang w:val="pl-PL"/>
        </w:rPr>
        <w:t>, jak również</w:t>
      </w:r>
      <w:r w:rsidRPr="00CF4881">
        <w:rPr>
          <w:lang w:val="pl-PL"/>
        </w:rPr>
        <w:t xml:space="preserve"> aplikacja mobilna może być wykorzystana do wyświetlania informacji zwrotnej z SPOE KAS do kierowcy np. stan salda. </w:t>
      </w:r>
      <w:r w:rsidR="00F5527A">
        <w:rPr>
          <w:lang w:val="pl-PL"/>
        </w:rPr>
        <w:t>Na rysunku</w:t>
      </w:r>
      <w:r w:rsidR="00702172" w:rsidRPr="00702172">
        <w:rPr>
          <w:lang w:val="pl-PL"/>
        </w:rPr>
        <w:t xml:space="preserve"> </w:t>
      </w:r>
      <w:r w:rsidR="00702172">
        <w:rPr>
          <w:lang w:val="pl-PL"/>
        </w:rPr>
        <w:t>poniżej (</w:t>
      </w:r>
      <w:r w:rsidR="00702172">
        <w:rPr>
          <w:lang w:val="pl-PL"/>
        </w:rPr>
        <w:fldChar w:fldCharType="begin"/>
      </w:r>
      <w:r w:rsidR="00702172">
        <w:rPr>
          <w:lang w:val="pl-PL"/>
        </w:rPr>
        <w:instrText xml:space="preserve"> REF _Ref149473129 \h </w:instrText>
      </w:r>
      <w:r w:rsidR="00552BE8">
        <w:rPr>
          <w:lang w:val="pl-PL"/>
        </w:rPr>
        <w:instrText xml:space="preserve"> \* MERGEFORMAT </w:instrText>
      </w:r>
      <w:r w:rsidR="00702172">
        <w:rPr>
          <w:lang w:val="pl-PL"/>
        </w:rPr>
      </w:r>
      <w:r w:rsidR="00702172">
        <w:rPr>
          <w:lang w:val="pl-PL"/>
        </w:rPr>
        <w:fldChar w:fldCharType="separate"/>
      </w:r>
      <w:proofErr w:type="spellStart"/>
      <w:r w:rsidR="00552BE8" w:rsidRPr="00552BE8">
        <w:t>Rysunek</w:t>
      </w:r>
      <w:proofErr w:type="spellEnd"/>
      <w:r w:rsidR="00552BE8" w:rsidRPr="00552BE8">
        <w:t xml:space="preserve"> </w:t>
      </w:r>
      <w:r w:rsidR="00552BE8" w:rsidRPr="00552BE8">
        <w:rPr>
          <w:noProof/>
        </w:rPr>
        <w:t>1</w:t>
      </w:r>
      <w:r w:rsidR="00702172">
        <w:rPr>
          <w:lang w:val="pl-PL"/>
        </w:rPr>
        <w:fldChar w:fldCharType="end"/>
      </w:r>
      <w:r w:rsidR="00702172">
        <w:rPr>
          <w:lang w:val="pl-PL"/>
        </w:rPr>
        <w:t>)</w:t>
      </w:r>
      <w:r w:rsidR="00F5527A">
        <w:rPr>
          <w:lang w:val="pl-PL"/>
        </w:rPr>
        <w:t xml:space="preserve"> </w:t>
      </w:r>
      <w:r w:rsidR="00702172">
        <w:rPr>
          <w:lang w:val="pl-PL"/>
        </w:rPr>
        <w:t>znajdują się g</w:t>
      </w:r>
      <w:r w:rsidR="00F5527A" w:rsidRPr="00F5527A">
        <w:rPr>
          <w:lang w:val="pl-PL"/>
        </w:rPr>
        <w:t>łówne komponenty systemu związane z przekazywaniem danych</w:t>
      </w:r>
      <w:r w:rsidR="00702172">
        <w:rPr>
          <w:lang w:val="pl-PL"/>
        </w:rPr>
        <w:t xml:space="preserve"> </w:t>
      </w:r>
      <w:proofErr w:type="spellStart"/>
      <w:r w:rsidR="00702172">
        <w:rPr>
          <w:lang w:val="pl-PL"/>
        </w:rPr>
        <w:t>geolokalizacyjnych</w:t>
      </w:r>
      <w:proofErr w:type="spellEnd"/>
      <w:r w:rsidR="00702172">
        <w:rPr>
          <w:lang w:val="pl-PL"/>
        </w:rPr>
        <w:t>.</w:t>
      </w:r>
    </w:p>
    <w:p w14:paraId="67A7BDEC" w14:textId="77777777" w:rsidR="00355FB4" w:rsidRPr="00CF4881" w:rsidRDefault="00355FB4" w:rsidP="00373FDD">
      <w:pPr>
        <w:ind w:left="-5" w:right="43"/>
        <w:rPr>
          <w:lang w:val="pl-PL"/>
        </w:rPr>
      </w:pPr>
    </w:p>
    <w:p w14:paraId="2C5A2793" w14:textId="7DB8D3EE" w:rsidR="00087563" w:rsidRPr="00355FB4" w:rsidRDefault="00F15D4A" w:rsidP="00355FB4">
      <w:pPr>
        <w:spacing w:after="0" w:line="259" w:lineRule="auto"/>
        <w:ind w:left="0" w:right="0" w:firstLine="0"/>
        <w:jc w:val="left"/>
        <w:rPr>
          <w:lang w:val="pl-PL"/>
        </w:rPr>
      </w:pPr>
      <w:r w:rsidRPr="00CF4881">
        <w:rPr>
          <w:lang w:val="pl-PL"/>
        </w:rPr>
        <w:t xml:space="preserve"> </w:t>
      </w:r>
      <w:r w:rsidR="00355FB4" w:rsidRPr="00CF4881">
        <w:rPr>
          <w:noProof/>
          <w:lang w:val="pl-PL" w:eastAsia="pl-PL"/>
        </w:rPr>
        <w:drawing>
          <wp:inline distT="0" distB="0" distL="0" distR="0" wp14:anchorId="4DCBD94D" wp14:editId="205C4DDE">
            <wp:extent cx="5757672" cy="2813304"/>
            <wp:effectExtent l="0" t="0" r="0" b="0"/>
            <wp:docPr id="504" name="Picture 5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Picture 50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7672" cy="281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CF684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</w:rPr>
      </w:pPr>
      <w:bookmarkStart w:id="1" w:name="_Ref149473129"/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bookmarkEnd w:id="1"/>
      <w:r w:rsidRPr="00702172">
        <w:rPr>
          <w:i w:val="0"/>
          <w:color w:val="000000" w:themeColor="text1"/>
          <w:sz w:val="20"/>
          <w:szCs w:val="20"/>
        </w:rPr>
        <w:t xml:space="preserve"> </w:t>
      </w:r>
      <w:bookmarkStart w:id="2" w:name="_Hlk149472703"/>
      <w:proofErr w:type="spellStart"/>
      <w:r w:rsidRPr="00702172">
        <w:rPr>
          <w:i w:val="0"/>
          <w:color w:val="000000" w:themeColor="text1"/>
          <w:sz w:val="20"/>
          <w:szCs w:val="20"/>
        </w:rPr>
        <w:t>Główne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komponenty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systemu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="00F5527A" w:rsidRPr="00702172">
        <w:rPr>
          <w:i w:val="0"/>
          <w:color w:val="000000" w:themeColor="text1"/>
          <w:sz w:val="20"/>
          <w:szCs w:val="20"/>
        </w:rPr>
        <w:t>związane</w:t>
      </w:r>
      <w:proofErr w:type="spellEnd"/>
      <w:r w:rsidR="00F5527A" w:rsidRPr="00702172">
        <w:rPr>
          <w:i w:val="0"/>
          <w:color w:val="000000" w:themeColor="text1"/>
          <w:sz w:val="20"/>
          <w:szCs w:val="20"/>
        </w:rPr>
        <w:t xml:space="preserve"> z </w:t>
      </w:r>
      <w:proofErr w:type="spellStart"/>
      <w:r w:rsidR="00F5527A" w:rsidRPr="00702172">
        <w:rPr>
          <w:i w:val="0"/>
          <w:color w:val="000000" w:themeColor="text1"/>
          <w:sz w:val="20"/>
          <w:szCs w:val="20"/>
        </w:rPr>
        <w:t>przekazywaniem</w:t>
      </w:r>
      <w:proofErr w:type="spellEnd"/>
      <w:r w:rsidR="00F5527A"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="00F5527A" w:rsidRPr="00702172">
        <w:rPr>
          <w:i w:val="0"/>
          <w:color w:val="000000" w:themeColor="text1"/>
          <w:sz w:val="20"/>
          <w:szCs w:val="20"/>
        </w:rPr>
        <w:t>danych</w:t>
      </w:r>
      <w:bookmarkEnd w:id="2"/>
      <w:proofErr w:type="spellEnd"/>
      <w:r w:rsidR="00702172"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="00702172" w:rsidRPr="00702172">
        <w:rPr>
          <w:i w:val="0"/>
          <w:color w:val="000000" w:themeColor="text1"/>
          <w:sz w:val="20"/>
          <w:szCs w:val="20"/>
        </w:rPr>
        <w:t>geolokalizacyjnych</w:t>
      </w:r>
      <w:proofErr w:type="spellEnd"/>
    </w:p>
    <w:p w14:paraId="1B79DDB4" w14:textId="77777777" w:rsidR="00D37C9D" w:rsidRPr="00CF4881" w:rsidRDefault="00F15D4A">
      <w:pPr>
        <w:spacing w:after="0" w:line="259" w:lineRule="auto"/>
        <w:ind w:left="0" w:right="15" w:firstLine="0"/>
        <w:jc w:val="right"/>
        <w:rPr>
          <w:lang w:val="pl-PL"/>
        </w:rPr>
      </w:pPr>
      <w:r w:rsidRPr="00CF4881">
        <w:rPr>
          <w:rFonts w:ascii="Times New Roman" w:eastAsia="Times New Roman" w:hAnsi="Times New Roman" w:cs="Times New Roman"/>
          <w:sz w:val="20"/>
          <w:lang w:val="pl-PL"/>
        </w:rPr>
        <w:t xml:space="preserve"> </w:t>
      </w:r>
    </w:p>
    <w:p w14:paraId="2D3AFB43" w14:textId="77777777" w:rsidR="00D37C9D" w:rsidRPr="00CF4881" w:rsidRDefault="00F15D4A">
      <w:pPr>
        <w:pStyle w:val="Nagwek1"/>
        <w:ind w:left="417" w:hanging="432"/>
        <w:rPr>
          <w:lang w:val="pl-PL"/>
        </w:rPr>
      </w:pPr>
      <w:bookmarkStart w:id="3" w:name="_Toc152251635"/>
      <w:r w:rsidRPr="00CF4881">
        <w:rPr>
          <w:lang w:val="pl-PL"/>
        </w:rPr>
        <w:t xml:space="preserve">Weryfikacja wymogów technicznych i sposobu przekazywania danych </w:t>
      </w:r>
      <w:proofErr w:type="spellStart"/>
      <w:r w:rsidRPr="00CF4881">
        <w:rPr>
          <w:lang w:val="pl-PL"/>
        </w:rPr>
        <w:t>geolokalizacyjnych</w:t>
      </w:r>
      <w:proofErr w:type="spellEnd"/>
      <w:r w:rsidRPr="00CF4881">
        <w:rPr>
          <w:lang w:val="pl-PL"/>
        </w:rPr>
        <w:t>.</w:t>
      </w:r>
      <w:bookmarkEnd w:id="3"/>
      <w:r w:rsidRPr="00CF4881">
        <w:rPr>
          <w:lang w:val="pl-PL"/>
        </w:rPr>
        <w:t xml:space="preserve"> </w:t>
      </w:r>
    </w:p>
    <w:p w14:paraId="4AC60E02" w14:textId="77777777" w:rsidR="00D37C9D" w:rsidRPr="00CF4881" w:rsidRDefault="00F15D4A" w:rsidP="00373FDD">
      <w:pPr>
        <w:ind w:left="-5" w:right="43"/>
        <w:rPr>
          <w:lang w:val="pl-PL"/>
        </w:rPr>
      </w:pPr>
      <w:r w:rsidRPr="00CF4881">
        <w:rPr>
          <w:lang w:val="pl-PL"/>
        </w:rPr>
        <w:t xml:space="preserve">Po zarejestrowaniu testowych urządzeń lokalizacyjnych w SPOE KAS można rozpocząć weryfikację wymagań technicznych. Procedura ta składa się z dwóch etapów: </w:t>
      </w:r>
    </w:p>
    <w:p w14:paraId="2B14464F" w14:textId="77777777" w:rsidR="00D37C9D" w:rsidRPr="00CF4881" w:rsidRDefault="00F15D4A" w:rsidP="00373FDD">
      <w:pPr>
        <w:numPr>
          <w:ilvl w:val="0"/>
          <w:numId w:val="1"/>
        </w:numPr>
        <w:ind w:right="43" w:hanging="360"/>
        <w:rPr>
          <w:lang w:val="pl-PL"/>
        </w:rPr>
      </w:pPr>
      <w:r w:rsidRPr="00CF4881">
        <w:rPr>
          <w:lang w:val="pl-PL"/>
        </w:rPr>
        <w:t xml:space="preserve">Integracja: Proxy Serwer &lt;-&gt; SPOE KAS </w:t>
      </w:r>
    </w:p>
    <w:p w14:paraId="43DA0789" w14:textId="77777777" w:rsidR="00D37C9D" w:rsidRPr="00CF4881" w:rsidRDefault="00F15D4A" w:rsidP="00373FDD">
      <w:pPr>
        <w:numPr>
          <w:ilvl w:val="0"/>
          <w:numId w:val="1"/>
        </w:numPr>
        <w:ind w:right="43" w:hanging="360"/>
        <w:rPr>
          <w:lang w:val="pl-PL"/>
        </w:rPr>
      </w:pPr>
      <w:r w:rsidRPr="00CF4881">
        <w:rPr>
          <w:lang w:val="pl-PL"/>
        </w:rPr>
        <w:t xml:space="preserve">Testy przejazdowe </w:t>
      </w:r>
      <w:r w:rsidR="008D6BD3">
        <w:rPr>
          <w:lang w:val="pl-PL"/>
        </w:rPr>
        <w:t>(</w:t>
      </w:r>
      <w:r w:rsidR="008D6BD3" w:rsidRPr="008D6BD3">
        <w:rPr>
          <w:i/>
          <w:lang w:val="pl-PL"/>
        </w:rPr>
        <w:t>end to end</w:t>
      </w:r>
      <w:r w:rsidR="008D6BD3">
        <w:rPr>
          <w:lang w:val="pl-PL"/>
        </w:rPr>
        <w:t>)</w:t>
      </w:r>
      <w:r w:rsidRPr="00CF4881">
        <w:rPr>
          <w:lang w:val="pl-PL"/>
        </w:rPr>
        <w:t xml:space="preserve"> </w:t>
      </w:r>
    </w:p>
    <w:p w14:paraId="1E5FED83" w14:textId="77777777" w:rsidR="00D37C9D" w:rsidRPr="00CF4881" w:rsidRDefault="00F15D4A" w:rsidP="00552BE8">
      <w:pPr>
        <w:spacing w:after="0" w:line="259" w:lineRule="auto"/>
        <w:ind w:left="720" w:right="0" w:firstLine="0"/>
        <w:jc w:val="left"/>
        <w:rPr>
          <w:lang w:val="pl-PL"/>
        </w:rPr>
      </w:pPr>
      <w:r w:rsidRPr="00CF4881">
        <w:rPr>
          <w:lang w:val="pl-PL"/>
        </w:rPr>
        <w:t xml:space="preserve"> </w:t>
      </w:r>
    </w:p>
    <w:p w14:paraId="61276CCA" w14:textId="77777777" w:rsidR="00D37C9D" w:rsidRPr="00CF4881" w:rsidRDefault="00F15D4A" w:rsidP="00552BE8">
      <w:pPr>
        <w:pStyle w:val="Nagwek1"/>
        <w:ind w:left="417" w:hanging="432"/>
        <w:rPr>
          <w:lang w:val="pl-PL"/>
        </w:rPr>
      </w:pPr>
      <w:bookmarkStart w:id="4" w:name="_Toc152251636"/>
      <w:r w:rsidRPr="00CF4881">
        <w:rPr>
          <w:lang w:val="pl-PL"/>
        </w:rPr>
        <w:t>Komunikacja Proxy Serwer &lt;-&gt; SPOE KAS</w:t>
      </w:r>
      <w:bookmarkEnd w:id="4"/>
      <w:r w:rsidRPr="00CF4881">
        <w:rPr>
          <w:lang w:val="pl-PL"/>
        </w:rPr>
        <w:t xml:space="preserve"> </w:t>
      </w:r>
    </w:p>
    <w:p w14:paraId="4085760C" w14:textId="77777777" w:rsidR="00D37C9D" w:rsidRPr="00CF4881" w:rsidRDefault="00F15D4A" w:rsidP="00373FDD">
      <w:pPr>
        <w:ind w:left="-5" w:right="43"/>
        <w:rPr>
          <w:lang w:val="pl-PL"/>
        </w:rPr>
      </w:pPr>
      <w:r w:rsidRPr="00CF4881">
        <w:rPr>
          <w:lang w:val="pl-PL"/>
        </w:rPr>
        <w:t xml:space="preserve">Celem pierwszej weryfikacji jest sprawdzenie poprawności przesyłania danych z Serwera Proxy Operatora do SPOE KAS zgodnie ze specyfikacją techniczną opisaną w dokumencie: </w:t>
      </w:r>
    </w:p>
    <w:p w14:paraId="5B0E7D14" w14:textId="063D3DAD" w:rsidR="00684FC3" w:rsidRDefault="00F15D4A" w:rsidP="00373FDD">
      <w:pPr>
        <w:spacing w:after="334" w:line="239" w:lineRule="auto"/>
        <w:ind w:left="0" w:right="0" w:firstLine="0"/>
        <w:rPr>
          <w:lang w:val="pl-PL"/>
        </w:rPr>
      </w:pPr>
      <w:r w:rsidRPr="00CF4881">
        <w:rPr>
          <w:i/>
          <w:lang w:val="pl-PL"/>
        </w:rPr>
        <w:t xml:space="preserve">Wymogi techniczne przekazywania danych </w:t>
      </w:r>
      <w:proofErr w:type="spellStart"/>
      <w:r w:rsidRPr="00CF4881">
        <w:rPr>
          <w:i/>
          <w:lang w:val="pl-PL"/>
        </w:rPr>
        <w:t>geolokalizacyjnych</w:t>
      </w:r>
      <w:proofErr w:type="spellEnd"/>
      <w:r w:rsidRPr="00CF4881">
        <w:rPr>
          <w:i/>
          <w:lang w:val="pl-PL"/>
        </w:rPr>
        <w:t xml:space="preserve"> niezbędnych do poboru opłaty elektronicznej dla Operatorów OBU i ZSL</w:t>
      </w:r>
      <w:r w:rsidR="00684FC3">
        <w:rPr>
          <w:i/>
          <w:lang w:val="pl-PL"/>
        </w:rPr>
        <w:t>.</w:t>
      </w:r>
    </w:p>
    <w:p w14:paraId="55E1567C" w14:textId="77777777" w:rsidR="0062213A" w:rsidRPr="0062213A" w:rsidRDefault="0062213A" w:rsidP="00373FDD">
      <w:pPr>
        <w:spacing w:after="334" w:line="239" w:lineRule="auto"/>
        <w:ind w:left="0" w:right="0" w:firstLine="0"/>
        <w:rPr>
          <w:lang w:val="pl-PL"/>
        </w:rPr>
      </w:pPr>
      <w:r>
        <w:rPr>
          <w:lang w:val="pl-PL"/>
        </w:rPr>
        <w:t>Weryfikacja ta, realizowana jest w dwóch etapach</w:t>
      </w:r>
      <w:r w:rsidR="003760FD">
        <w:rPr>
          <w:lang w:val="pl-PL"/>
        </w:rPr>
        <w:t>.</w:t>
      </w:r>
      <w:r>
        <w:rPr>
          <w:lang w:val="pl-PL"/>
        </w:rPr>
        <w:t xml:space="preserve"> </w:t>
      </w:r>
      <w:r w:rsidR="003760FD">
        <w:rPr>
          <w:lang w:val="pl-PL"/>
        </w:rPr>
        <w:t>P</w:t>
      </w:r>
      <w:r>
        <w:rPr>
          <w:lang w:val="pl-PL"/>
        </w:rPr>
        <w:t>ierwszy etap</w:t>
      </w:r>
      <w:r w:rsidR="003760FD">
        <w:rPr>
          <w:lang w:val="pl-PL"/>
        </w:rPr>
        <w:t>,</w:t>
      </w:r>
      <w:r>
        <w:rPr>
          <w:lang w:val="pl-PL"/>
        </w:rPr>
        <w:t xml:space="preserve"> przeprowadzany przez Operatora</w:t>
      </w:r>
      <w:r w:rsidR="003760FD">
        <w:rPr>
          <w:lang w:val="pl-PL"/>
        </w:rPr>
        <w:t>,</w:t>
      </w:r>
      <w:r>
        <w:rPr>
          <w:lang w:val="pl-PL"/>
        </w:rPr>
        <w:t xml:space="preserve"> polega na </w:t>
      </w:r>
      <w:r w:rsidR="003760FD">
        <w:rPr>
          <w:lang w:val="pl-PL"/>
        </w:rPr>
        <w:t xml:space="preserve">zestawieniu i sprawdzeniu komunikacji pomiędzy systemem Operatora, a </w:t>
      </w:r>
      <w:r w:rsidR="003760FD" w:rsidRPr="00CF4881">
        <w:rPr>
          <w:lang w:val="pl-PL"/>
        </w:rPr>
        <w:t>SPOE KAS</w:t>
      </w:r>
      <w:r w:rsidR="003760FD">
        <w:rPr>
          <w:lang w:val="pl-PL"/>
        </w:rPr>
        <w:t xml:space="preserve">. Drugi etap, przeprowadzony po stronie </w:t>
      </w:r>
      <w:r w:rsidR="003760FD" w:rsidRPr="00CF4881">
        <w:rPr>
          <w:lang w:val="pl-PL"/>
        </w:rPr>
        <w:t>SPOE KAS</w:t>
      </w:r>
      <w:r w:rsidR="003760FD">
        <w:rPr>
          <w:lang w:val="pl-PL"/>
        </w:rPr>
        <w:t>, w którym weryfikowan</w:t>
      </w:r>
      <w:r w:rsidR="001323C1">
        <w:rPr>
          <w:lang w:val="pl-PL"/>
        </w:rPr>
        <w:t>a jest poprawność przesyłanych komunikatów, i</w:t>
      </w:r>
      <w:r w:rsidR="001323C1" w:rsidRPr="001323C1">
        <w:rPr>
          <w:lang w:val="pl-PL"/>
        </w:rPr>
        <w:t>nterwał w jakim zbierane są lokalizacje</w:t>
      </w:r>
      <w:r w:rsidR="001323C1">
        <w:rPr>
          <w:lang w:val="pl-PL"/>
        </w:rPr>
        <w:t xml:space="preserve"> i i</w:t>
      </w:r>
      <w:r w:rsidR="001323C1" w:rsidRPr="001323C1">
        <w:rPr>
          <w:lang w:val="pl-PL"/>
        </w:rPr>
        <w:t xml:space="preserve">nterwał w jakim </w:t>
      </w:r>
      <w:r w:rsidR="001323C1">
        <w:rPr>
          <w:lang w:val="pl-PL"/>
        </w:rPr>
        <w:t xml:space="preserve">przesyłane </w:t>
      </w:r>
      <w:r w:rsidR="001323C1" w:rsidRPr="001323C1">
        <w:rPr>
          <w:lang w:val="pl-PL"/>
        </w:rPr>
        <w:t>są lokalizacje</w:t>
      </w:r>
      <w:r w:rsidR="001323C1">
        <w:rPr>
          <w:lang w:val="pl-PL"/>
        </w:rPr>
        <w:t xml:space="preserve">. Etap 2 jest realizowany w trakcie analizy danych z testów przejazdowych. </w:t>
      </w:r>
    </w:p>
    <w:p w14:paraId="40BFB44E" w14:textId="77777777" w:rsidR="00D37C9D" w:rsidRPr="00B018CD" w:rsidRDefault="00F15D4A" w:rsidP="00552BE8">
      <w:pPr>
        <w:pStyle w:val="Nagwek1"/>
        <w:ind w:left="417" w:hanging="432"/>
        <w:rPr>
          <w:lang w:val="pl-PL"/>
        </w:rPr>
      </w:pPr>
      <w:bookmarkStart w:id="5" w:name="_Toc152251637"/>
      <w:r w:rsidRPr="00B018CD">
        <w:rPr>
          <w:lang w:val="pl-PL"/>
        </w:rPr>
        <w:lastRenderedPageBreak/>
        <w:t>Test przejazdowy</w:t>
      </w:r>
      <w:bookmarkEnd w:id="5"/>
      <w:r w:rsidRPr="00B018CD">
        <w:rPr>
          <w:lang w:val="pl-PL"/>
        </w:rPr>
        <w:t xml:space="preserve"> </w:t>
      </w:r>
    </w:p>
    <w:p w14:paraId="1574E556" w14:textId="77777777" w:rsidR="00D37C9D" w:rsidRPr="00CF4881" w:rsidRDefault="00F15D4A" w:rsidP="00373FDD">
      <w:pPr>
        <w:ind w:left="-5" w:right="43"/>
        <w:rPr>
          <w:lang w:val="pl-PL"/>
        </w:rPr>
      </w:pPr>
      <w:r w:rsidRPr="00CF4881">
        <w:rPr>
          <w:lang w:val="pl-PL"/>
        </w:rPr>
        <w:t>Celem przypadku jest sprawdzenie poprawności wykrywania zdarzeń przejazdu przez Bramownice Wirtualne na podstawie lokalizacji położenia wysyłanych przez urządzenie OBU/ZSL</w:t>
      </w:r>
      <w:r w:rsidR="003760FD">
        <w:rPr>
          <w:lang w:val="pl-PL"/>
        </w:rPr>
        <w:t>.</w:t>
      </w:r>
    </w:p>
    <w:p w14:paraId="408ED548" w14:textId="679E908A" w:rsidR="00B3348F" w:rsidRDefault="00F15D4A" w:rsidP="00373FDD">
      <w:pPr>
        <w:ind w:left="-5" w:right="43"/>
        <w:rPr>
          <w:lang w:val="pl-PL"/>
        </w:rPr>
      </w:pPr>
      <w:r w:rsidRPr="00CF4881">
        <w:rPr>
          <w:lang w:val="pl-PL"/>
        </w:rPr>
        <w:t xml:space="preserve">Sprawdzenie odbywa się na podstawie wykonanych przez pojazdy z aktywnymi urządzeniami </w:t>
      </w:r>
      <w:r w:rsidR="000B0792">
        <w:rPr>
          <w:lang w:val="pl-PL"/>
        </w:rPr>
        <w:t xml:space="preserve">jednej </w:t>
      </w:r>
      <w:r w:rsidR="00373FDD">
        <w:rPr>
          <w:lang w:val="pl-PL"/>
        </w:rPr>
        <w:br/>
      </w:r>
      <w:r w:rsidR="000B0792">
        <w:rPr>
          <w:lang w:val="pl-PL"/>
        </w:rPr>
        <w:t xml:space="preserve">z </w:t>
      </w:r>
      <w:r w:rsidRPr="00CF4881">
        <w:rPr>
          <w:lang w:val="pl-PL"/>
        </w:rPr>
        <w:t xml:space="preserve"> </w:t>
      </w:r>
      <w:r w:rsidR="00EA2903">
        <w:rPr>
          <w:lang w:val="pl-PL"/>
        </w:rPr>
        <w:t>7</w:t>
      </w:r>
      <w:r w:rsidR="000B0792">
        <w:rPr>
          <w:lang w:val="pl-PL"/>
        </w:rPr>
        <w:t xml:space="preserve"> </w:t>
      </w:r>
      <w:r w:rsidRPr="00CF4881">
        <w:rPr>
          <w:lang w:val="pl-PL"/>
        </w:rPr>
        <w:t>tras</w:t>
      </w:r>
      <w:r w:rsidR="000B0792">
        <w:rPr>
          <w:lang w:val="pl-PL"/>
        </w:rPr>
        <w:t xml:space="preserve"> testowych</w:t>
      </w:r>
      <w:r w:rsidR="00B5260A">
        <w:rPr>
          <w:lang w:val="pl-PL"/>
        </w:rPr>
        <w:t xml:space="preserve">. Trasy testowe mają ponad 200 km </w:t>
      </w:r>
      <w:r w:rsidR="004211EF">
        <w:rPr>
          <w:lang w:val="pl-PL"/>
        </w:rPr>
        <w:t xml:space="preserve">długości </w:t>
      </w:r>
      <w:r w:rsidR="00B5260A">
        <w:rPr>
          <w:lang w:val="pl-PL"/>
        </w:rPr>
        <w:t xml:space="preserve">i znajdują się na terenie całego kraju (by realizacja przejazdów testowych nie wiązała się z pokonaniem długich odcinków dojazdowych). </w:t>
      </w:r>
      <w:r w:rsidR="00B3348F">
        <w:rPr>
          <w:lang w:val="pl-PL"/>
        </w:rPr>
        <w:t xml:space="preserve">Usytuowanie tras zostało zobrazowane na mapie poniżej. </w:t>
      </w:r>
    </w:p>
    <w:p w14:paraId="4298F81C" w14:textId="77777777" w:rsidR="00B3348F" w:rsidRDefault="00315078" w:rsidP="00552BE8">
      <w:pPr>
        <w:keepNext/>
        <w:ind w:left="-5" w:right="43"/>
        <w:jc w:val="right"/>
      </w:pPr>
      <w:r>
        <w:rPr>
          <w:noProof/>
        </w:rPr>
        <w:drawing>
          <wp:inline distT="0" distB="0" distL="0" distR="0" wp14:anchorId="0F4DD763" wp14:editId="6FAA22B8">
            <wp:extent cx="5713296" cy="4487561"/>
            <wp:effectExtent l="0" t="0" r="1905" b="825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446" cy="4495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73128F" w14:textId="35DE3C20" w:rsidR="00B3348F" w:rsidRPr="00702172" w:rsidRDefault="00B3348F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174407" w:rsidRPr="00702172">
        <w:rPr>
          <w:i w:val="0"/>
          <w:color w:val="000000" w:themeColor="text1"/>
          <w:sz w:val="20"/>
          <w:szCs w:val="20"/>
        </w:rPr>
        <w:fldChar w:fldCharType="begin"/>
      </w:r>
      <w:r w:rsidR="00174407"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="00174407"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2</w:t>
      </w:r>
      <w:r w:rsidR="00174407" w:rsidRPr="00702172">
        <w:rPr>
          <w:i w:val="0"/>
          <w:noProof/>
          <w:color w:val="000000" w:themeColor="text1"/>
          <w:sz w:val="20"/>
          <w:szCs w:val="20"/>
        </w:rPr>
        <w:fldChar w:fldCharType="end"/>
      </w:r>
      <w:r w:rsidR="00702172" w:rsidRPr="00702172">
        <w:rPr>
          <w:i w:val="0"/>
          <w:noProof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Usytuowanie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</w:t>
      </w:r>
      <w:r w:rsidR="00E174A3" w:rsidRPr="00702172">
        <w:rPr>
          <w:i w:val="0"/>
          <w:color w:val="000000" w:themeColor="text1"/>
          <w:sz w:val="20"/>
          <w:szCs w:val="20"/>
        </w:rPr>
        <w:t>s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testowych</w:t>
      </w:r>
      <w:proofErr w:type="spellEnd"/>
    </w:p>
    <w:p w14:paraId="369B96E5" w14:textId="308E2C9C" w:rsidR="00B5260A" w:rsidRPr="00CF4881" w:rsidRDefault="00B3348F" w:rsidP="00355FB4">
      <w:pPr>
        <w:ind w:left="0" w:right="43" w:firstLine="0"/>
        <w:rPr>
          <w:lang w:val="pl-PL"/>
        </w:rPr>
      </w:pPr>
      <w:r w:rsidRPr="00B018CD">
        <w:rPr>
          <w:lang w:val="pl-PL"/>
        </w:rPr>
        <w:t xml:space="preserve">Warunkiem koniecznym przeprowadzenia testów w każdym pojeździe biorącym udział w sprawdzeniu jest działające, włączone urządzenie OBU. Urządzenie powinno być stale podłączone do źródła zasilania podczas testów. Urządzenie powinno przed właściwym testem odbierać sygnały GPS (po uruchomieniu OBU,ZSL). </w:t>
      </w:r>
      <w:r w:rsidR="00B5260A" w:rsidRPr="00CF4881">
        <w:rPr>
          <w:lang w:val="pl-PL"/>
        </w:rPr>
        <w:t xml:space="preserve">W ramach </w:t>
      </w:r>
      <w:r w:rsidR="00B5260A">
        <w:rPr>
          <w:lang w:val="pl-PL"/>
        </w:rPr>
        <w:t>realizacji</w:t>
      </w:r>
      <w:r w:rsidR="00B5260A" w:rsidRPr="00CF4881">
        <w:rPr>
          <w:lang w:val="pl-PL"/>
        </w:rPr>
        <w:t xml:space="preserve"> przejazdów</w:t>
      </w:r>
      <w:r w:rsidR="00B5260A">
        <w:rPr>
          <w:lang w:val="pl-PL"/>
        </w:rPr>
        <w:t xml:space="preserve"> testowych,</w:t>
      </w:r>
      <w:r w:rsidR="00B5260A" w:rsidRPr="00CF4881">
        <w:rPr>
          <w:lang w:val="pl-PL"/>
        </w:rPr>
        <w:t xml:space="preserve"> pojazd powinien dodatkowo wykonać następujące czynności podlegające sprawdzeniu:  </w:t>
      </w:r>
    </w:p>
    <w:p w14:paraId="09F8A9B6" w14:textId="47ED55B6" w:rsidR="00B5260A" w:rsidRPr="00CF4881" w:rsidRDefault="00B5260A" w:rsidP="00373FDD">
      <w:pPr>
        <w:numPr>
          <w:ilvl w:val="0"/>
          <w:numId w:val="3"/>
        </w:numPr>
        <w:spacing w:after="0" w:line="259" w:lineRule="auto"/>
        <w:ind w:right="43" w:hanging="360"/>
        <w:rPr>
          <w:lang w:val="pl-PL"/>
        </w:rPr>
      </w:pPr>
      <w:r w:rsidRPr="00CF4881">
        <w:rPr>
          <w:lang w:val="pl-PL"/>
        </w:rPr>
        <w:t xml:space="preserve">Zjazd z trasy na MOP (włączone urządzenia przez cały postój 30 min) </w:t>
      </w:r>
      <w:r w:rsidR="00A005B2">
        <w:rPr>
          <w:lang w:val="pl-PL"/>
        </w:rPr>
        <w:t>(jeden z 2 przejazdów)</w:t>
      </w:r>
    </w:p>
    <w:p w14:paraId="239353E1" w14:textId="491BE263" w:rsidR="00B5260A" w:rsidRPr="00CF4881" w:rsidRDefault="00B5260A" w:rsidP="00373FDD">
      <w:pPr>
        <w:numPr>
          <w:ilvl w:val="0"/>
          <w:numId w:val="3"/>
        </w:numPr>
        <w:ind w:right="43" w:hanging="360"/>
        <w:rPr>
          <w:lang w:val="pl-PL"/>
        </w:rPr>
      </w:pPr>
      <w:r w:rsidRPr="00CF4881">
        <w:rPr>
          <w:lang w:val="pl-PL"/>
        </w:rPr>
        <w:t xml:space="preserve">Zjazd z trasy na MOP (wyłączenie całkowite urządzenia OBU na czas postoju 30 min po zatrzymaniu się na postoju, włączenie bezpośrednio przed rozpoczęciem jazdy) </w:t>
      </w:r>
      <w:r w:rsidR="00A005B2">
        <w:rPr>
          <w:lang w:val="pl-PL"/>
        </w:rPr>
        <w:t xml:space="preserve">(jeden </w:t>
      </w:r>
      <w:r w:rsidR="00373FDD">
        <w:rPr>
          <w:lang w:val="pl-PL"/>
        </w:rPr>
        <w:br/>
      </w:r>
      <w:r w:rsidR="00A005B2">
        <w:rPr>
          <w:lang w:val="pl-PL"/>
        </w:rPr>
        <w:t>z 2 przejazdów)</w:t>
      </w:r>
      <w:r w:rsidRPr="00CF4881">
        <w:rPr>
          <w:lang w:val="pl-PL"/>
        </w:rPr>
        <w:t xml:space="preserve"> </w:t>
      </w:r>
    </w:p>
    <w:p w14:paraId="6605B162" w14:textId="77777777" w:rsidR="00B5260A" w:rsidRPr="00CF4881" w:rsidRDefault="00B5260A" w:rsidP="00373FDD">
      <w:pPr>
        <w:numPr>
          <w:ilvl w:val="0"/>
          <w:numId w:val="3"/>
        </w:numPr>
        <w:ind w:right="43" w:hanging="360"/>
        <w:rPr>
          <w:lang w:val="pl-PL"/>
        </w:rPr>
      </w:pPr>
      <w:r w:rsidRPr="00CF4881">
        <w:rPr>
          <w:lang w:val="pl-PL"/>
        </w:rPr>
        <w:t>Przejazd odcinkiem równoległym do drogi płatnej</w:t>
      </w:r>
      <w:r>
        <w:rPr>
          <w:lang w:val="pl-PL"/>
        </w:rPr>
        <w:t xml:space="preserve"> (</w:t>
      </w:r>
      <w:r w:rsidRPr="00CF4881">
        <w:rPr>
          <w:lang w:val="pl-PL"/>
        </w:rPr>
        <w:t>nie powinny być wykryte zdarzenia przejazdu przez bramownicę wirtualną)</w:t>
      </w:r>
    </w:p>
    <w:p w14:paraId="0372E3DB" w14:textId="77777777" w:rsidR="00D37C9D" w:rsidRDefault="00B5260A" w:rsidP="00373FDD">
      <w:pPr>
        <w:ind w:left="-5" w:right="43"/>
        <w:rPr>
          <w:lang w:val="pl-PL"/>
        </w:rPr>
      </w:pPr>
      <w:r>
        <w:rPr>
          <w:lang w:val="pl-PL"/>
        </w:rPr>
        <w:t>W tym celu</w:t>
      </w:r>
      <w:r w:rsidR="00A005B2">
        <w:rPr>
          <w:lang w:val="pl-PL"/>
        </w:rPr>
        <w:t xml:space="preserve">, na każdej z tras testowych zostały wyznaczone odcinki równoległe do drogi płatnej </w:t>
      </w:r>
      <w:r w:rsidR="002E6E58">
        <w:rPr>
          <w:lang w:val="pl-PL"/>
        </w:rPr>
        <w:t xml:space="preserve">oraz </w:t>
      </w:r>
      <w:bookmarkStart w:id="6" w:name="_Hlk149477171"/>
      <w:r w:rsidR="002E6E58">
        <w:rPr>
          <w:lang w:val="pl-PL"/>
        </w:rPr>
        <w:t>wyznaczone miejsca postoju</w:t>
      </w:r>
      <w:bookmarkEnd w:id="6"/>
      <w:r w:rsidR="002E6E58">
        <w:rPr>
          <w:lang w:val="pl-PL"/>
        </w:rPr>
        <w:t>.</w:t>
      </w:r>
      <w:r w:rsidR="002714A2">
        <w:rPr>
          <w:lang w:val="pl-PL"/>
        </w:rPr>
        <w:t xml:space="preserve"> </w:t>
      </w:r>
      <w:r w:rsidR="00684FC3">
        <w:rPr>
          <w:lang w:val="pl-PL"/>
        </w:rPr>
        <w:t>Na załączonych poniżej mapkach z trasami testowymi, miejsca te zostały oznaczone w następujący sposób:</w:t>
      </w:r>
    </w:p>
    <w:p w14:paraId="699C0792" w14:textId="77777777" w:rsidR="002714A2" w:rsidRDefault="00684FC3">
      <w:pPr>
        <w:ind w:left="-5" w:right="43"/>
        <w:rPr>
          <w:lang w:val="pl-PL"/>
        </w:rPr>
      </w:pPr>
      <w:r>
        <w:rPr>
          <w:i/>
          <w:noProof/>
          <w:lang w:val="pl-PL"/>
        </w:rPr>
        <w:drawing>
          <wp:inline distT="0" distB="0" distL="0" distR="0" wp14:anchorId="6FCBCF08" wp14:editId="78D249C8">
            <wp:extent cx="2311121" cy="588642"/>
            <wp:effectExtent l="0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618" cy="598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DB6307" w14:textId="77777777" w:rsidR="002E6E58" w:rsidRPr="008A770F" w:rsidRDefault="00CE0B43">
      <w:pPr>
        <w:ind w:left="-5" w:right="43"/>
        <w:rPr>
          <w:b/>
          <w:lang w:val="pl-PL"/>
        </w:rPr>
      </w:pPr>
      <w:r>
        <w:rPr>
          <w:b/>
          <w:lang w:val="pl-PL"/>
        </w:rPr>
        <w:br w:type="column"/>
      </w:r>
      <w:r w:rsidR="008A770F" w:rsidRPr="008A770F">
        <w:rPr>
          <w:b/>
          <w:lang w:val="pl-PL"/>
        </w:rPr>
        <w:lastRenderedPageBreak/>
        <w:t>Opis tras</w:t>
      </w:r>
    </w:p>
    <w:p w14:paraId="7872C819" w14:textId="77777777" w:rsidR="00D37C9D" w:rsidRPr="008A770F" w:rsidRDefault="00F15D4A" w:rsidP="00CE0B43">
      <w:pPr>
        <w:ind w:left="0" w:right="43" w:firstLine="0"/>
        <w:rPr>
          <w:i/>
          <w:u w:val="single"/>
          <w:lang w:val="pl-PL"/>
        </w:rPr>
      </w:pPr>
      <w:r w:rsidRPr="008A770F">
        <w:rPr>
          <w:i/>
          <w:u w:val="single"/>
          <w:lang w:val="pl-PL"/>
        </w:rPr>
        <w:t xml:space="preserve">Trasa Nr 1 </w:t>
      </w:r>
    </w:p>
    <w:p w14:paraId="66736F00" w14:textId="0AE61E3E" w:rsidR="000D1A34" w:rsidRDefault="005450F2" w:rsidP="005450F2">
      <w:pPr>
        <w:ind w:right="43"/>
        <w:rPr>
          <w:lang w:val="pl-PL"/>
        </w:rPr>
      </w:pPr>
      <w:r w:rsidRPr="0029773D">
        <w:rPr>
          <w:lang w:val="pl-PL"/>
        </w:rPr>
        <w:t>Trasa nr 1 w</w:t>
      </w:r>
      <w:r>
        <w:rPr>
          <w:lang w:val="pl-PL"/>
        </w:rPr>
        <w:t xml:space="preserve"> relacji  </w:t>
      </w:r>
      <w:r w:rsidR="008A770F">
        <w:rPr>
          <w:lang w:val="pl-PL"/>
        </w:rPr>
        <w:t>Białystok</w:t>
      </w:r>
      <w:r>
        <w:rPr>
          <w:lang w:val="pl-PL"/>
        </w:rPr>
        <w:t xml:space="preserve"> </w:t>
      </w:r>
      <w:r w:rsidR="00DA76D2">
        <w:rPr>
          <w:lang w:val="pl-PL"/>
        </w:rPr>
        <w:t>–</w:t>
      </w:r>
      <w:r>
        <w:rPr>
          <w:lang w:val="pl-PL"/>
        </w:rPr>
        <w:t xml:space="preserve"> </w:t>
      </w:r>
      <w:r w:rsidR="008A770F">
        <w:rPr>
          <w:lang w:val="pl-PL"/>
        </w:rPr>
        <w:t>Łochów</w:t>
      </w:r>
      <w:r w:rsidR="00DA76D2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>
        <w:rPr>
          <w:lang w:val="pl-PL"/>
        </w:rPr>
        <w:t xml:space="preserve"> Białystok</w:t>
      </w:r>
      <w:r>
        <w:rPr>
          <w:lang w:val="pl-PL"/>
        </w:rPr>
        <w:t xml:space="preserve">, drogami: S8 i </w:t>
      </w:r>
      <w:r w:rsidR="008A770F">
        <w:rPr>
          <w:lang w:val="pl-PL"/>
        </w:rPr>
        <w:t>DK50</w:t>
      </w:r>
      <w:r>
        <w:rPr>
          <w:lang w:val="pl-PL"/>
        </w:rPr>
        <w:t xml:space="preserve"> </w:t>
      </w:r>
      <w:r w:rsidR="008A770F">
        <w:rPr>
          <w:lang w:val="pl-PL"/>
        </w:rPr>
        <w:t xml:space="preserve">z odcinkiem równoległym do drogi płatnej </w:t>
      </w:r>
      <w:r w:rsidR="000D1A34">
        <w:rPr>
          <w:lang w:val="pl-PL"/>
        </w:rPr>
        <w:t>za węzłem Rzędziany</w:t>
      </w:r>
      <w:r w:rsidR="008A770F">
        <w:rPr>
          <w:lang w:val="pl-PL"/>
        </w:rPr>
        <w:t xml:space="preserve"> i postojem na </w:t>
      </w:r>
      <w:r w:rsidR="000D1A34">
        <w:rPr>
          <w:lang w:val="pl-PL"/>
        </w:rPr>
        <w:t xml:space="preserve">MOP </w:t>
      </w:r>
      <w:r w:rsidR="00301EDC">
        <w:rPr>
          <w:lang w:val="pl-PL"/>
        </w:rPr>
        <w:t>Prosienica</w:t>
      </w:r>
      <w:r w:rsidR="000D1A34">
        <w:rPr>
          <w:lang w:val="pl-PL"/>
        </w:rPr>
        <w:t>.</w:t>
      </w:r>
    </w:p>
    <w:p w14:paraId="75764005" w14:textId="77777777" w:rsidR="00275FA8" w:rsidRDefault="00B931CE" w:rsidP="00B931CE">
      <w:pPr>
        <w:ind w:right="43"/>
        <w:jc w:val="center"/>
        <w:rPr>
          <w:lang w:val="pl-PL"/>
        </w:rPr>
      </w:pPr>
      <w:r>
        <w:rPr>
          <w:noProof/>
          <w:lang w:val="pl-PL"/>
        </w:rPr>
        <w:drawing>
          <wp:inline distT="0" distB="0" distL="0" distR="0" wp14:anchorId="366582CE" wp14:editId="6F57EA21">
            <wp:extent cx="5836568" cy="3991970"/>
            <wp:effectExtent l="0" t="0" r="0" b="889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681" cy="40009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82E4AB" w14:textId="77777777" w:rsidR="0011611D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3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1 (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Białystok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Łochów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Białystok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>)</w:t>
      </w:r>
    </w:p>
    <w:p w14:paraId="3C8B60D8" w14:textId="77777777" w:rsidR="00275DC9" w:rsidRDefault="00275DC9" w:rsidP="005450F2">
      <w:pPr>
        <w:ind w:right="43"/>
        <w:rPr>
          <w:lang w:val="pl-PL"/>
        </w:rPr>
      </w:pPr>
    </w:p>
    <w:p w14:paraId="4A0F0773" w14:textId="77777777" w:rsidR="00275DC9" w:rsidRDefault="00275DC9" w:rsidP="005450F2">
      <w:pPr>
        <w:ind w:right="43"/>
        <w:rPr>
          <w:lang w:val="pl-PL"/>
        </w:rPr>
      </w:pPr>
    </w:p>
    <w:p w14:paraId="3D9D9D78" w14:textId="77777777" w:rsidR="00087563" w:rsidRDefault="00CE0B43" w:rsidP="00087563">
      <w:pPr>
        <w:keepNext/>
        <w:ind w:right="43"/>
      </w:pPr>
      <w:r w:rsidRPr="00CE0B43">
        <w:rPr>
          <w:noProof/>
          <w:lang w:val="pl-PL"/>
        </w:rPr>
        <w:drawing>
          <wp:inline distT="0" distB="0" distL="0" distR="0" wp14:anchorId="1ABDF744" wp14:editId="04C3A82D">
            <wp:extent cx="5798820" cy="17780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EE480" w14:textId="77777777" w:rsidR="00B44CB6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4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1,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6A80EF85" w14:textId="77777777" w:rsidR="000D1A34" w:rsidRPr="008A770F" w:rsidRDefault="00CE0B43" w:rsidP="000D1A34">
      <w:pPr>
        <w:ind w:left="-5" w:right="43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column"/>
      </w:r>
      <w:r w:rsidR="000D1A34" w:rsidRPr="008A770F">
        <w:rPr>
          <w:i/>
          <w:u w:val="single"/>
          <w:lang w:val="pl-PL"/>
        </w:rPr>
        <w:lastRenderedPageBreak/>
        <w:t xml:space="preserve">Trasa Nr </w:t>
      </w:r>
      <w:r w:rsidR="000D1A34">
        <w:rPr>
          <w:i/>
          <w:u w:val="single"/>
          <w:lang w:val="pl-PL"/>
        </w:rPr>
        <w:t>2</w:t>
      </w:r>
      <w:r w:rsidR="000D1A34" w:rsidRPr="008A770F">
        <w:rPr>
          <w:i/>
          <w:u w:val="single"/>
          <w:lang w:val="pl-PL"/>
        </w:rPr>
        <w:t xml:space="preserve"> </w:t>
      </w:r>
    </w:p>
    <w:p w14:paraId="6F71A62B" w14:textId="32EB751B" w:rsidR="000D1A34" w:rsidRDefault="000D1A34" w:rsidP="002714A2">
      <w:pPr>
        <w:ind w:right="43"/>
        <w:jc w:val="left"/>
        <w:rPr>
          <w:lang w:val="pl-PL"/>
        </w:rPr>
      </w:pPr>
      <w:r w:rsidRPr="00191E77">
        <w:rPr>
          <w:lang w:val="pl-PL"/>
        </w:rPr>
        <w:t xml:space="preserve">Trasa nr 2 w relacji Tarnów </w:t>
      </w:r>
      <w:r w:rsidR="00DA76D2" w:rsidRPr="00191E77">
        <w:rPr>
          <w:lang w:val="pl-PL"/>
        </w:rPr>
        <w:t>–</w:t>
      </w:r>
      <w:r w:rsidRPr="00191E77">
        <w:rPr>
          <w:lang w:val="pl-PL"/>
        </w:rPr>
        <w:t xml:space="preserve"> Jarosław</w:t>
      </w:r>
      <w:r w:rsidR="004211EF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 w:rsidRPr="00191E77">
        <w:rPr>
          <w:lang w:val="pl-PL"/>
        </w:rPr>
        <w:t xml:space="preserve"> Tarnów</w:t>
      </w:r>
      <w:r w:rsidRPr="00191E77">
        <w:rPr>
          <w:lang w:val="pl-PL"/>
        </w:rPr>
        <w:t xml:space="preserve">, drogami: A4 i DK94 z odcinkiem równoległym do drogi płatnej w okolicach Głuchowa i postojem na MOP </w:t>
      </w:r>
      <w:r w:rsidR="00A94F71" w:rsidRPr="00191E77">
        <w:rPr>
          <w:lang w:val="pl-PL"/>
        </w:rPr>
        <w:t>Budy</w:t>
      </w:r>
      <w:r w:rsidRPr="00191E77">
        <w:rPr>
          <w:lang w:val="pl-PL"/>
        </w:rPr>
        <w:t>.</w:t>
      </w:r>
      <w:r w:rsidR="00B931CE">
        <w:rPr>
          <w:noProof/>
          <w:lang w:val="pl-PL"/>
        </w:rPr>
        <w:drawing>
          <wp:inline distT="0" distB="0" distL="0" distR="0" wp14:anchorId="611769DD" wp14:editId="5A4520DF">
            <wp:extent cx="5841877" cy="873759"/>
            <wp:effectExtent l="0" t="0" r="0" b="317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77" cy="898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00AC30" w14:textId="52AE3613" w:rsidR="00095F6B" w:rsidRPr="00702172" w:rsidRDefault="008479B8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5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2 (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Tarnów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Jarosław</w:t>
      </w:r>
      <w:r w:rsidR="004211EF">
        <w:rPr>
          <w:i w:val="0"/>
          <w:color w:val="000000" w:themeColor="text1"/>
          <w:sz w:val="20"/>
          <w:szCs w:val="20"/>
        </w:rPr>
        <w:t xml:space="preserve"> </w:t>
      </w:r>
      <w:r w:rsidR="004211EF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Tarnów</w:t>
      </w:r>
      <w:proofErr w:type="spellEnd"/>
      <w:r w:rsidR="00702172">
        <w:rPr>
          <w:i w:val="0"/>
          <w:color w:val="000000" w:themeColor="text1"/>
          <w:sz w:val="20"/>
          <w:szCs w:val="20"/>
        </w:rPr>
        <w:t>)</w:t>
      </w:r>
    </w:p>
    <w:p w14:paraId="12DAB549" w14:textId="77777777" w:rsidR="00095F6B" w:rsidRDefault="00095F6B" w:rsidP="000D1A34">
      <w:pPr>
        <w:ind w:right="43"/>
        <w:rPr>
          <w:lang w:val="pl-PL"/>
        </w:rPr>
      </w:pPr>
    </w:p>
    <w:p w14:paraId="6B697122" w14:textId="77777777" w:rsidR="00087563" w:rsidRDefault="00CC3682" w:rsidP="00087563">
      <w:pPr>
        <w:keepNext/>
        <w:ind w:right="43"/>
      </w:pPr>
      <w:r w:rsidRPr="00CC3682">
        <w:rPr>
          <w:noProof/>
          <w:lang w:val="pl-PL"/>
        </w:rPr>
        <w:drawing>
          <wp:inline distT="0" distB="0" distL="0" distR="0" wp14:anchorId="290ADFD5" wp14:editId="2139B989">
            <wp:extent cx="5798820" cy="2875280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28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6075C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6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 w:rsidR="00FE488D" w:rsidRPr="00702172">
        <w:rPr>
          <w:i w:val="0"/>
          <w:color w:val="000000" w:themeColor="text1"/>
          <w:sz w:val="20"/>
          <w:szCs w:val="20"/>
        </w:rPr>
        <w:t>2</w:t>
      </w:r>
      <w:r w:rsidRPr="00702172">
        <w:rPr>
          <w:i w:val="0"/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18F51E61" w14:textId="77777777" w:rsidR="004F3AD6" w:rsidRPr="008A770F" w:rsidRDefault="00CE0B43" w:rsidP="004F3AD6">
      <w:pPr>
        <w:ind w:left="-5" w:right="43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column"/>
      </w:r>
      <w:r w:rsidR="004F3AD6" w:rsidRPr="008A770F">
        <w:rPr>
          <w:i/>
          <w:u w:val="single"/>
          <w:lang w:val="pl-PL"/>
        </w:rPr>
        <w:lastRenderedPageBreak/>
        <w:t xml:space="preserve">Trasa Nr </w:t>
      </w:r>
      <w:r w:rsidR="004F3AD6">
        <w:rPr>
          <w:i/>
          <w:u w:val="single"/>
          <w:lang w:val="pl-PL"/>
        </w:rPr>
        <w:t>3</w:t>
      </w:r>
      <w:r w:rsidR="004F3AD6" w:rsidRPr="008A770F">
        <w:rPr>
          <w:i/>
          <w:u w:val="single"/>
          <w:lang w:val="pl-PL"/>
        </w:rPr>
        <w:t xml:space="preserve"> </w:t>
      </w:r>
    </w:p>
    <w:p w14:paraId="0E9B2D6F" w14:textId="0B499D66" w:rsidR="004F3AD6" w:rsidRDefault="004F3AD6" w:rsidP="00373FDD">
      <w:pPr>
        <w:ind w:right="43"/>
        <w:rPr>
          <w:lang w:val="pl-PL"/>
        </w:rPr>
      </w:pPr>
      <w:r w:rsidRPr="0029773D">
        <w:rPr>
          <w:lang w:val="pl-PL"/>
        </w:rPr>
        <w:t xml:space="preserve">Trasa nr </w:t>
      </w:r>
      <w:r>
        <w:rPr>
          <w:lang w:val="pl-PL"/>
        </w:rPr>
        <w:t>3</w:t>
      </w:r>
      <w:r w:rsidRPr="0029773D">
        <w:rPr>
          <w:lang w:val="pl-PL"/>
        </w:rPr>
        <w:t xml:space="preserve"> w</w:t>
      </w:r>
      <w:r>
        <w:rPr>
          <w:lang w:val="pl-PL"/>
        </w:rPr>
        <w:t xml:space="preserve"> relacji Warszawa </w:t>
      </w:r>
      <w:r w:rsidR="00DA76D2">
        <w:rPr>
          <w:lang w:val="pl-PL"/>
        </w:rPr>
        <w:t>–</w:t>
      </w:r>
      <w:r>
        <w:rPr>
          <w:lang w:val="pl-PL"/>
        </w:rPr>
        <w:t xml:space="preserve"> Stryków</w:t>
      </w:r>
      <w:r w:rsidR="00DA76D2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>
        <w:rPr>
          <w:lang w:val="pl-PL"/>
        </w:rPr>
        <w:t xml:space="preserve"> Warszawa</w:t>
      </w:r>
      <w:r>
        <w:rPr>
          <w:lang w:val="pl-PL"/>
        </w:rPr>
        <w:t>, drogami: A2, S8 i DK50 z odcinkiem równoległym do drogi płatnej za węzłem Mszczonów Północ i postojem na MOP Niesułków.</w:t>
      </w:r>
    </w:p>
    <w:p w14:paraId="722AA5A8" w14:textId="77777777" w:rsidR="00FE488D" w:rsidRDefault="004657C0" w:rsidP="004657C0">
      <w:pPr>
        <w:keepNext/>
        <w:ind w:right="43"/>
        <w:jc w:val="center"/>
      </w:pPr>
      <w:r>
        <w:rPr>
          <w:noProof/>
        </w:rPr>
        <w:drawing>
          <wp:inline distT="0" distB="0" distL="0" distR="0" wp14:anchorId="3E8F775D" wp14:editId="20E30646">
            <wp:extent cx="5842076" cy="2649624"/>
            <wp:effectExtent l="0" t="0" r="635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38" cy="2668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220FEC" w14:textId="69888813" w:rsidR="00DA76D2" w:rsidRPr="00702172" w:rsidRDefault="00FE488D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7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3 </w:t>
      </w:r>
      <w:r w:rsidR="004211EF">
        <w:rPr>
          <w:i w:val="0"/>
          <w:color w:val="000000" w:themeColor="text1"/>
          <w:sz w:val="20"/>
          <w:szCs w:val="20"/>
        </w:rPr>
        <w:t>(</w:t>
      </w:r>
      <w:r w:rsidRPr="00702172">
        <w:rPr>
          <w:i w:val="0"/>
          <w:color w:val="000000" w:themeColor="text1"/>
          <w:sz w:val="20"/>
          <w:szCs w:val="20"/>
        </w:rPr>
        <w:t xml:space="preserve">Warszawa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Stryków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4211EF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Warszawa</w:t>
      </w:r>
      <w:r w:rsidR="004211EF">
        <w:rPr>
          <w:i w:val="0"/>
          <w:color w:val="000000" w:themeColor="text1"/>
          <w:sz w:val="20"/>
          <w:szCs w:val="20"/>
        </w:rPr>
        <w:t>)</w:t>
      </w:r>
    </w:p>
    <w:p w14:paraId="5AC9AE2B" w14:textId="77777777" w:rsidR="00CB329C" w:rsidRDefault="00CB329C" w:rsidP="004F3AD6">
      <w:pPr>
        <w:ind w:right="43"/>
        <w:rPr>
          <w:lang w:val="pl-PL"/>
        </w:rPr>
      </w:pPr>
    </w:p>
    <w:p w14:paraId="062B94DF" w14:textId="77777777" w:rsidR="00087563" w:rsidRDefault="00CB329C" w:rsidP="00702172">
      <w:pPr>
        <w:keepNext/>
        <w:ind w:right="43"/>
        <w:jc w:val="center"/>
      </w:pPr>
      <w:r w:rsidRPr="00CB329C">
        <w:rPr>
          <w:noProof/>
          <w:lang w:val="pl-PL"/>
        </w:rPr>
        <w:drawing>
          <wp:inline distT="0" distB="0" distL="0" distR="0" wp14:anchorId="40747CF4" wp14:editId="4FEA6818">
            <wp:extent cx="5000463" cy="3800724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12481" cy="380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ADC0B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8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 w:rsidR="00FE488D" w:rsidRPr="00702172">
        <w:rPr>
          <w:i w:val="0"/>
          <w:color w:val="000000" w:themeColor="text1"/>
          <w:sz w:val="20"/>
          <w:szCs w:val="20"/>
        </w:rPr>
        <w:t>3</w:t>
      </w:r>
      <w:r w:rsidRPr="00702172">
        <w:rPr>
          <w:i w:val="0"/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42D87234" w14:textId="77777777" w:rsidR="004F3AD6" w:rsidRPr="008A770F" w:rsidRDefault="00CE0B43" w:rsidP="004F3AD6">
      <w:pPr>
        <w:ind w:left="-5" w:right="43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column"/>
      </w:r>
      <w:r w:rsidR="004F3AD6" w:rsidRPr="008A770F">
        <w:rPr>
          <w:i/>
          <w:u w:val="single"/>
          <w:lang w:val="pl-PL"/>
        </w:rPr>
        <w:lastRenderedPageBreak/>
        <w:t xml:space="preserve">Trasa Nr </w:t>
      </w:r>
      <w:r w:rsidR="004F3AD6">
        <w:rPr>
          <w:i/>
          <w:u w:val="single"/>
          <w:lang w:val="pl-PL"/>
        </w:rPr>
        <w:t>4</w:t>
      </w:r>
      <w:r w:rsidR="004F3AD6" w:rsidRPr="008A770F">
        <w:rPr>
          <w:i/>
          <w:u w:val="single"/>
          <w:lang w:val="pl-PL"/>
        </w:rPr>
        <w:t xml:space="preserve"> </w:t>
      </w:r>
    </w:p>
    <w:p w14:paraId="04A2176D" w14:textId="66785282" w:rsidR="004F3AD6" w:rsidRDefault="004F3AD6" w:rsidP="00373FDD">
      <w:pPr>
        <w:ind w:right="43"/>
        <w:rPr>
          <w:lang w:val="pl-PL"/>
        </w:rPr>
      </w:pPr>
      <w:r w:rsidRPr="0029773D">
        <w:rPr>
          <w:lang w:val="pl-PL"/>
        </w:rPr>
        <w:t xml:space="preserve">Trasa nr </w:t>
      </w:r>
      <w:r>
        <w:rPr>
          <w:lang w:val="pl-PL"/>
        </w:rPr>
        <w:t>4</w:t>
      </w:r>
      <w:r w:rsidRPr="0029773D">
        <w:rPr>
          <w:lang w:val="pl-PL"/>
        </w:rPr>
        <w:t xml:space="preserve"> w</w:t>
      </w:r>
      <w:r>
        <w:rPr>
          <w:lang w:val="pl-PL"/>
        </w:rPr>
        <w:t xml:space="preserve"> relacji Gdańsk </w:t>
      </w:r>
      <w:r w:rsidR="00DA76D2">
        <w:rPr>
          <w:lang w:val="pl-PL"/>
        </w:rPr>
        <w:t>–</w:t>
      </w:r>
      <w:r>
        <w:rPr>
          <w:lang w:val="pl-PL"/>
        </w:rPr>
        <w:t xml:space="preserve"> Kwidzyn</w:t>
      </w:r>
      <w:r w:rsidR="00DA76D2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>
        <w:rPr>
          <w:lang w:val="pl-PL"/>
        </w:rPr>
        <w:t xml:space="preserve"> Gdańsk</w:t>
      </w:r>
      <w:r>
        <w:rPr>
          <w:lang w:val="pl-PL"/>
        </w:rPr>
        <w:t xml:space="preserve">, drogami: </w:t>
      </w:r>
      <w:r w:rsidR="00F76914">
        <w:rPr>
          <w:lang w:val="pl-PL"/>
        </w:rPr>
        <w:t xml:space="preserve">S6, S7, DK90 i DK91 </w:t>
      </w:r>
      <w:r>
        <w:rPr>
          <w:lang w:val="pl-PL"/>
        </w:rPr>
        <w:t xml:space="preserve">z odcinkiem równoległym do drogi płatnej za węzłem </w:t>
      </w:r>
      <w:r w:rsidR="00F76914">
        <w:rPr>
          <w:lang w:val="pl-PL"/>
        </w:rPr>
        <w:t>Gdańsk Owczarnia</w:t>
      </w:r>
      <w:r>
        <w:rPr>
          <w:lang w:val="pl-PL"/>
        </w:rPr>
        <w:t xml:space="preserve"> postojem na parkingu obok węzła Żuławy Wschód.</w:t>
      </w:r>
    </w:p>
    <w:p w14:paraId="59695E9A" w14:textId="77777777" w:rsidR="00FE488D" w:rsidRDefault="004657C0" w:rsidP="00702172">
      <w:pPr>
        <w:keepNext/>
        <w:ind w:right="43"/>
        <w:jc w:val="center"/>
      </w:pPr>
      <w:r>
        <w:rPr>
          <w:noProof/>
        </w:rPr>
        <w:drawing>
          <wp:inline distT="0" distB="0" distL="0" distR="0" wp14:anchorId="6EA8372F" wp14:editId="4659F771">
            <wp:extent cx="3017520" cy="4352925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435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5F2804" w14:textId="3EAFE453" w:rsidR="00D05520" w:rsidRPr="00702172" w:rsidRDefault="00FE488D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9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4 (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Gdańsk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Kwidzyn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4211EF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Gdańsk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>)</w:t>
      </w:r>
    </w:p>
    <w:p w14:paraId="6F8EF4C5" w14:textId="77777777" w:rsidR="00087563" w:rsidRDefault="00CB329C" w:rsidP="00702172">
      <w:pPr>
        <w:keepNext/>
        <w:ind w:right="43"/>
        <w:jc w:val="center"/>
      </w:pPr>
      <w:r w:rsidRPr="00CB329C">
        <w:rPr>
          <w:noProof/>
          <w:lang w:val="pl-PL"/>
        </w:rPr>
        <w:drawing>
          <wp:inline distT="0" distB="0" distL="0" distR="0" wp14:anchorId="04767D26" wp14:editId="50ABDF23">
            <wp:extent cx="3259303" cy="3462741"/>
            <wp:effectExtent l="0" t="0" r="0" b="444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99565" cy="3505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1292B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10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 w:rsidR="00FE488D" w:rsidRPr="00702172">
        <w:rPr>
          <w:i w:val="0"/>
          <w:color w:val="000000" w:themeColor="text1"/>
          <w:sz w:val="20"/>
          <w:szCs w:val="20"/>
        </w:rPr>
        <w:t>4</w:t>
      </w:r>
      <w:r w:rsidRPr="00702172">
        <w:rPr>
          <w:i w:val="0"/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76A53D58" w14:textId="77777777" w:rsidR="00D05520" w:rsidRDefault="00D05520" w:rsidP="004F3AD6">
      <w:pPr>
        <w:ind w:right="43"/>
        <w:rPr>
          <w:lang w:val="pl-PL"/>
        </w:rPr>
      </w:pPr>
    </w:p>
    <w:p w14:paraId="3C2F5A4C" w14:textId="77777777" w:rsidR="00F76914" w:rsidRPr="008A770F" w:rsidRDefault="00CE0B43" w:rsidP="00F76914">
      <w:pPr>
        <w:ind w:left="-5" w:right="43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column"/>
      </w:r>
      <w:r w:rsidR="00F76914" w:rsidRPr="008A770F">
        <w:rPr>
          <w:i/>
          <w:u w:val="single"/>
          <w:lang w:val="pl-PL"/>
        </w:rPr>
        <w:lastRenderedPageBreak/>
        <w:t xml:space="preserve">Trasa Nr </w:t>
      </w:r>
      <w:r w:rsidR="00F76914">
        <w:rPr>
          <w:i/>
          <w:u w:val="single"/>
          <w:lang w:val="pl-PL"/>
        </w:rPr>
        <w:t>5</w:t>
      </w:r>
      <w:r w:rsidR="00F76914" w:rsidRPr="008A770F">
        <w:rPr>
          <w:i/>
          <w:u w:val="single"/>
          <w:lang w:val="pl-PL"/>
        </w:rPr>
        <w:t xml:space="preserve"> </w:t>
      </w:r>
    </w:p>
    <w:p w14:paraId="7FA7DCDD" w14:textId="6202BDD3" w:rsidR="00F76914" w:rsidRDefault="00F76914" w:rsidP="00373FDD">
      <w:pPr>
        <w:ind w:right="43"/>
        <w:rPr>
          <w:lang w:val="pl-PL"/>
        </w:rPr>
      </w:pPr>
      <w:r w:rsidRPr="0029773D">
        <w:rPr>
          <w:lang w:val="pl-PL"/>
        </w:rPr>
        <w:t xml:space="preserve">Trasa nr </w:t>
      </w:r>
      <w:r>
        <w:rPr>
          <w:lang w:val="pl-PL"/>
        </w:rPr>
        <w:t>5</w:t>
      </w:r>
      <w:r w:rsidRPr="0029773D">
        <w:rPr>
          <w:lang w:val="pl-PL"/>
        </w:rPr>
        <w:t xml:space="preserve"> w</w:t>
      </w:r>
      <w:r>
        <w:rPr>
          <w:lang w:val="pl-PL"/>
        </w:rPr>
        <w:t xml:space="preserve"> relacji Wrocław </w:t>
      </w:r>
      <w:r w:rsidR="00DA76D2">
        <w:rPr>
          <w:lang w:val="pl-PL"/>
        </w:rPr>
        <w:t>–</w:t>
      </w:r>
      <w:r>
        <w:rPr>
          <w:lang w:val="pl-PL"/>
        </w:rPr>
        <w:t xml:space="preserve"> Krapkowice</w:t>
      </w:r>
      <w:r w:rsidR="00DA76D2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 w:rsidRPr="00DA76D2">
        <w:rPr>
          <w:lang w:val="pl-PL"/>
        </w:rPr>
        <w:t xml:space="preserve"> </w:t>
      </w:r>
      <w:r w:rsidR="00DA76D2">
        <w:rPr>
          <w:lang w:val="pl-PL"/>
        </w:rPr>
        <w:t>Wrocław</w:t>
      </w:r>
      <w:r>
        <w:rPr>
          <w:lang w:val="pl-PL"/>
        </w:rPr>
        <w:t xml:space="preserve">, drogami: A4 i A8 z odcinkiem równoległym do drogi płatnej za </w:t>
      </w:r>
      <w:r w:rsidRPr="00FE488D">
        <w:rPr>
          <w:lang w:val="pl-PL"/>
        </w:rPr>
        <w:t xml:space="preserve">węzłem </w:t>
      </w:r>
      <w:r w:rsidR="00CB329C" w:rsidRPr="00FE488D">
        <w:rPr>
          <w:lang w:val="pl-PL"/>
        </w:rPr>
        <w:t>Wrocław Lotnisko</w:t>
      </w:r>
      <w:r>
        <w:rPr>
          <w:lang w:val="pl-PL"/>
        </w:rPr>
        <w:t xml:space="preserve"> postojem na MOP </w:t>
      </w:r>
      <w:r w:rsidR="00E8555D">
        <w:rPr>
          <w:lang w:val="pl-PL"/>
        </w:rPr>
        <w:t>Młyński Staw</w:t>
      </w:r>
      <w:r>
        <w:rPr>
          <w:lang w:val="pl-PL"/>
        </w:rPr>
        <w:t>.</w:t>
      </w:r>
    </w:p>
    <w:p w14:paraId="65D10085" w14:textId="77777777" w:rsidR="00FE488D" w:rsidRDefault="004657C0" w:rsidP="00702172">
      <w:pPr>
        <w:keepNext/>
        <w:ind w:right="43"/>
        <w:jc w:val="center"/>
      </w:pPr>
      <w:r>
        <w:rPr>
          <w:noProof/>
        </w:rPr>
        <w:drawing>
          <wp:inline distT="0" distB="0" distL="0" distR="0" wp14:anchorId="6C9C34BA" wp14:editId="3F9FBCCE">
            <wp:extent cx="4520002" cy="4044461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830" cy="40559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0DE06F" w14:textId="14A383F6" w:rsidR="00D05520" w:rsidRPr="00702172" w:rsidRDefault="00FE488D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11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="00702172"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5 (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Wrocław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Krapkowice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4211EF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Wrocław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>)</w:t>
      </w:r>
    </w:p>
    <w:p w14:paraId="1567CE4E" w14:textId="77777777" w:rsidR="00087563" w:rsidRDefault="00CB329C" w:rsidP="00702172">
      <w:pPr>
        <w:keepNext/>
        <w:ind w:right="43"/>
        <w:jc w:val="center"/>
      </w:pPr>
      <w:r w:rsidRPr="00CB329C">
        <w:rPr>
          <w:noProof/>
          <w:lang w:val="pl-PL"/>
        </w:rPr>
        <w:drawing>
          <wp:inline distT="0" distB="0" distL="0" distR="0" wp14:anchorId="6E1B00C7" wp14:editId="1CF9B93F">
            <wp:extent cx="3315694" cy="4217234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35898" cy="4242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240DB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12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 w:rsidR="00FE488D" w:rsidRPr="00702172">
        <w:rPr>
          <w:i w:val="0"/>
          <w:color w:val="000000" w:themeColor="text1"/>
          <w:sz w:val="20"/>
          <w:szCs w:val="20"/>
        </w:rPr>
        <w:t>5</w:t>
      </w:r>
      <w:r w:rsidRPr="00702172">
        <w:rPr>
          <w:i w:val="0"/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365EE614" w14:textId="77777777" w:rsidR="00F76914" w:rsidRPr="008A770F" w:rsidRDefault="00CE0B43" w:rsidP="00F76914">
      <w:pPr>
        <w:ind w:left="-5" w:right="43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column"/>
      </w:r>
      <w:bookmarkStart w:id="7" w:name="_Hlk150965023"/>
      <w:r w:rsidR="00F76914" w:rsidRPr="008A770F">
        <w:rPr>
          <w:i/>
          <w:u w:val="single"/>
          <w:lang w:val="pl-PL"/>
        </w:rPr>
        <w:lastRenderedPageBreak/>
        <w:t xml:space="preserve">Trasa Nr </w:t>
      </w:r>
      <w:r w:rsidR="00F76914">
        <w:rPr>
          <w:i/>
          <w:u w:val="single"/>
          <w:lang w:val="pl-PL"/>
        </w:rPr>
        <w:t>6</w:t>
      </w:r>
      <w:r w:rsidR="00F76914" w:rsidRPr="008A770F">
        <w:rPr>
          <w:i/>
          <w:u w:val="single"/>
          <w:lang w:val="pl-PL"/>
        </w:rPr>
        <w:t xml:space="preserve"> </w:t>
      </w:r>
    </w:p>
    <w:p w14:paraId="71AD62E8" w14:textId="00DB18D1" w:rsidR="00F76914" w:rsidRDefault="00F76914" w:rsidP="00373FDD">
      <w:pPr>
        <w:ind w:right="43"/>
        <w:rPr>
          <w:lang w:val="pl-PL"/>
        </w:rPr>
      </w:pPr>
      <w:r w:rsidRPr="0029773D">
        <w:rPr>
          <w:lang w:val="pl-PL"/>
        </w:rPr>
        <w:t xml:space="preserve">Trasa nr </w:t>
      </w:r>
      <w:r>
        <w:rPr>
          <w:lang w:val="pl-PL"/>
        </w:rPr>
        <w:t>6</w:t>
      </w:r>
      <w:r w:rsidRPr="0029773D">
        <w:rPr>
          <w:lang w:val="pl-PL"/>
        </w:rPr>
        <w:t xml:space="preserve"> w</w:t>
      </w:r>
      <w:r>
        <w:rPr>
          <w:lang w:val="pl-PL"/>
        </w:rPr>
        <w:t xml:space="preserve"> relacji Poznań </w:t>
      </w:r>
      <w:r w:rsidR="00DA76D2">
        <w:rPr>
          <w:lang w:val="pl-PL"/>
        </w:rPr>
        <w:t>–</w:t>
      </w:r>
      <w:r>
        <w:rPr>
          <w:lang w:val="pl-PL"/>
        </w:rPr>
        <w:t xml:space="preserve"> Międzyrzec</w:t>
      </w:r>
      <w:r w:rsidR="00DA76D2">
        <w:rPr>
          <w:lang w:val="pl-PL"/>
        </w:rPr>
        <w:t xml:space="preserve"> </w:t>
      </w:r>
      <w:r w:rsidR="004211EF" w:rsidRPr="00191E77">
        <w:rPr>
          <w:lang w:val="pl-PL"/>
        </w:rPr>
        <w:t>–</w:t>
      </w:r>
      <w:r w:rsidR="00DA76D2">
        <w:rPr>
          <w:lang w:val="pl-PL"/>
        </w:rPr>
        <w:t xml:space="preserve"> Poznań</w:t>
      </w:r>
      <w:r>
        <w:rPr>
          <w:lang w:val="pl-PL"/>
        </w:rPr>
        <w:t xml:space="preserve">, drogami: S3, DK24 i DK92 z odcinkiem równoległym do drogi płatnej </w:t>
      </w:r>
      <w:r w:rsidR="00EF4839">
        <w:rPr>
          <w:lang w:val="pl-PL"/>
        </w:rPr>
        <w:t>w Poznaniu (przejazd ulicą Świętego Antoniego) oraz</w:t>
      </w:r>
      <w:r>
        <w:rPr>
          <w:lang w:val="pl-PL"/>
        </w:rPr>
        <w:t xml:space="preserve"> postojem na</w:t>
      </w:r>
      <w:bookmarkEnd w:id="7"/>
      <w:r>
        <w:rPr>
          <w:lang w:val="pl-PL"/>
        </w:rPr>
        <w:t xml:space="preserve"> </w:t>
      </w:r>
      <w:r w:rsidR="00EF4839">
        <w:rPr>
          <w:lang w:val="pl-PL"/>
        </w:rPr>
        <w:t>MOP Popowo Zachód.</w:t>
      </w:r>
    </w:p>
    <w:p w14:paraId="23B84FBA" w14:textId="77777777" w:rsidR="00FE488D" w:rsidRDefault="002714A2" w:rsidP="00FE488D">
      <w:pPr>
        <w:keepNext/>
        <w:ind w:right="43"/>
      </w:pPr>
      <w:r>
        <w:rPr>
          <w:noProof/>
        </w:rPr>
        <w:drawing>
          <wp:inline distT="0" distB="0" distL="0" distR="0" wp14:anchorId="33446F8B" wp14:editId="6377F02D">
            <wp:extent cx="5745547" cy="2609536"/>
            <wp:effectExtent l="0" t="0" r="7620" b="63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253" cy="2625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D74658" w14:textId="57E66678" w:rsidR="000D1A34" w:rsidRPr="00702172" w:rsidRDefault="00FE488D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13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="00702172"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6 (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Poznań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Międzyrzec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4211EF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Poznań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>)</w:t>
      </w:r>
    </w:p>
    <w:p w14:paraId="0DB28B84" w14:textId="77777777" w:rsidR="00087563" w:rsidRDefault="00CB329C" w:rsidP="00087563">
      <w:pPr>
        <w:keepNext/>
        <w:ind w:right="43"/>
      </w:pPr>
      <w:r w:rsidRPr="00CB329C">
        <w:rPr>
          <w:noProof/>
          <w:lang w:val="pl-PL"/>
        </w:rPr>
        <w:drawing>
          <wp:inline distT="0" distB="0" distL="0" distR="0" wp14:anchorId="0B45CF88" wp14:editId="10375E70">
            <wp:extent cx="5798820" cy="2816225"/>
            <wp:effectExtent l="0" t="0" r="0" b="317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F1003" w14:textId="77777777" w:rsidR="00087563" w:rsidRPr="00702172" w:rsidRDefault="00087563" w:rsidP="00702172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14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 w:rsidR="00FE488D" w:rsidRPr="00702172">
        <w:rPr>
          <w:i w:val="0"/>
          <w:color w:val="000000" w:themeColor="text1"/>
          <w:sz w:val="20"/>
          <w:szCs w:val="20"/>
        </w:rPr>
        <w:t>6</w:t>
      </w:r>
      <w:r w:rsidRPr="00702172">
        <w:rPr>
          <w:i w:val="0"/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odcinek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drogi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płatnej</w:t>
      </w:r>
      <w:proofErr w:type="spellEnd"/>
    </w:p>
    <w:p w14:paraId="1235FA64" w14:textId="77777777" w:rsidR="00C56E10" w:rsidRDefault="00C56E10">
      <w:pPr>
        <w:spacing w:after="160" w:line="259" w:lineRule="auto"/>
        <w:ind w:left="0" w:right="0" w:firstLine="0"/>
        <w:jc w:val="left"/>
        <w:rPr>
          <w:i/>
          <w:u w:val="single"/>
          <w:lang w:val="pl-PL"/>
        </w:rPr>
      </w:pPr>
      <w:r>
        <w:rPr>
          <w:i/>
          <w:u w:val="single"/>
          <w:lang w:val="pl-PL"/>
        </w:rPr>
        <w:br w:type="page"/>
      </w:r>
    </w:p>
    <w:p w14:paraId="3BD383C1" w14:textId="77777777" w:rsidR="00C56E10" w:rsidRPr="008A770F" w:rsidRDefault="00C56E10" w:rsidP="00C56E10">
      <w:pPr>
        <w:ind w:left="-5" w:right="43"/>
        <w:rPr>
          <w:i/>
          <w:u w:val="single"/>
          <w:lang w:val="pl-PL"/>
        </w:rPr>
      </w:pPr>
      <w:r w:rsidRPr="008A770F">
        <w:rPr>
          <w:i/>
          <w:u w:val="single"/>
          <w:lang w:val="pl-PL"/>
        </w:rPr>
        <w:lastRenderedPageBreak/>
        <w:t xml:space="preserve">Trasa Nr </w:t>
      </w:r>
      <w:r>
        <w:rPr>
          <w:i/>
          <w:u w:val="single"/>
          <w:lang w:val="pl-PL"/>
        </w:rPr>
        <w:t>7</w:t>
      </w:r>
      <w:r w:rsidRPr="008A770F">
        <w:rPr>
          <w:i/>
          <w:u w:val="single"/>
          <w:lang w:val="pl-PL"/>
        </w:rPr>
        <w:t xml:space="preserve"> </w:t>
      </w:r>
    </w:p>
    <w:p w14:paraId="3C724A25" w14:textId="4FEBD521" w:rsidR="00CE0B43" w:rsidRDefault="00C56E10" w:rsidP="00373FDD">
      <w:pPr>
        <w:ind w:right="43"/>
        <w:rPr>
          <w:lang w:val="pl-PL"/>
        </w:rPr>
      </w:pPr>
      <w:r w:rsidRPr="0029773D">
        <w:rPr>
          <w:lang w:val="pl-PL"/>
        </w:rPr>
        <w:t xml:space="preserve">Trasa nr </w:t>
      </w:r>
      <w:r>
        <w:rPr>
          <w:lang w:val="pl-PL"/>
        </w:rPr>
        <w:t>7</w:t>
      </w:r>
      <w:r w:rsidRPr="0029773D">
        <w:rPr>
          <w:lang w:val="pl-PL"/>
        </w:rPr>
        <w:t xml:space="preserve"> w</w:t>
      </w:r>
      <w:r>
        <w:rPr>
          <w:lang w:val="pl-PL"/>
        </w:rPr>
        <w:t xml:space="preserve"> relacji Legnica – Oleśnica </w:t>
      </w:r>
      <w:r w:rsidR="004211EF" w:rsidRPr="00191E77">
        <w:rPr>
          <w:lang w:val="pl-PL"/>
        </w:rPr>
        <w:t>–</w:t>
      </w:r>
      <w:r>
        <w:rPr>
          <w:lang w:val="pl-PL"/>
        </w:rPr>
        <w:t xml:space="preserve"> Legnica, drogami: </w:t>
      </w:r>
      <w:r w:rsidR="008B74B1">
        <w:rPr>
          <w:lang w:val="pl-PL"/>
        </w:rPr>
        <w:t xml:space="preserve">A4, A8 i S8 z odcinkiem równoległym do drogi płatnej za </w:t>
      </w:r>
      <w:r w:rsidR="008B74B1" w:rsidRPr="00FE488D">
        <w:rPr>
          <w:lang w:val="pl-PL"/>
        </w:rPr>
        <w:t>węzłem Wrocław Lotnisko</w:t>
      </w:r>
      <w:r w:rsidR="008B74B1">
        <w:rPr>
          <w:lang w:val="pl-PL"/>
        </w:rPr>
        <w:t xml:space="preserve"> oraz postojem na</w:t>
      </w:r>
      <w:r w:rsidR="008B74B1">
        <w:rPr>
          <w:noProof/>
          <w:lang w:val="pl-PL"/>
        </w:rPr>
        <w:t xml:space="preserve"> parkingu w pobliżu Kostomłotów</w:t>
      </w:r>
      <w:r w:rsidR="008B74B1">
        <w:rPr>
          <w:noProof/>
          <w:lang w:val="pl-PL"/>
        </w:rPr>
        <w:t xml:space="preserve"> </w:t>
      </w:r>
      <w:r w:rsidR="00A46B68">
        <w:rPr>
          <w:noProof/>
          <w:lang w:val="pl-PL"/>
        </w:rPr>
        <w:drawing>
          <wp:inline distT="0" distB="0" distL="0" distR="0" wp14:anchorId="372EB3D9" wp14:editId="15B65869">
            <wp:extent cx="5747553" cy="2692573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309" cy="270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934EC7" w14:textId="7FC28B05" w:rsidR="00A46B68" w:rsidRPr="00702172" w:rsidRDefault="00A46B68" w:rsidP="00A46B68">
      <w:pPr>
        <w:pStyle w:val="Legenda"/>
        <w:jc w:val="center"/>
        <w:rPr>
          <w:i w:val="0"/>
          <w:color w:val="000000" w:themeColor="text1"/>
          <w:sz w:val="20"/>
          <w:szCs w:val="20"/>
          <w:lang w:val="pl-PL"/>
        </w:rPr>
      </w:pPr>
      <w:proofErr w:type="spellStart"/>
      <w:r w:rsidRPr="00702172">
        <w:rPr>
          <w:i w:val="0"/>
          <w:color w:val="000000" w:themeColor="text1"/>
          <w:sz w:val="20"/>
          <w:szCs w:val="20"/>
        </w:rPr>
        <w:t>Rysunek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Pr="00702172">
        <w:rPr>
          <w:i w:val="0"/>
          <w:color w:val="000000" w:themeColor="text1"/>
          <w:sz w:val="20"/>
          <w:szCs w:val="20"/>
        </w:rPr>
        <w:fldChar w:fldCharType="begin"/>
      </w:r>
      <w:r w:rsidRPr="00702172">
        <w:rPr>
          <w:i w:val="0"/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 w:val="0"/>
          <w:color w:val="000000" w:themeColor="text1"/>
          <w:sz w:val="20"/>
          <w:szCs w:val="20"/>
        </w:rPr>
        <w:fldChar w:fldCharType="separate"/>
      </w:r>
      <w:r w:rsidR="00552BE8">
        <w:rPr>
          <w:i w:val="0"/>
          <w:noProof/>
          <w:color w:val="000000" w:themeColor="text1"/>
          <w:sz w:val="20"/>
          <w:szCs w:val="20"/>
        </w:rPr>
        <w:t>15</w:t>
      </w:r>
      <w:r w:rsidRPr="00702172">
        <w:rPr>
          <w:i w:val="0"/>
          <w:color w:val="000000" w:themeColor="text1"/>
          <w:sz w:val="20"/>
          <w:szCs w:val="20"/>
        </w:rPr>
        <w:fldChar w:fldCharType="end"/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i w:val="0"/>
          <w:color w:val="000000" w:themeColor="text1"/>
          <w:sz w:val="20"/>
          <w:szCs w:val="20"/>
        </w:rPr>
        <w:t>Trasa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nr </w:t>
      </w:r>
      <w:r>
        <w:rPr>
          <w:i w:val="0"/>
          <w:color w:val="000000" w:themeColor="text1"/>
          <w:sz w:val="20"/>
          <w:szCs w:val="20"/>
        </w:rPr>
        <w:t>7</w:t>
      </w:r>
      <w:r w:rsidRPr="00702172">
        <w:rPr>
          <w:i w:val="0"/>
          <w:color w:val="000000" w:themeColor="text1"/>
          <w:sz w:val="20"/>
          <w:szCs w:val="20"/>
        </w:rPr>
        <w:t xml:space="preserve"> (</w:t>
      </w:r>
      <w:r>
        <w:rPr>
          <w:i w:val="0"/>
          <w:color w:val="000000" w:themeColor="text1"/>
          <w:sz w:val="20"/>
          <w:szCs w:val="20"/>
        </w:rPr>
        <w:t>Legnica</w:t>
      </w:r>
      <w:r w:rsidRPr="00702172">
        <w:rPr>
          <w:i w:val="0"/>
          <w:color w:val="000000" w:themeColor="text1"/>
          <w:sz w:val="20"/>
          <w:szCs w:val="20"/>
        </w:rPr>
        <w:t xml:space="preserve"> – </w:t>
      </w:r>
      <w:proofErr w:type="spellStart"/>
      <w:r>
        <w:rPr>
          <w:i w:val="0"/>
          <w:color w:val="000000" w:themeColor="text1"/>
          <w:sz w:val="20"/>
          <w:szCs w:val="20"/>
        </w:rPr>
        <w:t>Oleśnica</w:t>
      </w:r>
      <w:proofErr w:type="spellEnd"/>
      <w:r w:rsidRPr="00702172">
        <w:rPr>
          <w:i w:val="0"/>
          <w:color w:val="000000" w:themeColor="text1"/>
          <w:sz w:val="20"/>
          <w:szCs w:val="20"/>
        </w:rPr>
        <w:t xml:space="preserve"> </w:t>
      </w:r>
      <w:r w:rsidR="00017231" w:rsidRPr="00191E77">
        <w:rPr>
          <w:lang w:val="pl-PL"/>
        </w:rPr>
        <w:t>–</w:t>
      </w:r>
      <w:r w:rsidRPr="00702172">
        <w:rPr>
          <w:i w:val="0"/>
          <w:color w:val="000000" w:themeColor="text1"/>
          <w:sz w:val="20"/>
          <w:szCs w:val="20"/>
        </w:rPr>
        <w:t xml:space="preserve"> </w:t>
      </w:r>
      <w:r>
        <w:rPr>
          <w:i w:val="0"/>
          <w:color w:val="000000" w:themeColor="text1"/>
          <w:sz w:val="20"/>
          <w:szCs w:val="20"/>
        </w:rPr>
        <w:t>Legnica</w:t>
      </w:r>
      <w:r w:rsidRPr="00702172">
        <w:rPr>
          <w:i w:val="0"/>
          <w:color w:val="000000" w:themeColor="text1"/>
          <w:sz w:val="20"/>
          <w:szCs w:val="20"/>
        </w:rPr>
        <w:t>)</w:t>
      </w:r>
    </w:p>
    <w:p w14:paraId="3941D9E5" w14:textId="77777777" w:rsidR="00A46B68" w:rsidRDefault="00A46B68" w:rsidP="00A46B68">
      <w:pPr>
        <w:keepNext/>
        <w:ind w:right="43"/>
        <w:jc w:val="center"/>
      </w:pPr>
      <w:r w:rsidRPr="00CB329C">
        <w:rPr>
          <w:noProof/>
          <w:lang w:val="pl-PL"/>
        </w:rPr>
        <w:drawing>
          <wp:inline distT="0" distB="0" distL="0" distR="0" wp14:anchorId="0F6A800D" wp14:editId="03BF2647">
            <wp:extent cx="3315694" cy="4217234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35898" cy="4242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10979" w14:textId="77777777" w:rsidR="00A46B68" w:rsidRDefault="00A46B68" w:rsidP="00A46B68">
      <w:pPr>
        <w:ind w:right="43"/>
        <w:jc w:val="center"/>
        <w:rPr>
          <w:lang w:val="pl-PL"/>
        </w:rPr>
      </w:pPr>
      <w:proofErr w:type="spellStart"/>
      <w:r w:rsidRPr="00702172">
        <w:rPr>
          <w:color w:val="000000" w:themeColor="text1"/>
          <w:sz w:val="20"/>
          <w:szCs w:val="20"/>
        </w:rPr>
        <w:t>Rysunek</w:t>
      </w:r>
      <w:proofErr w:type="spellEnd"/>
      <w:r w:rsidRPr="00702172">
        <w:rPr>
          <w:color w:val="000000" w:themeColor="text1"/>
          <w:sz w:val="20"/>
          <w:szCs w:val="20"/>
        </w:rPr>
        <w:t xml:space="preserve"> </w:t>
      </w:r>
      <w:r w:rsidRPr="00702172">
        <w:rPr>
          <w:i/>
          <w:color w:val="000000" w:themeColor="text1"/>
          <w:sz w:val="20"/>
          <w:szCs w:val="20"/>
        </w:rPr>
        <w:fldChar w:fldCharType="begin"/>
      </w:r>
      <w:r w:rsidRPr="00702172">
        <w:rPr>
          <w:color w:val="000000" w:themeColor="text1"/>
          <w:sz w:val="20"/>
          <w:szCs w:val="20"/>
        </w:rPr>
        <w:instrText xml:space="preserve"> SEQ Rysunek \* ARABIC </w:instrText>
      </w:r>
      <w:r w:rsidRPr="00702172">
        <w:rPr>
          <w:i/>
          <w:color w:val="000000" w:themeColor="text1"/>
          <w:sz w:val="20"/>
          <w:szCs w:val="20"/>
        </w:rPr>
        <w:fldChar w:fldCharType="separate"/>
      </w:r>
      <w:r w:rsidR="00552BE8">
        <w:rPr>
          <w:noProof/>
          <w:color w:val="000000" w:themeColor="text1"/>
          <w:sz w:val="20"/>
          <w:szCs w:val="20"/>
        </w:rPr>
        <w:t>16</w:t>
      </w:r>
      <w:r w:rsidRPr="00702172">
        <w:rPr>
          <w:i/>
          <w:color w:val="000000" w:themeColor="text1"/>
          <w:sz w:val="20"/>
          <w:szCs w:val="20"/>
        </w:rPr>
        <w:fldChar w:fldCharType="end"/>
      </w:r>
      <w:r w:rsidRPr="00702172">
        <w:rPr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color w:val="000000" w:themeColor="text1"/>
          <w:sz w:val="20"/>
          <w:szCs w:val="20"/>
        </w:rPr>
        <w:t>Trasa</w:t>
      </w:r>
      <w:proofErr w:type="spellEnd"/>
      <w:r w:rsidRPr="00702172">
        <w:rPr>
          <w:color w:val="000000" w:themeColor="text1"/>
          <w:sz w:val="20"/>
          <w:szCs w:val="20"/>
        </w:rPr>
        <w:t xml:space="preserve"> nr </w:t>
      </w:r>
      <w:r>
        <w:rPr>
          <w:color w:val="000000" w:themeColor="text1"/>
          <w:sz w:val="20"/>
          <w:szCs w:val="20"/>
        </w:rPr>
        <w:t>7</w:t>
      </w:r>
      <w:r w:rsidRPr="00702172">
        <w:rPr>
          <w:color w:val="000000" w:themeColor="text1"/>
          <w:sz w:val="20"/>
          <w:szCs w:val="20"/>
        </w:rPr>
        <w:t xml:space="preserve">, </w:t>
      </w:r>
      <w:proofErr w:type="spellStart"/>
      <w:r w:rsidRPr="00702172">
        <w:rPr>
          <w:color w:val="000000" w:themeColor="text1"/>
          <w:sz w:val="20"/>
          <w:szCs w:val="20"/>
        </w:rPr>
        <w:t>odcinek</w:t>
      </w:r>
      <w:proofErr w:type="spellEnd"/>
      <w:r w:rsidRPr="00702172">
        <w:rPr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color w:val="000000" w:themeColor="text1"/>
          <w:sz w:val="20"/>
          <w:szCs w:val="20"/>
        </w:rPr>
        <w:t>drogi</w:t>
      </w:r>
      <w:proofErr w:type="spellEnd"/>
      <w:r w:rsidRPr="00702172">
        <w:rPr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color w:val="000000" w:themeColor="text1"/>
          <w:sz w:val="20"/>
          <w:szCs w:val="20"/>
        </w:rPr>
        <w:t>równoległej</w:t>
      </w:r>
      <w:proofErr w:type="spellEnd"/>
      <w:r w:rsidRPr="00702172">
        <w:rPr>
          <w:color w:val="000000" w:themeColor="text1"/>
          <w:sz w:val="20"/>
          <w:szCs w:val="20"/>
        </w:rPr>
        <w:t xml:space="preserve"> do </w:t>
      </w:r>
      <w:proofErr w:type="spellStart"/>
      <w:r w:rsidRPr="00702172">
        <w:rPr>
          <w:color w:val="000000" w:themeColor="text1"/>
          <w:sz w:val="20"/>
          <w:szCs w:val="20"/>
        </w:rPr>
        <w:t>drogi</w:t>
      </w:r>
      <w:proofErr w:type="spellEnd"/>
      <w:r w:rsidRPr="00702172">
        <w:rPr>
          <w:color w:val="000000" w:themeColor="text1"/>
          <w:sz w:val="20"/>
          <w:szCs w:val="20"/>
        </w:rPr>
        <w:t xml:space="preserve"> </w:t>
      </w:r>
      <w:proofErr w:type="spellStart"/>
      <w:r w:rsidRPr="00702172">
        <w:rPr>
          <w:color w:val="000000" w:themeColor="text1"/>
          <w:sz w:val="20"/>
          <w:szCs w:val="20"/>
        </w:rPr>
        <w:t>płatne</w:t>
      </w:r>
      <w:r>
        <w:rPr>
          <w:color w:val="000000" w:themeColor="text1"/>
          <w:sz w:val="20"/>
          <w:szCs w:val="20"/>
        </w:rPr>
        <w:t>j</w:t>
      </w:r>
      <w:proofErr w:type="spellEnd"/>
    </w:p>
    <w:p w14:paraId="75E53448" w14:textId="77777777" w:rsidR="00A46B68" w:rsidRDefault="00A46B68" w:rsidP="005450F2">
      <w:pPr>
        <w:ind w:right="43"/>
        <w:rPr>
          <w:lang w:val="pl-PL"/>
        </w:rPr>
      </w:pPr>
    </w:p>
    <w:p w14:paraId="75139960" w14:textId="2B26732E" w:rsidR="00876AE0" w:rsidRDefault="00876AE0" w:rsidP="00373FDD">
      <w:pPr>
        <w:ind w:right="43"/>
        <w:rPr>
          <w:lang w:val="pl-PL"/>
        </w:rPr>
      </w:pPr>
      <w:r>
        <w:rPr>
          <w:lang w:val="pl-PL"/>
        </w:rPr>
        <w:t xml:space="preserve">Wszystkie trasy testowe są „pętlami”. Dlatego też przejazdy testowe mogą się rozpoczynać </w:t>
      </w:r>
      <w:r w:rsidR="00373FDD">
        <w:rPr>
          <w:lang w:val="pl-PL"/>
        </w:rPr>
        <w:br/>
      </w:r>
      <w:r>
        <w:rPr>
          <w:lang w:val="pl-PL"/>
        </w:rPr>
        <w:t>w dowolnym miejscu trasy, pod warunkiem, że prz</w:t>
      </w:r>
      <w:r w:rsidR="0071729F">
        <w:rPr>
          <w:lang w:val="pl-PL"/>
        </w:rPr>
        <w:t>e</w:t>
      </w:r>
      <w:r>
        <w:rPr>
          <w:lang w:val="pl-PL"/>
        </w:rPr>
        <w:t xml:space="preserve">jechana zostanie cała trasa. Jeśli zachodzi taka potrzeba, to sugerowane miejsca postoju mogą być zastąpione innymi, jednak w tym przypadku, </w:t>
      </w:r>
      <w:r w:rsidR="00373FDD">
        <w:rPr>
          <w:lang w:val="pl-PL"/>
        </w:rPr>
        <w:br/>
      </w:r>
      <w:r>
        <w:rPr>
          <w:lang w:val="pl-PL"/>
        </w:rPr>
        <w:t xml:space="preserve">w raporcie z realizacji przejazdów testowych </w:t>
      </w:r>
      <w:r w:rsidR="00017231">
        <w:rPr>
          <w:lang w:val="pl-PL"/>
        </w:rPr>
        <w:t xml:space="preserve">należy </w:t>
      </w:r>
      <w:r>
        <w:rPr>
          <w:lang w:val="pl-PL"/>
        </w:rPr>
        <w:t>podać informację gdzie realizowane były postoje.</w:t>
      </w:r>
    </w:p>
    <w:p w14:paraId="0BEFF562" w14:textId="77777777" w:rsidR="001A2E98" w:rsidRDefault="001A2E98" w:rsidP="00373FDD">
      <w:pPr>
        <w:ind w:right="43"/>
        <w:rPr>
          <w:lang w:val="pl-PL"/>
        </w:rPr>
      </w:pPr>
      <w:r>
        <w:rPr>
          <w:lang w:val="pl-PL"/>
        </w:rPr>
        <w:t>Dla każdej z tras przygotowane zostały pliki w formacie *.</w:t>
      </w:r>
      <w:proofErr w:type="spellStart"/>
      <w:r>
        <w:rPr>
          <w:lang w:val="pl-PL"/>
        </w:rPr>
        <w:t>gpx</w:t>
      </w:r>
      <w:proofErr w:type="spellEnd"/>
      <w:r>
        <w:rPr>
          <w:lang w:val="pl-PL"/>
        </w:rPr>
        <w:t xml:space="preserve"> oraz *.</w:t>
      </w:r>
      <w:proofErr w:type="spellStart"/>
      <w:r>
        <w:rPr>
          <w:lang w:val="pl-PL"/>
        </w:rPr>
        <w:t>kml</w:t>
      </w:r>
      <w:proofErr w:type="spellEnd"/>
      <w:r>
        <w:rPr>
          <w:lang w:val="pl-PL"/>
        </w:rPr>
        <w:t>, które można obrazować na podkładach mapowych.</w:t>
      </w:r>
      <w:r w:rsidR="00DA76D2">
        <w:rPr>
          <w:lang w:val="pl-PL"/>
        </w:rPr>
        <w:t xml:space="preserve"> Przykładowe narzędzie do obsługi w/w plików </w:t>
      </w:r>
      <w:r w:rsidR="009A5EE7">
        <w:rPr>
          <w:lang w:val="pl-PL"/>
        </w:rPr>
        <w:t>dostępne jest</w:t>
      </w:r>
      <w:r w:rsidR="00DA76D2">
        <w:rPr>
          <w:lang w:val="pl-PL"/>
        </w:rPr>
        <w:t xml:space="preserve"> pod adresem: </w:t>
      </w:r>
      <w:hyperlink r:id="rId26" w:history="1">
        <w:r w:rsidR="00DA76D2" w:rsidRPr="00921C8C">
          <w:rPr>
            <w:rStyle w:val="Hipercze"/>
            <w:lang w:val="pl-PL"/>
          </w:rPr>
          <w:t>https://www.gpsvisualizer.com/</w:t>
        </w:r>
      </w:hyperlink>
      <w:r w:rsidR="00DA76D2">
        <w:rPr>
          <w:lang w:val="pl-PL"/>
        </w:rPr>
        <w:t xml:space="preserve"> .</w:t>
      </w:r>
    </w:p>
    <w:p w14:paraId="0FA56DAC" w14:textId="77777777" w:rsidR="001323C1" w:rsidRDefault="001323C1" w:rsidP="00373FDD">
      <w:pPr>
        <w:spacing w:line="240" w:lineRule="auto"/>
      </w:pPr>
      <w:r>
        <w:rPr>
          <w:lang w:val="pl-PL"/>
        </w:rPr>
        <w:lastRenderedPageBreak/>
        <w:t>Po realizacji testów przejazdowych, Operator powinien przesłać „</w:t>
      </w:r>
      <w:proofErr w:type="spellStart"/>
      <w:r w:rsidRPr="002312AA">
        <w:rPr>
          <w:b/>
        </w:rPr>
        <w:t>Informacj</w:t>
      </w:r>
      <w:r>
        <w:rPr>
          <w:b/>
        </w:rPr>
        <w:t>ę</w:t>
      </w:r>
      <w:proofErr w:type="spellEnd"/>
      <w:r w:rsidRPr="002312AA">
        <w:rPr>
          <w:b/>
        </w:rPr>
        <w:t xml:space="preserve"> o </w:t>
      </w:r>
      <w:proofErr w:type="spellStart"/>
      <w:r w:rsidRPr="002312AA">
        <w:rPr>
          <w:b/>
        </w:rPr>
        <w:t>przebiegu</w:t>
      </w:r>
      <w:proofErr w:type="spellEnd"/>
      <w:r w:rsidRPr="002312AA">
        <w:rPr>
          <w:b/>
        </w:rPr>
        <w:t xml:space="preserve"> </w:t>
      </w:r>
      <w:proofErr w:type="spellStart"/>
      <w:r w:rsidRPr="002312AA">
        <w:rPr>
          <w:b/>
        </w:rPr>
        <w:t>testów</w:t>
      </w:r>
      <w:proofErr w:type="spellEnd"/>
      <w:r w:rsidRPr="002312AA">
        <w:rPr>
          <w:b/>
        </w:rPr>
        <w:t xml:space="preserve"> </w:t>
      </w:r>
      <w:proofErr w:type="spellStart"/>
      <w:r w:rsidRPr="002312AA">
        <w:rPr>
          <w:b/>
        </w:rPr>
        <w:t>przejazdowych</w:t>
      </w:r>
      <w:proofErr w:type="spellEnd"/>
      <w:r>
        <w:rPr>
          <w:b/>
        </w:rPr>
        <w:t xml:space="preserve">” </w:t>
      </w:r>
      <w:proofErr w:type="spellStart"/>
      <w:r>
        <w:t>na</w:t>
      </w:r>
      <w:proofErr w:type="spellEnd"/>
      <w:r>
        <w:t xml:space="preserve"> </w:t>
      </w:r>
      <w:proofErr w:type="spellStart"/>
      <w:r>
        <w:t>adres</w:t>
      </w:r>
      <w:proofErr w:type="spellEnd"/>
      <w:r>
        <w:t xml:space="preserve">: </w:t>
      </w:r>
      <w:r w:rsidRPr="00ED2C5B">
        <w:rPr>
          <w:rStyle w:val="Hipercze"/>
        </w:rPr>
        <w:t>operatorzyOBUZSL@mf.gov.pl</w:t>
      </w:r>
    </w:p>
    <w:p w14:paraId="586D1462" w14:textId="77777777" w:rsidR="001323C1" w:rsidRDefault="001323C1" w:rsidP="00552BE8">
      <w:pPr>
        <w:jc w:val="left"/>
        <w:rPr>
          <w:b/>
        </w:rPr>
      </w:pPr>
    </w:p>
    <w:p w14:paraId="6BB3D694" w14:textId="77777777" w:rsidR="00B018CD" w:rsidRPr="00B018CD" w:rsidRDefault="00B018CD" w:rsidP="00B018CD">
      <w:pPr>
        <w:pStyle w:val="Nagwek1"/>
        <w:ind w:left="417" w:hanging="432"/>
        <w:rPr>
          <w:lang w:val="pl-PL"/>
        </w:rPr>
      </w:pPr>
      <w:bookmarkStart w:id="8" w:name="_Toc152251638"/>
      <w:r>
        <w:rPr>
          <w:lang w:val="pl-PL"/>
        </w:rPr>
        <w:t>Procedury związane z realizacją testów</w:t>
      </w:r>
      <w:r w:rsidRPr="00B018CD">
        <w:rPr>
          <w:lang w:val="pl-PL"/>
        </w:rPr>
        <w:t xml:space="preserve"> przejazdowy</w:t>
      </w:r>
      <w:r>
        <w:rPr>
          <w:lang w:val="pl-PL"/>
        </w:rPr>
        <w:t>ch</w:t>
      </w:r>
      <w:bookmarkEnd w:id="8"/>
      <w:r w:rsidRPr="00B018CD">
        <w:rPr>
          <w:lang w:val="pl-PL"/>
        </w:rPr>
        <w:t xml:space="preserve"> </w:t>
      </w:r>
    </w:p>
    <w:p w14:paraId="6D3BE9F1" w14:textId="77777777" w:rsidR="00D37C9D" w:rsidRPr="00373FDD" w:rsidRDefault="00F15D4A" w:rsidP="00373FDD">
      <w:pPr>
        <w:ind w:left="-5" w:right="43"/>
        <w:rPr>
          <w:rFonts w:asciiTheme="minorHAnsi" w:hAnsiTheme="minorHAnsi" w:cstheme="minorHAnsi"/>
          <w:lang w:val="pl-PL"/>
        </w:rPr>
      </w:pPr>
      <w:r w:rsidRPr="00373FDD">
        <w:rPr>
          <w:rFonts w:asciiTheme="minorHAnsi" w:hAnsiTheme="minorHAnsi" w:cstheme="minorHAnsi"/>
          <w:lang w:val="pl-PL"/>
        </w:rPr>
        <w:t xml:space="preserve">Do celów testowych Operator ZSL / Operator OBU będzie musiał dokonać zgłoszenia terminu rozpoczęcia testu. Test przejazdowy jest wykonany na następujących zasadach: </w:t>
      </w:r>
    </w:p>
    <w:p w14:paraId="2E8ABE42" w14:textId="0F7DEE80" w:rsidR="00D37C9D" w:rsidRPr="00373FDD" w:rsidRDefault="00997494" w:rsidP="00373FDD">
      <w:pPr>
        <w:pStyle w:val="Akapitzlist"/>
        <w:numPr>
          <w:ilvl w:val="0"/>
          <w:numId w:val="14"/>
        </w:numPr>
        <w:ind w:right="43"/>
        <w:rPr>
          <w:rFonts w:asciiTheme="minorHAnsi" w:hAnsiTheme="minorHAnsi" w:cstheme="minorHAnsi"/>
          <w:lang w:val="pl-PL"/>
        </w:rPr>
      </w:pP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jeden pojazd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wyposażony w </w:t>
      </w:r>
      <w:r w:rsidRPr="00373FDD">
        <w:rPr>
          <w:rFonts w:asciiTheme="minorHAnsi" w:eastAsiaTheme="minorEastAsia" w:hAnsiTheme="minorHAnsi" w:cstheme="minorHAnsi"/>
          <w:b/>
          <w:bCs/>
          <w:color w:val="FF0000"/>
          <w:lang w:val="pl-PL"/>
        </w:rPr>
        <w:t xml:space="preserve">maksymalnie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(zalecenie nie wymóg)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2 różne typy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testowe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urządzeń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OBU/ZSL;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każdy typ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urządzenia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>musi być reprezentowany przez 3 egzemplarze urządzeń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, co daje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maksymalnie 6 urządzeń </w:t>
      </w:r>
      <w:r w:rsidRPr="00373FDD">
        <w:rPr>
          <w:rFonts w:asciiTheme="minorHAnsi" w:eastAsiaTheme="minorEastAsia" w:hAnsiTheme="minorHAnsi" w:cstheme="minorHAnsi"/>
          <w:lang w:val="pl-PL"/>
        </w:rPr>
        <w:t>w pojeździe</w:t>
      </w:r>
      <w:r w:rsidR="00F15D4A" w:rsidRPr="00373FDD">
        <w:rPr>
          <w:rFonts w:asciiTheme="minorHAnsi" w:hAnsiTheme="minorHAnsi" w:cstheme="minorHAnsi"/>
          <w:lang w:val="pl-PL"/>
        </w:rPr>
        <w:t xml:space="preserve">; w trakcie testu pojazd dokonuje przejazdu </w:t>
      </w:r>
      <w:r w:rsidR="00FD06D9" w:rsidRPr="00373FDD">
        <w:rPr>
          <w:rFonts w:asciiTheme="minorHAnsi" w:hAnsiTheme="minorHAnsi" w:cstheme="minorHAnsi"/>
          <w:lang w:val="pl-PL"/>
        </w:rPr>
        <w:t xml:space="preserve">jedną wybraną </w:t>
      </w:r>
      <w:r w:rsidR="00F15D4A" w:rsidRPr="00373FDD">
        <w:rPr>
          <w:rFonts w:asciiTheme="minorHAnsi" w:hAnsiTheme="minorHAnsi" w:cstheme="minorHAnsi"/>
          <w:lang w:val="pl-PL"/>
        </w:rPr>
        <w:t xml:space="preserve">z wyznaczonych tras dwukrotnie w obu kierunkach </w:t>
      </w:r>
      <w:r w:rsidR="00F15D4A" w:rsidRPr="00373FDD">
        <w:rPr>
          <w:rFonts w:asciiTheme="minorHAnsi" w:hAnsiTheme="minorHAnsi" w:cstheme="minorHAnsi"/>
          <w:color w:val="FF0000"/>
          <w:lang w:val="pl-PL"/>
        </w:rPr>
        <w:t>lub</w:t>
      </w:r>
      <w:r w:rsidR="00F15D4A" w:rsidRPr="00373FDD">
        <w:rPr>
          <w:rFonts w:asciiTheme="minorHAnsi" w:hAnsiTheme="minorHAnsi" w:cstheme="minorHAnsi"/>
          <w:lang w:val="pl-PL"/>
        </w:rPr>
        <w:t xml:space="preserve">, </w:t>
      </w:r>
    </w:p>
    <w:p w14:paraId="1BB1BF9F" w14:textId="6D335EA4" w:rsidR="00D37C9D" w:rsidRPr="00373FDD" w:rsidRDefault="00997494" w:rsidP="00373FDD">
      <w:pPr>
        <w:pStyle w:val="Akapitzlist"/>
        <w:numPr>
          <w:ilvl w:val="0"/>
          <w:numId w:val="14"/>
        </w:numPr>
        <w:ind w:right="43"/>
        <w:rPr>
          <w:rFonts w:asciiTheme="minorHAnsi" w:hAnsiTheme="minorHAnsi" w:cstheme="minorHAnsi"/>
          <w:lang w:val="pl-PL"/>
        </w:rPr>
      </w:pP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dwa pojazdy, każdy </w:t>
      </w:r>
      <w:r w:rsidRPr="00373FDD">
        <w:rPr>
          <w:rFonts w:asciiTheme="minorHAnsi" w:eastAsiaTheme="minorEastAsia" w:hAnsiTheme="minorHAnsi" w:cstheme="minorHAnsi"/>
          <w:lang w:val="pl-PL"/>
        </w:rPr>
        <w:t>wyposażon</w:t>
      </w:r>
      <w:r w:rsidR="00017231" w:rsidRPr="00373FDD">
        <w:rPr>
          <w:rFonts w:asciiTheme="minorHAnsi" w:eastAsiaTheme="minorEastAsia" w:hAnsiTheme="minorHAnsi" w:cstheme="minorHAnsi"/>
          <w:lang w:val="pl-PL"/>
        </w:rPr>
        <w:t>y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 w </w:t>
      </w:r>
      <w:r w:rsidRPr="00373FDD">
        <w:rPr>
          <w:rFonts w:asciiTheme="minorHAnsi" w:eastAsiaTheme="minorEastAsia" w:hAnsiTheme="minorHAnsi" w:cstheme="minorHAnsi"/>
          <w:b/>
          <w:bCs/>
          <w:color w:val="FF0000"/>
          <w:lang w:val="pl-PL"/>
        </w:rPr>
        <w:t xml:space="preserve">maksymalnie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(zalecenie nie wymóg)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2 różne typy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testowe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urządzeń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OBU/ZSL;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każdy typ 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urządzenia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>musi być reprezentowany przez 3 egzemplarze urządzeń</w:t>
      </w:r>
      <w:r w:rsidRPr="00373FDD">
        <w:rPr>
          <w:rFonts w:asciiTheme="minorHAnsi" w:eastAsiaTheme="minorEastAsia" w:hAnsiTheme="minorHAnsi" w:cstheme="minorHAnsi"/>
          <w:lang w:val="pl-PL"/>
        </w:rPr>
        <w:t xml:space="preserve">, co daje </w:t>
      </w:r>
      <w:r w:rsidRPr="00373FDD">
        <w:rPr>
          <w:rFonts w:asciiTheme="minorHAnsi" w:eastAsiaTheme="minorEastAsia" w:hAnsiTheme="minorHAnsi" w:cstheme="minorHAnsi"/>
          <w:b/>
          <w:bCs/>
          <w:lang w:val="pl-PL"/>
        </w:rPr>
        <w:t xml:space="preserve">maksymalnie 6 urządzeń </w:t>
      </w:r>
      <w:r w:rsidRPr="00373FDD">
        <w:rPr>
          <w:rFonts w:asciiTheme="minorHAnsi" w:eastAsiaTheme="minorEastAsia" w:hAnsiTheme="minorHAnsi" w:cstheme="minorHAnsi"/>
          <w:lang w:val="pl-PL"/>
        </w:rPr>
        <w:t>w pojeździe</w:t>
      </w:r>
      <w:r w:rsidR="00F15D4A" w:rsidRPr="00373FDD">
        <w:rPr>
          <w:rFonts w:asciiTheme="minorHAnsi" w:hAnsiTheme="minorHAnsi" w:cstheme="minorHAnsi"/>
          <w:lang w:val="pl-PL"/>
        </w:rPr>
        <w:t xml:space="preserve">; w trakcie testu każdy pojazd dokonuje przejazdu jedną z wyznaczonych tras w obu kierunkach, </w:t>
      </w:r>
    </w:p>
    <w:p w14:paraId="0D1101D8" w14:textId="77777777" w:rsidR="0081363A" w:rsidRPr="00373FDD" w:rsidRDefault="00F15D4A" w:rsidP="00373FD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right="0"/>
        <w:rPr>
          <w:rFonts w:asciiTheme="minorHAnsi" w:eastAsiaTheme="minorEastAsia" w:hAnsiTheme="minorHAnsi" w:cstheme="minorHAnsi"/>
          <w:color w:val="auto"/>
          <w:lang w:val="pl-PL"/>
        </w:rPr>
      </w:pPr>
      <w:r w:rsidRPr="00373FDD">
        <w:rPr>
          <w:rFonts w:asciiTheme="minorHAnsi" w:hAnsiTheme="minorHAnsi" w:cstheme="minorHAnsi"/>
          <w:lang w:val="pl-PL"/>
        </w:rPr>
        <w:t xml:space="preserve">przejazdy powinny się odbyć w odstępnie nie dłuższym niż 2 dni robocze, </w:t>
      </w:r>
    </w:p>
    <w:p w14:paraId="60806F18" w14:textId="77777777" w:rsidR="0081363A" w:rsidRPr="00373FDD" w:rsidRDefault="0081363A" w:rsidP="00373FD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right="43"/>
        <w:rPr>
          <w:rFonts w:asciiTheme="minorHAnsi" w:hAnsiTheme="minorHAnsi" w:cstheme="minorHAnsi"/>
          <w:lang w:val="pl-PL"/>
        </w:rPr>
      </w:pPr>
      <w:r w:rsidRPr="00373FDD">
        <w:rPr>
          <w:rFonts w:asciiTheme="minorHAnsi" w:eastAsiaTheme="minorEastAsia" w:hAnsiTheme="minorHAnsi" w:cstheme="minorHAnsi"/>
          <w:color w:val="auto"/>
          <w:lang w:val="pl-PL"/>
        </w:rPr>
        <w:t xml:space="preserve">zalecane jest rozpoczęcie trasy w jednym z punktów krańcowych, jednak możliwe jest rozpoczęcie przejazdu w dowolnym punkcie trasy oraz </w:t>
      </w:r>
      <w:r w:rsidRPr="00373FDD">
        <w:rPr>
          <w:rFonts w:asciiTheme="minorHAnsi" w:eastAsiaTheme="minorEastAsia" w:hAnsiTheme="minorHAnsi" w:cstheme="minorHAnsi"/>
          <w:b/>
          <w:bCs/>
          <w:color w:val="auto"/>
          <w:lang w:val="pl-PL"/>
        </w:rPr>
        <w:t>zakończenie pełnego przejazdu w tym samym punkcie, w którym nastąpiło rozpoczęcie przejazdu</w:t>
      </w:r>
      <w:r w:rsidRPr="00373FDD">
        <w:rPr>
          <w:rFonts w:asciiTheme="minorHAnsi" w:eastAsiaTheme="minorEastAsia" w:hAnsiTheme="minorHAnsi" w:cstheme="minorHAnsi"/>
          <w:color w:val="auto"/>
          <w:lang w:val="pl-PL"/>
        </w:rPr>
        <w:t>,</w:t>
      </w:r>
    </w:p>
    <w:p w14:paraId="3A32CB54" w14:textId="77777777" w:rsidR="00D37C9D" w:rsidRPr="00373FDD" w:rsidRDefault="00F15D4A" w:rsidP="00373FDD">
      <w:pPr>
        <w:pStyle w:val="Akapitzlist"/>
        <w:numPr>
          <w:ilvl w:val="0"/>
          <w:numId w:val="14"/>
        </w:numPr>
        <w:ind w:right="43"/>
        <w:rPr>
          <w:rFonts w:asciiTheme="minorHAnsi" w:hAnsiTheme="minorHAnsi" w:cstheme="minorHAnsi"/>
          <w:lang w:val="pl-PL"/>
        </w:rPr>
      </w:pPr>
      <w:r w:rsidRPr="00373FDD">
        <w:rPr>
          <w:rFonts w:asciiTheme="minorHAnsi" w:hAnsiTheme="minorHAnsi" w:cstheme="minorHAnsi"/>
          <w:lang w:val="pl-PL"/>
        </w:rPr>
        <w:t xml:space="preserve">przejazd będzie monitorowany przez SPOE KAS, </w:t>
      </w:r>
    </w:p>
    <w:p w14:paraId="49AF26AA" w14:textId="77777777" w:rsidR="0081363A" w:rsidRPr="00373FDD" w:rsidRDefault="0081363A" w:rsidP="00373FD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right="0"/>
        <w:rPr>
          <w:rFonts w:asciiTheme="minorHAnsi" w:eastAsiaTheme="minorEastAsia" w:hAnsiTheme="minorHAnsi" w:cstheme="minorHAnsi"/>
          <w:color w:val="auto"/>
          <w:lang w:val="pl-PL"/>
        </w:rPr>
      </w:pPr>
      <w:r w:rsidRPr="00373FDD">
        <w:rPr>
          <w:rFonts w:asciiTheme="minorHAnsi" w:eastAsiaTheme="minorEastAsia" w:hAnsiTheme="minorHAnsi" w:cstheme="minorHAnsi"/>
          <w:color w:val="auto"/>
          <w:lang w:val="pl-PL"/>
        </w:rPr>
        <w:t xml:space="preserve">wynik zakończy się pozytywnie po wykryciu, </w:t>
      </w:r>
      <w:r w:rsidRPr="00373FDD">
        <w:rPr>
          <w:rFonts w:asciiTheme="minorHAnsi" w:eastAsiaTheme="minorEastAsia" w:hAnsiTheme="minorHAnsi" w:cstheme="minorHAnsi"/>
          <w:b/>
          <w:bCs/>
          <w:color w:val="auto"/>
          <w:lang w:val="pl-PL"/>
        </w:rPr>
        <w:t>dla każdego egzemplarza z testowanych urządzeń</w:t>
      </w:r>
      <w:r w:rsidRPr="00373FDD">
        <w:rPr>
          <w:rFonts w:asciiTheme="minorHAnsi" w:eastAsiaTheme="minorEastAsia" w:hAnsiTheme="minorHAnsi" w:cstheme="minorHAnsi"/>
          <w:color w:val="auto"/>
          <w:lang w:val="pl-PL"/>
        </w:rPr>
        <w:t>, wszystkich zdarzeń z bramownic umiejscowionych na wyznaczonych trasach w SPOE KAS,</w:t>
      </w:r>
    </w:p>
    <w:p w14:paraId="5F6B16BB" w14:textId="77777777" w:rsidR="0081363A" w:rsidRPr="00373FDD" w:rsidRDefault="0081363A" w:rsidP="00373FDD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right="0"/>
        <w:rPr>
          <w:rFonts w:asciiTheme="minorHAnsi" w:eastAsiaTheme="minorEastAsia" w:hAnsiTheme="minorHAnsi" w:cstheme="minorHAnsi"/>
          <w:color w:val="auto"/>
          <w:lang w:val="pl-PL"/>
        </w:rPr>
      </w:pPr>
      <w:r w:rsidRPr="00373FDD">
        <w:rPr>
          <w:rFonts w:asciiTheme="minorHAnsi" w:eastAsiaTheme="minorEastAsia" w:hAnsiTheme="minorHAnsi" w:cstheme="minorHAnsi"/>
          <w:color w:val="auto"/>
          <w:lang w:val="pl-PL"/>
        </w:rPr>
        <w:t>wynik zakończy się negatywnie w przypadku wykrycia zbierania danych w interwałach innych niż 5 sekund i wysyłania w interwałach innych niż 1 minuta (60 sekund).</w:t>
      </w:r>
    </w:p>
    <w:p w14:paraId="2A53EF02" w14:textId="77777777" w:rsidR="0081363A" w:rsidRPr="00373FDD" w:rsidRDefault="0081363A" w:rsidP="00373FDD">
      <w:pPr>
        <w:autoSpaceDE w:val="0"/>
        <w:autoSpaceDN w:val="0"/>
        <w:adjustRightInd w:val="0"/>
        <w:spacing w:after="0" w:line="240" w:lineRule="auto"/>
        <w:ind w:left="0" w:right="0" w:firstLine="0"/>
        <w:rPr>
          <w:rFonts w:asciiTheme="minorHAnsi" w:hAnsiTheme="minorHAnsi" w:cstheme="minorHAnsi"/>
          <w:lang w:val="pl-PL"/>
        </w:rPr>
      </w:pPr>
    </w:p>
    <w:p w14:paraId="7104E8DB" w14:textId="7D1D87A5" w:rsidR="00D37C9D" w:rsidRPr="00373FDD" w:rsidRDefault="00F15D4A" w:rsidP="00373FDD">
      <w:pPr>
        <w:ind w:left="-5" w:right="43"/>
        <w:rPr>
          <w:rFonts w:asciiTheme="minorHAnsi" w:eastAsia="Times New Roman" w:hAnsiTheme="minorHAnsi" w:cstheme="minorHAnsi"/>
          <w:sz w:val="24"/>
          <w:lang w:val="pl-PL"/>
        </w:rPr>
      </w:pPr>
      <w:r w:rsidRPr="00373FDD">
        <w:rPr>
          <w:rFonts w:asciiTheme="minorHAnsi" w:hAnsiTheme="minorHAnsi" w:cstheme="minorHAnsi"/>
          <w:lang w:val="pl-PL"/>
        </w:rPr>
        <w:t xml:space="preserve">Operator SPOE KAS w szczególnych wypadkach (np. długotrwałe wyłączenie drogi na długim odcinku </w:t>
      </w:r>
      <w:r w:rsidR="00373FDD">
        <w:rPr>
          <w:rFonts w:asciiTheme="minorHAnsi" w:hAnsiTheme="minorHAnsi" w:cstheme="minorHAnsi"/>
          <w:lang w:val="pl-PL"/>
        </w:rPr>
        <w:br/>
      </w:r>
      <w:r w:rsidRPr="00373FDD">
        <w:rPr>
          <w:rFonts w:asciiTheme="minorHAnsi" w:hAnsiTheme="minorHAnsi" w:cstheme="minorHAnsi"/>
          <w:lang w:val="pl-PL"/>
        </w:rPr>
        <w:t>z ruchu na skutek remontu) dopuszcza możliwość zmiany trasy (przed zmianą należy uzyskać zgodę przez operatora SPOE KAS.</w:t>
      </w:r>
      <w:r w:rsidRPr="00373FDD">
        <w:rPr>
          <w:rFonts w:asciiTheme="minorHAnsi" w:eastAsia="Times New Roman" w:hAnsiTheme="minorHAnsi" w:cstheme="minorHAnsi"/>
          <w:sz w:val="24"/>
          <w:lang w:val="pl-PL"/>
        </w:rPr>
        <w:t xml:space="preserve"> </w:t>
      </w:r>
    </w:p>
    <w:p w14:paraId="6465FE2F" w14:textId="77777777" w:rsidR="0023505E" w:rsidRDefault="0023505E" w:rsidP="00552BE8">
      <w:pPr>
        <w:ind w:left="-5" w:right="43"/>
        <w:jc w:val="left"/>
        <w:rPr>
          <w:rFonts w:ascii="Times New Roman" w:eastAsia="Times New Roman" w:hAnsi="Times New Roman" w:cs="Times New Roman"/>
          <w:sz w:val="24"/>
          <w:lang w:val="pl-PL"/>
        </w:rPr>
      </w:pPr>
    </w:p>
    <w:p w14:paraId="37D54F2E" w14:textId="77777777" w:rsidR="00C56E10" w:rsidRPr="00B018CD" w:rsidRDefault="008D6BD3" w:rsidP="00C56E10">
      <w:pPr>
        <w:pStyle w:val="Nagwek1"/>
        <w:ind w:left="417" w:hanging="432"/>
        <w:rPr>
          <w:lang w:val="pl-PL"/>
        </w:rPr>
      </w:pPr>
      <w:bookmarkStart w:id="9" w:name="_Toc152251639"/>
      <w:r>
        <w:rPr>
          <w:lang w:val="pl-PL"/>
        </w:rPr>
        <w:t>Skrócone testy urządzeń po modyfikacjach</w:t>
      </w:r>
      <w:bookmarkEnd w:id="9"/>
    </w:p>
    <w:p w14:paraId="0D4B6617" w14:textId="528216AB" w:rsidR="006C541B" w:rsidRDefault="008D6BD3" w:rsidP="00373FDD">
      <w:pPr>
        <w:ind w:left="-5" w:right="43"/>
        <w:rPr>
          <w:lang w:val="pl-PL"/>
        </w:rPr>
      </w:pPr>
      <w:r>
        <w:rPr>
          <w:lang w:val="pl-PL"/>
        </w:rPr>
        <w:t>W przypadku, gdy</w:t>
      </w:r>
      <w:r w:rsidR="00C56E10" w:rsidRPr="00CF4881">
        <w:rPr>
          <w:lang w:val="pl-PL"/>
        </w:rPr>
        <w:t xml:space="preserve"> Operator ZSL / Operator OBU</w:t>
      </w:r>
      <w:r w:rsidR="00EF51F7">
        <w:rPr>
          <w:lang w:val="pl-PL"/>
        </w:rPr>
        <w:t>,</w:t>
      </w:r>
      <w:r w:rsidR="00A416E5">
        <w:rPr>
          <w:lang w:val="pl-PL"/>
        </w:rPr>
        <w:t xml:space="preserve"> dla zatwierdzonych przez SPOE KAS typów OBE</w:t>
      </w:r>
      <w:r w:rsidR="00C56E10" w:rsidRPr="00CF4881">
        <w:rPr>
          <w:lang w:val="pl-PL"/>
        </w:rPr>
        <w:t xml:space="preserve"> </w:t>
      </w:r>
      <w:r w:rsidR="00A416E5">
        <w:rPr>
          <w:lang w:val="pl-PL"/>
        </w:rPr>
        <w:t>wprowadzi zmiany polegające na rozszerzeniu dotychczasowych funkcjonalności, jednocześnie nie mających wpływu na dokładność</w:t>
      </w:r>
      <w:r w:rsidR="00EF51F7">
        <w:rPr>
          <w:lang w:val="pl-PL"/>
        </w:rPr>
        <w:t xml:space="preserve"> pozycjonowania, czy sposób w jaki dane są przekazywan</w:t>
      </w:r>
      <w:r w:rsidR="00573160">
        <w:rPr>
          <w:lang w:val="pl-PL"/>
        </w:rPr>
        <w:t>e</w:t>
      </w:r>
      <w:r w:rsidR="00A416E5">
        <w:rPr>
          <w:lang w:val="pl-PL"/>
        </w:rPr>
        <w:t xml:space="preserve"> </w:t>
      </w:r>
      <w:r w:rsidR="00EF51F7">
        <w:rPr>
          <w:lang w:val="pl-PL"/>
        </w:rPr>
        <w:t xml:space="preserve">do SPOE KAS </w:t>
      </w:r>
      <w:r w:rsidR="00A416E5">
        <w:rPr>
          <w:lang w:val="pl-PL"/>
        </w:rPr>
        <w:t>(</w:t>
      </w:r>
      <w:r w:rsidR="00EF51F7">
        <w:rPr>
          <w:lang w:val="pl-PL"/>
        </w:rPr>
        <w:t>np. rozszerzenie polegające na wprowadzeniu obsługi transmisji w sieciach 5G</w:t>
      </w:r>
      <w:r w:rsidR="00A416E5">
        <w:rPr>
          <w:lang w:val="pl-PL"/>
        </w:rPr>
        <w:t>)</w:t>
      </w:r>
      <w:r w:rsidR="00EF51F7">
        <w:rPr>
          <w:lang w:val="pl-PL"/>
        </w:rPr>
        <w:t xml:space="preserve">, to w ramach uzyskania dopuszczenia do użytkowania zmodyfikowanych OBE do użytku w SPOE KAS </w:t>
      </w:r>
      <w:r w:rsidR="00C56E10" w:rsidRPr="00CF4881">
        <w:rPr>
          <w:lang w:val="pl-PL"/>
        </w:rPr>
        <w:t>będzie m</w:t>
      </w:r>
      <w:r w:rsidR="00EF51F7">
        <w:rPr>
          <w:lang w:val="pl-PL"/>
        </w:rPr>
        <w:t>ógł</w:t>
      </w:r>
      <w:r w:rsidR="00C56E10" w:rsidRPr="00CF4881">
        <w:rPr>
          <w:lang w:val="pl-PL"/>
        </w:rPr>
        <w:t xml:space="preserve"> </w:t>
      </w:r>
      <w:r w:rsidR="00EF51F7">
        <w:rPr>
          <w:lang w:val="pl-PL"/>
        </w:rPr>
        <w:t xml:space="preserve">skorzystać ze skróconej procedury testowej. Skrócona procedura testowa </w:t>
      </w:r>
      <w:r w:rsidR="006D29F6">
        <w:rPr>
          <w:lang w:val="pl-PL"/>
        </w:rPr>
        <w:t xml:space="preserve">obejmuje testy komunikacji </w:t>
      </w:r>
      <w:r w:rsidR="006D29F6" w:rsidRPr="00CF4881">
        <w:rPr>
          <w:lang w:val="pl-PL"/>
        </w:rPr>
        <w:t xml:space="preserve">Proxy Serwer &lt;-&gt; SPOE KAS </w:t>
      </w:r>
      <w:r w:rsidR="006D29F6">
        <w:rPr>
          <w:lang w:val="pl-PL"/>
        </w:rPr>
        <w:t xml:space="preserve">oraz pokonanie dowolnej trasy (nie tylko z tych wskazanych w przypadku testów pełnych) z odcinkiem płatnym o długości nie krótszej niż 50 km. </w:t>
      </w:r>
      <w:r w:rsidR="00B36A34">
        <w:rPr>
          <w:lang w:val="pl-PL"/>
        </w:rPr>
        <w:t>Przeprowadzeni</w:t>
      </w:r>
      <w:r w:rsidR="00573160">
        <w:rPr>
          <w:lang w:val="pl-PL"/>
        </w:rPr>
        <w:t>e</w:t>
      </w:r>
      <w:r w:rsidR="00B36A34">
        <w:rPr>
          <w:lang w:val="pl-PL"/>
        </w:rPr>
        <w:t xml:space="preserve"> testów </w:t>
      </w:r>
      <w:r w:rsidR="00373FDD">
        <w:rPr>
          <w:lang w:val="pl-PL"/>
        </w:rPr>
        <w:br/>
      </w:r>
      <w:r w:rsidR="00B36A34">
        <w:rPr>
          <w:lang w:val="pl-PL"/>
        </w:rPr>
        <w:t>w procedurze skróconej</w:t>
      </w:r>
      <w:r w:rsidR="00B36A34" w:rsidRPr="00CF4881">
        <w:rPr>
          <w:lang w:val="pl-PL"/>
        </w:rPr>
        <w:t xml:space="preserve"> </w:t>
      </w:r>
      <w:r w:rsidR="00B36A34">
        <w:rPr>
          <w:lang w:val="pl-PL"/>
        </w:rPr>
        <w:t xml:space="preserve">wymaga zgody MF, o którą </w:t>
      </w:r>
      <w:r w:rsidR="006D29F6" w:rsidRPr="00CF4881">
        <w:rPr>
          <w:lang w:val="pl-PL"/>
        </w:rPr>
        <w:t>Operator ZSL / Operator OBU</w:t>
      </w:r>
      <w:r w:rsidR="006D29F6">
        <w:rPr>
          <w:lang w:val="pl-PL"/>
        </w:rPr>
        <w:t xml:space="preserve"> powinien wystąpić </w:t>
      </w:r>
      <w:r w:rsidR="00373FDD">
        <w:rPr>
          <w:lang w:val="pl-PL"/>
        </w:rPr>
        <w:br/>
      </w:r>
      <w:r w:rsidR="006D29F6">
        <w:rPr>
          <w:lang w:val="pl-PL"/>
        </w:rPr>
        <w:t xml:space="preserve">z wnioskiem, w którym wskazuje również zakres modyfikacji jakim podlegało OBE </w:t>
      </w:r>
      <w:r w:rsidR="00B36A34">
        <w:rPr>
          <w:lang w:val="pl-PL"/>
        </w:rPr>
        <w:t xml:space="preserve">od czasu ostatnich testów </w:t>
      </w:r>
      <w:proofErr w:type="spellStart"/>
      <w:r w:rsidR="00B36A34">
        <w:rPr>
          <w:lang w:val="pl-PL"/>
        </w:rPr>
        <w:t>dopuszczeniowych</w:t>
      </w:r>
      <w:proofErr w:type="spellEnd"/>
      <w:r w:rsidR="00B36A34">
        <w:rPr>
          <w:lang w:val="pl-PL"/>
        </w:rPr>
        <w:t>.</w:t>
      </w:r>
    </w:p>
    <w:p w14:paraId="209833AF" w14:textId="77777777" w:rsidR="00744116" w:rsidRPr="00CF4881" w:rsidRDefault="00744116" w:rsidP="00373FDD">
      <w:pPr>
        <w:ind w:left="-5" w:right="43"/>
        <w:rPr>
          <w:lang w:val="pl-PL"/>
        </w:rPr>
      </w:pPr>
      <w:r>
        <w:rPr>
          <w:lang w:val="pl-PL"/>
        </w:rPr>
        <w:t>Z</w:t>
      </w:r>
      <w:r w:rsidRPr="00744116">
        <w:rPr>
          <w:lang w:val="pl-PL"/>
        </w:rPr>
        <w:t xml:space="preserve">miana oprogramowania wbudowanego w urządzeniach OBU/ZSL wiąże się z koniecznością  przeprowadzenia </w:t>
      </w:r>
      <w:r>
        <w:rPr>
          <w:lang w:val="pl-PL"/>
        </w:rPr>
        <w:t>przez Operatora ponownych testów w pełnym zakresie</w:t>
      </w:r>
      <w:r w:rsidR="00055704">
        <w:rPr>
          <w:lang w:val="pl-PL"/>
        </w:rPr>
        <w:t>.</w:t>
      </w:r>
    </w:p>
    <w:sectPr w:rsidR="00744116" w:rsidRPr="00CF4881">
      <w:footerReference w:type="even" r:id="rId27"/>
      <w:footerReference w:type="default" r:id="rId28"/>
      <w:footerReference w:type="first" r:id="rId29"/>
      <w:pgSz w:w="11900" w:h="16840"/>
      <w:pgMar w:top="759" w:right="1352" w:bottom="717" w:left="1416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1398EB" w14:textId="77777777" w:rsidR="00C77FE5" w:rsidRDefault="00C77FE5">
      <w:pPr>
        <w:spacing w:after="0" w:line="240" w:lineRule="auto"/>
      </w:pPr>
      <w:r>
        <w:separator/>
      </w:r>
    </w:p>
  </w:endnote>
  <w:endnote w:type="continuationSeparator" w:id="0">
    <w:p w14:paraId="700C507D" w14:textId="77777777" w:rsidR="00C77FE5" w:rsidRDefault="00C77F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6F100E" w14:textId="77777777" w:rsidR="00D37C9D" w:rsidRDefault="00F15D4A">
    <w:pPr>
      <w:tabs>
        <w:tab w:val="center" w:pos="4519"/>
      </w:tabs>
      <w:spacing w:after="0" w:line="259" w:lineRule="auto"/>
      <w:ind w:left="0" w:righ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  <w:r>
      <w:rPr>
        <w:rFonts w:ascii="Times New Roman" w:eastAsia="Times New Roman" w:hAnsi="Times New Roman" w:cs="Times New Roman"/>
        <w:sz w:val="24"/>
      </w:rPr>
      <w:tab/>
      <w:t xml:space="preserve">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4"/>
      </w:rPr>
      <w:t>2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</w:p>
  <w:p w14:paraId="21C7B7C3" w14:textId="77777777" w:rsidR="00D37C9D" w:rsidRDefault="00F15D4A">
    <w:pPr>
      <w:spacing w:after="0" w:line="259" w:lineRule="auto"/>
      <w:ind w:left="0" w:righ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CF03F" w14:textId="77777777" w:rsidR="00D37C9D" w:rsidRDefault="00F15D4A">
    <w:pPr>
      <w:tabs>
        <w:tab w:val="center" w:pos="4519"/>
      </w:tabs>
      <w:spacing w:after="0" w:line="259" w:lineRule="auto"/>
      <w:ind w:left="0" w:righ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  <w:r>
      <w:rPr>
        <w:rFonts w:ascii="Times New Roman" w:eastAsia="Times New Roman" w:hAnsi="Times New Roman" w:cs="Times New Roman"/>
        <w:sz w:val="24"/>
      </w:rPr>
      <w:tab/>
      <w:t xml:space="preserve"> </w:t>
    </w:r>
    <w:r>
      <w:fldChar w:fldCharType="begin"/>
    </w:r>
    <w:r>
      <w:instrText xml:space="preserve"> PAGE   \* MERGEFORMAT </w:instrText>
    </w:r>
    <w:r>
      <w:fldChar w:fldCharType="separate"/>
    </w:r>
    <w:r w:rsidR="006A1232" w:rsidRPr="006A1232">
      <w:rPr>
        <w:rFonts w:ascii="Times New Roman" w:eastAsia="Times New Roman" w:hAnsi="Times New Roman" w:cs="Times New Roman"/>
        <w:noProof/>
        <w:sz w:val="24"/>
      </w:rPr>
      <w:t>6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</w:p>
  <w:p w14:paraId="69498404" w14:textId="77777777" w:rsidR="00D37C9D" w:rsidRDefault="00F15D4A">
    <w:pPr>
      <w:spacing w:after="0" w:line="259" w:lineRule="auto"/>
      <w:ind w:left="0" w:righ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2855B" w14:textId="77777777" w:rsidR="00D37C9D" w:rsidRDefault="00D37C9D">
    <w:pPr>
      <w:spacing w:after="160" w:line="259" w:lineRule="auto"/>
      <w:ind w:left="0" w:righ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F5BCD4" w14:textId="77777777" w:rsidR="00C77FE5" w:rsidRDefault="00C77FE5">
      <w:pPr>
        <w:spacing w:after="0" w:line="240" w:lineRule="auto"/>
      </w:pPr>
      <w:r>
        <w:separator/>
      </w:r>
    </w:p>
  </w:footnote>
  <w:footnote w:type="continuationSeparator" w:id="0">
    <w:p w14:paraId="022E873B" w14:textId="77777777" w:rsidR="00C77FE5" w:rsidRDefault="00C77F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904A8"/>
    <w:multiLevelType w:val="hybridMultilevel"/>
    <w:tmpl w:val="94CE36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145714"/>
    <w:multiLevelType w:val="hybridMultilevel"/>
    <w:tmpl w:val="9F561462"/>
    <w:lvl w:ilvl="0" w:tplc="769E1D0A">
      <w:start w:val="1"/>
      <w:numFmt w:val="bullet"/>
      <w:lvlText w:val="•"/>
      <w:lvlJc w:val="left"/>
      <w:pPr>
        <w:ind w:left="5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8B0E672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F56F1E6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040125A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E4269EC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A9E6E3C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CB23496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CEAE724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B60AF6C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EA328D7"/>
    <w:multiLevelType w:val="hybridMultilevel"/>
    <w:tmpl w:val="50DC9298"/>
    <w:lvl w:ilvl="0" w:tplc="3942FC5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138FA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DDA116C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6238C8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35E7E1C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1D801B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EAE9F6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6226BF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D4E3B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E5A2957"/>
    <w:multiLevelType w:val="hybridMultilevel"/>
    <w:tmpl w:val="550E7552"/>
    <w:lvl w:ilvl="0" w:tplc="769E1D0A">
      <w:start w:val="1"/>
      <w:numFmt w:val="bullet"/>
      <w:lvlText w:val="•"/>
      <w:lvlJc w:val="left"/>
      <w:pPr>
        <w:ind w:left="5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19712D"/>
    <w:multiLevelType w:val="hybridMultilevel"/>
    <w:tmpl w:val="2E0CE7CE"/>
    <w:lvl w:ilvl="0" w:tplc="4B6601F2">
      <w:start w:val="1"/>
      <w:numFmt w:val="bullet"/>
      <w:lvlText w:val="-"/>
      <w:lvlJc w:val="left"/>
      <w:pPr>
        <w:ind w:left="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6483620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28A62E6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D36954E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0949206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6062868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1241D12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BC2E180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9DE7B2C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AE24C6F"/>
    <w:multiLevelType w:val="hybridMultilevel"/>
    <w:tmpl w:val="F0C8CB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0A2D1B"/>
    <w:multiLevelType w:val="hybridMultilevel"/>
    <w:tmpl w:val="370AEC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8D498A"/>
    <w:multiLevelType w:val="hybridMultilevel"/>
    <w:tmpl w:val="010431AE"/>
    <w:lvl w:ilvl="0" w:tplc="769E1D0A">
      <w:start w:val="1"/>
      <w:numFmt w:val="bullet"/>
      <w:lvlText w:val="•"/>
      <w:lvlJc w:val="left"/>
      <w:pPr>
        <w:ind w:left="5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0D6132"/>
    <w:multiLevelType w:val="hybridMultilevel"/>
    <w:tmpl w:val="F0047F5A"/>
    <w:lvl w:ilvl="0" w:tplc="1B0865F4">
      <w:start w:val="1"/>
      <w:numFmt w:val="decimal"/>
      <w:pStyle w:val="Nagwek1"/>
      <w:lvlText w:val="%1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C24CC4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29625C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E66074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1BC718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20899C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ADCA58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4A6EBB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09EA933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2E73B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87F714D"/>
    <w:multiLevelType w:val="hybridMultilevel"/>
    <w:tmpl w:val="E234706A"/>
    <w:lvl w:ilvl="0" w:tplc="0415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10" w15:restartNumberingAfterBreak="0">
    <w:nsid w:val="4DB26FA4"/>
    <w:multiLevelType w:val="hybridMultilevel"/>
    <w:tmpl w:val="48D6C948"/>
    <w:lvl w:ilvl="0" w:tplc="52E8F7E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1A65F38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F26E19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2F0F518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D58A85C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96AA3F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AEF7C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DF4C0E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C60AF6C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6A615517"/>
    <w:multiLevelType w:val="hybridMultilevel"/>
    <w:tmpl w:val="50DC9298"/>
    <w:lvl w:ilvl="0" w:tplc="3942FC5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138FA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DDA116C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6238C8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35E7E1C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1D801B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EAE9F6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6226BF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D4E3B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6D03692B"/>
    <w:multiLevelType w:val="hybridMultilevel"/>
    <w:tmpl w:val="CFB03684"/>
    <w:lvl w:ilvl="0" w:tplc="769E1D0A">
      <w:start w:val="1"/>
      <w:numFmt w:val="bullet"/>
      <w:lvlText w:val="•"/>
      <w:lvlJc w:val="left"/>
      <w:pPr>
        <w:ind w:left="5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DA14CA"/>
    <w:multiLevelType w:val="hybridMultilevel"/>
    <w:tmpl w:val="86F02078"/>
    <w:lvl w:ilvl="0" w:tplc="769E1D0A">
      <w:start w:val="1"/>
      <w:numFmt w:val="bullet"/>
      <w:lvlText w:val="•"/>
      <w:lvlJc w:val="left"/>
      <w:pPr>
        <w:ind w:left="5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11"/>
  </w:num>
  <w:num w:numId="4">
    <w:abstractNumId w:val="1"/>
  </w:num>
  <w:num w:numId="5">
    <w:abstractNumId w:val="8"/>
  </w:num>
  <w:num w:numId="6">
    <w:abstractNumId w:val="5"/>
  </w:num>
  <w:num w:numId="7">
    <w:abstractNumId w:val="2"/>
  </w:num>
  <w:num w:numId="8">
    <w:abstractNumId w:val="9"/>
  </w:num>
  <w:num w:numId="9">
    <w:abstractNumId w:val="6"/>
  </w:num>
  <w:num w:numId="10">
    <w:abstractNumId w:val="12"/>
  </w:num>
  <w:num w:numId="11">
    <w:abstractNumId w:val="13"/>
  </w:num>
  <w:num w:numId="12">
    <w:abstractNumId w:val="7"/>
  </w:num>
  <w:num w:numId="13">
    <w:abstractNumId w:val="3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7C9D"/>
    <w:rsid w:val="000167E7"/>
    <w:rsid w:val="00017231"/>
    <w:rsid w:val="00020619"/>
    <w:rsid w:val="00052745"/>
    <w:rsid w:val="00055704"/>
    <w:rsid w:val="000577F7"/>
    <w:rsid w:val="00087563"/>
    <w:rsid w:val="00095F6B"/>
    <w:rsid w:val="000A2E79"/>
    <w:rsid w:val="000B0792"/>
    <w:rsid w:val="000B229D"/>
    <w:rsid w:val="000D1A34"/>
    <w:rsid w:val="000D32BF"/>
    <w:rsid w:val="000D5B22"/>
    <w:rsid w:val="0011611D"/>
    <w:rsid w:val="001323C1"/>
    <w:rsid w:val="00174407"/>
    <w:rsid w:val="00191E77"/>
    <w:rsid w:val="001A2E98"/>
    <w:rsid w:val="0023505E"/>
    <w:rsid w:val="00244C3F"/>
    <w:rsid w:val="00267C82"/>
    <w:rsid w:val="002714A2"/>
    <w:rsid w:val="00275DC9"/>
    <w:rsid w:val="00275FA8"/>
    <w:rsid w:val="0029773D"/>
    <w:rsid w:val="002E6E58"/>
    <w:rsid w:val="00301EDC"/>
    <w:rsid w:val="00315078"/>
    <w:rsid w:val="00355FB4"/>
    <w:rsid w:val="00373FDD"/>
    <w:rsid w:val="003760FD"/>
    <w:rsid w:val="003F6971"/>
    <w:rsid w:val="004211EF"/>
    <w:rsid w:val="00453CCD"/>
    <w:rsid w:val="004657C0"/>
    <w:rsid w:val="0047329E"/>
    <w:rsid w:val="004C2CDF"/>
    <w:rsid w:val="004F3AD6"/>
    <w:rsid w:val="00542BA5"/>
    <w:rsid w:val="005450F2"/>
    <w:rsid w:val="00552BE8"/>
    <w:rsid w:val="00570804"/>
    <w:rsid w:val="00573160"/>
    <w:rsid w:val="00580553"/>
    <w:rsid w:val="0059621A"/>
    <w:rsid w:val="00605BAC"/>
    <w:rsid w:val="0062213A"/>
    <w:rsid w:val="00647FBE"/>
    <w:rsid w:val="00684FC3"/>
    <w:rsid w:val="006A1232"/>
    <w:rsid w:val="006C541B"/>
    <w:rsid w:val="006D29F6"/>
    <w:rsid w:val="00702172"/>
    <w:rsid w:val="0071729F"/>
    <w:rsid w:val="00744116"/>
    <w:rsid w:val="0080146C"/>
    <w:rsid w:val="0081363A"/>
    <w:rsid w:val="008479B8"/>
    <w:rsid w:val="00871F36"/>
    <w:rsid w:val="00876AE0"/>
    <w:rsid w:val="008A770F"/>
    <w:rsid w:val="008B74B1"/>
    <w:rsid w:val="008D6BD3"/>
    <w:rsid w:val="00997494"/>
    <w:rsid w:val="009A5EE7"/>
    <w:rsid w:val="00A005B2"/>
    <w:rsid w:val="00A2202B"/>
    <w:rsid w:val="00A416E5"/>
    <w:rsid w:val="00A46B68"/>
    <w:rsid w:val="00A94F71"/>
    <w:rsid w:val="00A96166"/>
    <w:rsid w:val="00AB502F"/>
    <w:rsid w:val="00AC65AF"/>
    <w:rsid w:val="00AC71D8"/>
    <w:rsid w:val="00AD63E4"/>
    <w:rsid w:val="00AF1940"/>
    <w:rsid w:val="00B018CD"/>
    <w:rsid w:val="00B3348F"/>
    <w:rsid w:val="00B36A34"/>
    <w:rsid w:val="00B44CB6"/>
    <w:rsid w:val="00B5260A"/>
    <w:rsid w:val="00B6776B"/>
    <w:rsid w:val="00B931CE"/>
    <w:rsid w:val="00BA1AA2"/>
    <w:rsid w:val="00BD2CA6"/>
    <w:rsid w:val="00C56E10"/>
    <w:rsid w:val="00C7756D"/>
    <w:rsid w:val="00C77FE5"/>
    <w:rsid w:val="00CB329C"/>
    <w:rsid w:val="00CC3682"/>
    <w:rsid w:val="00CC575C"/>
    <w:rsid w:val="00CE0B43"/>
    <w:rsid w:val="00CF4881"/>
    <w:rsid w:val="00D05520"/>
    <w:rsid w:val="00D36130"/>
    <w:rsid w:val="00D37C9D"/>
    <w:rsid w:val="00D81EBD"/>
    <w:rsid w:val="00DA76D2"/>
    <w:rsid w:val="00E174A3"/>
    <w:rsid w:val="00E8555D"/>
    <w:rsid w:val="00EA2903"/>
    <w:rsid w:val="00EE7399"/>
    <w:rsid w:val="00EF4839"/>
    <w:rsid w:val="00EF51F7"/>
    <w:rsid w:val="00EF7FBC"/>
    <w:rsid w:val="00F15D4A"/>
    <w:rsid w:val="00F27A46"/>
    <w:rsid w:val="00F5527A"/>
    <w:rsid w:val="00F62D19"/>
    <w:rsid w:val="00F76914"/>
    <w:rsid w:val="00F81172"/>
    <w:rsid w:val="00FD06D9"/>
    <w:rsid w:val="00FE4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6637B6"/>
  <w15:docId w15:val="{4524ABEB-DC32-4229-B9AC-8BE346F1B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56E10"/>
    <w:pPr>
      <w:spacing w:after="6" w:line="247" w:lineRule="auto"/>
      <w:ind w:left="10" w:right="57" w:hanging="10"/>
      <w:jc w:val="both"/>
    </w:pPr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numPr>
        <w:numId w:val="5"/>
      </w:numPr>
      <w:spacing w:after="145" w:line="260" w:lineRule="auto"/>
      <w:ind w:left="10" w:hanging="10"/>
      <w:outlineLvl w:val="0"/>
    </w:pPr>
    <w:rPr>
      <w:rFonts w:ascii="Calibri" w:eastAsia="Calibri" w:hAnsi="Calibri" w:cs="Calibri"/>
      <w:color w:val="2E73B5"/>
      <w:sz w:val="32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145" w:line="260" w:lineRule="auto"/>
      <w:ind w:left="10" w:hanging="10"/>
      <w:outlineLvl w:val="1"/>
    </w:pPr>
    <w:rPr>
      <w:rFonts w:ascii="Calibri" w:eastAsia="Calibri" w:hAnsi="Calibri" w:cs="Calibri"/>
      <w:color w:val="2E73B5"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Pr>
      <w:rFonts w:ascii="Calibri" w:eastAsia="Calibri" w:hAnsi="Calibri" w:cs="Calibri"/>
      <w:color w:val="2E73B5"/>
      <w:sz w:val="32"/>
    </w:rPr>
  </w:style>
  <w:style w:type="character" w:customStyle="1" w:styleId="Nagwek1Znak">
    <w:name w:val="Nagłówek 1 Znak"/>
    <w:link w:val="Nagwek1"/>
    <w:rPr>
      <w:rFonts w:ascii="Calibri" w:eastAsia="Calibri" w:hAnsi="Calibri" w:cs="Calibri"/>
      <w:color w:val="2E73B5"/>
      <w:sz w:val="32"/>
    </w:rPr>
  </w:style>
  <w:style w:type="paragraph" w:styleId="Spistreci1">
    <w:name w:val="toc 1"/>
    <w:hidden/>
    <w:uiPriority w:val="39"/>
    <w:pPr>
      <w:spacing w:after="113"/>
      <w:ind w:left="25" w:right="68" w:hanging="10"/>
    </w:pPr>
    <w:rPr>
      <w:rFonts w:ascii="Calibri" w:eastAsia="Calibri" w:hAnsi="Calibri" w:cs="Calibri"/>
      <w:b/>
      <w:color w:val="00000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29773D"/>
    <w:pPr>
      <w:ind w:left="72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B3348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DA76D2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A76D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www.gpsvisualizer.com/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673B7A-C165-4545-9DD6-F7FF413C98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1814</Words>
  <Characters>10885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Informacja na temat sposobu przeprowadzania testów integracyjnych dla Operatorów_v4.1</vt:lpstr>
    </vt:vector>
  </TitlesOfParts>
  <Company/>
  <LinksUpToDate>false</LinksUpToDate>
  <CharactersWithSpaces>12674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Informacja na temat sposobu przeprowadzania testów integracyjnych dla Operatorów_v4.1</dc:title>
  <dc:subject/>
  <dc:creator>HJYL</dc:creator>
  <cp:keywords/>
  <cp:lastModifiedBy>Włodarczyk Andrzej 2</cp:lastModifiedBy>
  <cp:revision>2</cp:revision>
  <dcterms:created xsi:type="dcterms:W3CDTF">2024-02-27T10:30:00Z</dcterms:created>
  <dcterms:modified xsi:type="dcterms:W3CDTF">2024-02-27T10:30:00Z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UxC4dwLulzfINJ8nQH+xvX5LNGipWa4BRSZhPgxsCvlFPNOF16+Im6fGT4UNHFfMzY6ns2vOJAnyx//ddcQbOQ==</vt:lpwstr>
  </property>
  <property fmtid="{D5CDD505-2E9C-101B-9397-08002B2CF9AE}" pid="4" name="MFClassificationDate">
    <vt:lpwstr>2023-11-29T15:33:24.7729978+01:00</vt:lpwstr>
  </property>
  <property fmtid="{D5CDD505-2E9C-101B-9397-08002B2CF9AE}" pid="5" name="MFClassifiedBySID">
    <vt:lpwstr>UxC4dwLulzfINJ8nQH+xvX5LNGipWa4BRSZhPgxsCvm42mrIC/DSDv0ggS+FjUN/2v1BBotkLlY5aAiEhoi6ud0KXGd243xo+2C47T6Vap+Tj5v5uUaT1esdIws5RhX/</vt:lpwstr>
  </property>
  <property fmtid="{D5CDD505-2E9C-101B-9397-08002B2CF9AE}" pid="6" name="MFGRNItemId">
    <vt:lpwstr>GRN-69ad9ca9-308b-402d-a7cd-f56402c8020e</vt:lpwstr>
  </property>
  <property fmtid="{D5CDD505-2E9C-101B-9397-08002B2CF9AE}" pid="7" name="MFHash">
    <vt:lpwstr>nOKhTRIsx+pqKbyYk2fqu23wRA90oCzIubqVzX6yDAY=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