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1402F8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1402F8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2C47" w:rsidRPr="000427E6" w:rsidRDefault="009B2C47" w:rsidP="009B2C47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427E6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9B2C47" w:rsidRPr="000427E6" w:rsidRDefault="009B2C47" w:rsidP="009B2C47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427E6">
                              <w:rPr>
                                <w:b/>
                                <w:szCs w:val="24"/>
                              </w:rPr>
                              <w:t>MINISTER OBRONY NARODOWEJ</w:t>
                            </w:r>
                          </w:p>
                          <w:p w:rsidR="003D4551" w:rsidRPr="00872B85" w:rsidRDefault="009B2C47" w:rsidP="009B2C4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/-/ z up. Stanisław WZIĄTEK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9B2C47" w:rsidRPr="000427E6" w:rsidRDefault="009B2C47" w:rsidP="009B2C47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0427E6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9B2C47" w:rsidRPr="000427E6" w:rsidRDefault="009B2C47" w:rsidP="009B2C47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0427E6">
                        <w:rPr>
                          <w:b/>
                          <w:szCs w:val="24"/>
                        </w:rPr>
                        <w:t>MINISTER OBRONY NARODOWEJ</w:t>
                      </w:r>
                    </w:p>
                    <w:p w:rsidR="003D4551" w:rsidRPr="00872B85" w:rsidRDefault="009B2C47" w:rsidP="009B2C4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/-/ z up. Stanisław WZIĄTEK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1402F8">
        <w:rPr>
          <w:b/>
          <w:color w:val="000000" w:themeColor="text1"/>
          <w:sz w:val="23"/>
          <w:szCs w:val="23"/>
        </w:rPr>
        <w:t>Otwa</w:t>
      </w:r>
      <w:r w:rsidR="00E13716" w:rsidRPr="001402F8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1402F8">
        <w:rPr>
          <w:b/>
          <w:color w:val="auto"/>
          <w:sz w:val="23"/>
          <w:szCs w:val="23"/>
        </w:rPr>
        <w:t>0</w:t>
      </w:r>
      <w:r w:rsidR="00A97494">
        <w:rPr>
          <w:b/>
          <w:color w:val="auto"/>
          <w:sz w:val="23"/>
          <w:szCs w:val="23"/>
        </w:rPr>
        <w:t>2</w:t>
      </w:r>
      <w:r w:rsidR="0019142B" w:rsidRPr="001402F8">
        <w:rPr>
          <w:b/>
          <w:color w:val="000000" w:themeColor="text1"/>
          <w:sz w:val="23"/>
          <w:szCs w:val="23"/>
        </w:rPr>
        <w:t>/</w:t>
      </w:r>
      <w:r w:rsidR="00750F96" w:rsidRPr="001402F8">
        <w:rPr>
          <w:b/>
          <w:color w:val="000000" w:themeColor="text1"/>
          <w:sz w:val="23"/>
          <w:szCs w:val="23"/>
        </w:rPr>
        <w:t>202</w:t>
      </w:r>
      <w:r w:rsidR="00BF21FE">
        <w:rPr>
          <w:b/>
          <w:color w:val="000000" w:themeColor="text1"/>
          <w:sz w:val="23"/>
          <w:szCs w:val="23"/>
        </w:rPr>
        <w:t>5</w:t>
      </w:r>
      <w:r w:rsidR="004C0F6F" w:rsidRPr="001402F8">
        <w:rPr>
          <w:b/>
          <w:color w:val="000000" w:themeColor="text1"/>
          <w:sz w:val="23"/>
          <w:szCs w:val="23"/>
        </w:rPr>
        <w:t>/WD/DEKiD</w:t>
      </w:r>
    </w:p>
    <w:p w:rsidR="00A46131" w:rsidRPr="001402F8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1402F8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1402F8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267C6D" w:rsidRDefault="00267C6D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Ogłoszenie Otwartego Konkursu Ofert</w:t>
      </w:r>
    </w:p>
    <w:p w:rsidR="00AD26DA" w:rsidRPr="001402F8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Pr="001402F8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Działając na podstawie art. 13 ust. 1 ustawy z dnia 24 kwietnia 2003 r. </w:t>
      </w:r>
      <w:r w:rsidRPr="001402F8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1402F8">
        <w:rPr>
          <w:color w:val="000000" w:themeColor="text1"/>
          <w:szCs w:val="24"/>
        </w:rPr>
        <w:t>(</w:t>
      </w:r>
      <w:r w:rsidR="004926CD">
        <w:rPr>
          <w:szCs w:val="24"/>
        </w:rPr>
        <w:t>Dz. U. z 2024 r. poz. 1491</w:t>
      </w:r>
      <w:r w:rsidR="00F41F63" w:rsidRPr="00F76E31">
        <w:rPr>
          <w:color w:val="000000" w:themeColor="text1"/>
          <w:szCs w:val="24"/>
        </w:rPr>
        <w:t>)</w:t>
      </w: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Minister Obrony Narodowej</w:t>
      </w:r>
    </w:p>
    <w:p w:rsidR="000B4FE4" w:rsidRPr="001402F8" w:rsidRDefault="00C40C23" w:rsidP="000B4FE4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ogłasza Otwarty Konkurs Ofert na realizację zada</w:t>
      </w:r>
      <w:r w:rsidR="00DB70D6">
        <w:rPr>
          <w:color w:val="000000" w:themeColor="text1"/>
          <w:szCs w:val="24"/>
        </w:rPr>
        <w:t>nia</w:t>
      </w:r>
      <w:r w:rsidRPr="001402F8">
        <w:rPr>
          <w:color w:val="000000" w:themeColor="text1"/>
          <w:szCs w:val="24"/>
        </w:rPr>
        <w:t xml:space="preserve"> publiczn</w:t>
      </w:r>
      <w:r w:rsidR="00DB70D6">
        <w:rPr>
          <w:color w:val="000000" w:themeColor="text1"/>
          <w:szCs w:val="24"/>
        </w:rPr>
        <w:t xml:space="preserve">ego </w:t>
      </w:r>
      <w:r w:rsidRPr="001402F8">
        <w:rPr>
          <w:color w:val="000000" w:themeColor="text1"/>
          <w:szCs w:val="24"/>
        </w:rPr>
        <w:t xml:space="preserve">w formie powierzenia </w:t>
      </w:r>
      <w:r w:rsidRPr="001402F8">
        <w:rPr>
          <w:color w:val="000000" w:themeColor="text1"/>
          <w:szCs w:val="24"/>
        </w:rPr>
        <w:br/>
        <w:t xml:space="preserve">w zakresie </w:t>
      </w:r>
      <w:r w:rsidR="000B4FE4" w:rsidRPr="001402F8">
        <w:rPr>
          <w:b/>
          <w:color w:val="000000" w:themeColor="text1"/>
          <w:szCs w:val="24"/>
        </w:rPr>
        <w:t>Obronność państwa i działalność Sił Zbrojnych Rzeczypospolitej Polskiej</w:t>
      </w:r>
    </w:p>
    <w:p w:rsidR="00F41F63" w:rsidRPr="00B575E5" w:rsidRDefault="000B4FE4" w:rsidP="000B4FE4">
      <w:pPr>
        <w:spacing w:after="0" w:line="276" w:lineRule="auto"/>
        <w:jc w:val="center"/>
        <w:rPr>
          <w:b/>
          <w:i/>
          <w:color w:val="000000" w:themeColor="text1"/>
          <w:szCs w:val="24"/>
        </w:rPr>
      </w:pPr>
      <w:r w:rsidRPr="001402F8">
        <w:rPr>
          <w:b/>
          <w:i/>
          <w:color w:val="000000" w:themeColor="text1"/>
          <w:szCs w:val="24"/>
        </w:rPr>
        <w:t>pn. 6</w:t>
      </w:r>
      <w:r>
        <w:rPr>
          <w:b/>
          <w:i/>
          <w:color w:val="000000" w:themeColor="text1"/>
          <w:szCs w:val="24"/>
        </w:rPr>
        <w:t>4</w:t>
      </w:r>
      <w:r w:rsidRPr="001402F8">
        <w:rPr>
          <w:b/>
          <w:i/>
          <w:color w:val="000000" w:themeColor="text1"/>
          <w:szCs w:val="24"/>
        </w:rPr>
        <w:t>. Zawody Strzeleckie „O Srebrne Muszkiety - 202</w:t>
      </w:r>
      <w:r>
        <w:rPr>
          <w:b/>
          <w:i/>
          <w:color w:val="000000" w:themeColor="text1"/>
          <w:szCs w:val="24"/>
        </w:rPr>
        <w:t>5</w:t>
      </w:r>
      <w:r w:rsidRPr="001402F8">
        <w:rPr>
          <w:b/>
          <w:i/>
          <w:color w:val="000000" w:themeColor="text1"/>
          <w:szCs w:val="24"/>
        </w:rPr>
        <w:t>”</w:t>
      </w:r>
    </w:p>
    <w:p w:rsidR="00C40C23" w:rsidRPr="001402F8" w:rsidRDefault="00C40C23" w:rsidP="00F41F63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232B0E" w:rsidRPr="000B4FE4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Cele</w:t>
      </w:r>
      <w:r w:rsidR="004C0F6F" w:rsidRPr="001402F8">
        <w:rPr>
          <w:b/>
          <w:color w:val="000000" w:themeColor="text1"/>
          <w:szCs w:val="24"/>
        </w:rPr>
        <w:t xml:space="preserve"> </w:t>
      </w:r>
      <w:r w:rsidRPr="001402F8">
        <w:rPr>
          <w:b/>
          <w:color w:val="000000" w:themeColor="text1"/>
          <w:szCs w:val="24"/>
        </w:rPr>
        <w:t>konkursu</w:t>
      </w:r>
      <w:r w:rsidR="00232B0E" w:rsidRPr="001402F8">
        <w:rPr>
          <w:b/>
          <w:color w:val="000000" w:themeColor="text1"/>
          <w:szCs w:val="24"/>
        </w:rPr>
        <w:t>:</w:t>
      </w:r>
    </w:p>
    <w:p w:rsidR="000B4FE4" w:rsidRDefault="000B4FE4" w:rsidP="000B4FE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wzrost zainteresowania strzelectwem sportowym wśród młodzieży szkolnej; </w:t>
      </w:r>
    </w:p>
    <w:p w:rsidR="00F13AF7" w:rsidRPr="001402F8" w:rsidRDefault="00F13AF7" w:rsidP="000B4FE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wspieranie obronności państwa i działalności Sił Zbrojnych RP;</w:t>
      </w:r>
    </w:p>
    <w:p w:rsidR="000B4FE4" w:rsidRPr="001402F8" w:rsidRDefault="000B4FE4" w:rsidP="000B4FE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propagowanie i upowszechnianie tradycji strzelectwa sportowego i obronnego wśród młodzieży szkolonej;</w:t>
      </w:r>
    </w:p>
    <w:p w:rsidR="000B4FE4" w:rsidRPr="001402F8" w:rsidRDefault="000B4FE4" w:rsidP="000B4FE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doskonalenie umiejętności strzeleckich; </w:t>
      </w:r>
    </w:p>
    <w:p w:rsidR="000B4FE4" w:rsidRDefault="000B4FE4" w:rsidP="000B4FE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promowanie współzawodnictwa sportowego wśród młodzieży szkolnej;</w:t>
      </w:r>
    </w:p>
    <w:p w:rsidR="000B4FE4" w:rsidRPr="00DB70D6" w:rsidRDefault="000B4FE4" w:rsidP="000B4FE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DB70D6">
        <w:rPr>
          <w:color w:val="000000" w:themeColor="text1"/>
          <w:szCs w:val="24"/>
        </w:rPr>
        <w:t xml:space="preserve">budowanie i utrzymanie potencjału </w:t>
      </w:r>
      <w:r w:rsidR="009F0CFB">
        <w:rPr>
          <w:color w:val="000000" w:themeColor="text1"/>
          <w:szCs w:val="24"/>
        </w:rPr>
        <w:t>obronnego SZ RP;</w:t>
      </w:r>
    </w:p>
    <w:p w:rsidR="00DB70D6" w:rsidRPr="00F13AF7" w:rsidRDefault="00F41F63" w:rsidP="00F13AF7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4FE4">
        <w:rPr>
          <w:color w:val="000000" w:themeColor="text1"/>
          <w:szCs w:val="24"/>
        </w:rPr>
        <w:t>popularyzowanie s</w:t>
      </w:r>
      <w:r w:rsidR="00F13AF7">
        <w:rPr>
          <w:color w:val="000000" w:themeColor="text1"/>
          <w:szCs w:val="24"/>
        </w:rPr>
        <w:t>łużby wojskowej wśród młodzieży</w:t>
      </w:r>
      <w:r w:rsidR="00DB70D6" w:rsidRPr="00F13AF7">
        <w:rPr>
          <w:color w:val="000000" w:themeColor="text1"/>
          <w:szCs w:val="24"/>
        </w:rPr>
        <w:t>.</w:t>
      </w:r>
    </w:p>
    <w:p w:rsidR="00A71718" w:rsidRPr="000B4FE4" w:rsidRDefault="00A71718" w:rsidP="00A71718">
      <w:pPr>
        <w:spacing w:after="0" w:line="276" w:lineRule="auto"/>
        <w:ind w:right="11"/>
        <w:rPr>
          <w:color w:val="000000" w:themeColor="text1"/>
          <w:szCs w:val="24"/>
        </w:rPr>
      </w:pPr>
    </w:p>
    <w:p w:rsidR="00F41F63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Rezultaty zadania: </w:t>
      </w:r>
    </w:p>
    <w:p w:rsidR="00A71718" w:rsidRPr="001402F8" w:rsidRDefault="00A71718" w:rsidP="00A71718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9A2ADF">
        <w:rPr>
          <w:rFonts w:eastAsiaTheme="minorEastAsia"/>
          <w:color w:val="000000" w:themeColor="text1"/>
          <w:szCs w:val="24"/>
        </w:rPr>
        <w:t>udział w zawodach co najmniej 140 osób (w tym uczestników zawodów, opiekunów</w:t>
      </w:r>
      <w:r w:rsidRPr="001402F8">
        <w:rPr>
          <w:rFonts w:eastAsiaTheme="minorEastAsia"/>
          <w:color w:val="000000" w:themeColor="text1"/>
          <w:szCs w:val="24"/>
        </w:rPr>
        <w:t xml:space="preserve"> </w:t>
      </w:r>
      <w:r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i obsługi);</w:t>
      </w:r>
    </w:p>
    <w:p w:rsidR="00A71718" w:rsidRPr="001402F8" w:rsidRDefault="00A71718" w:rsidP="00A71718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wyłonienie najlepszych zawodników i drużyn w kategoriach co najmniej:</w:t>
      </w:r>
    </w:p>
    <w:p w:rsidR="00A71718" w:rsidRPr="001402F8" w:rsidRDefault="00A71718" w:rsidP="00A71718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drużynowej chłopców,</w:t>
      </w:r>
    </w:p>
    <w:p w:rsidR="00A71718" w:rsidRPr="001402F8" w:rsidRDefault="00A71718" w:rsidP="00A71718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drużynowej dziewcz</w:t>
      </w:r>
      <w:r>
        <w:rPr>
          <w:rFonts w:eastAsiaTheme="minorEastAsia"/>
          <w:color w:val="000000" w:themeColor="text1"/>
          <w:szCs w:val="24"/>
        </w:rPr>
        <w:t>ąt</w:t>
      </w:r>
      <w:r w:rsidRPr="001402F8">
        <w:rPr>
          <w:rFonts w:eastAsiaTheme="minorEastAsia"/>
          <w:color w:val="000000" w:themeColor="text1"/>
          <w:szCs w:val="24"/>
        </w:rPr>
        <w:t>,</w:t>
      </w:r>
    </w:p>
    <w:p w:rsidR="00A71718" w:rsidRPr="001402F8" w:rsidRDefault="00A71718" w:rsidP="00A71718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indywidualnej chłopców z podziałem na zawodników z licencją i bez licencji,</w:t>
      </w:r>
    </w:p>
    <w:p w:rsidR="00A71718" w:rsidRPr="001402F8" w:rsidRDefault="00A71718" w:rsidP="00A71718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indywidualnej dziewcz</w:t>
      </w:r>
      <w:r>
        <w:rPr>
          <w:rFonts w:eastAsiaTheme="minorEastAsia"/>
          <w:color w:val="000000" w:themeColor="text1"/>
          <w:szCs w:val="24"/>
        </w:rPr>
        <w:t>ąt</w:t>
      </w:r>
      <w:r w:rsidRPr="001402F8">
        <w:rPr>
          <w:rFonts w:eastAsiaTheme="minorEastAsia"/>
          <w:color w:val="000000" w:themeColor="text1"/>
          <w:szCs w:val="24"/>
        </w:rPr>
        <w:t xml:space="preserve"> z podziałem na zawodników z licencją i bez licencji,</w:t>
      </w:r>
    </w:p>
    <w:p w:rsidR="00A71718" w:rsidRPr="001402F8" w:rsidRDefault="00A71718" w:rsidP="00A71718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 xml:space="preserve">indywidualnej OPEN (bez podziału na płeć </w:t>
      </w:r>
      <w:r>
        <w:rPr>
          <w:rFonts w:eastAsiaTheme="minorEastAsia"/>
          <w:color w:val="000000" w:themeColor="text1"/>
          <w:szCs w:val="24"/>
        </w:rPr>
        <w:t>oraz wymóg posiadania licencji),</w:t>
      </w:r>
    </w:p>
    <w:p w:rsidR="00A71718" w:rsidRPr="001402F8" w:rsidRDefault="00A71718" w:rsidP="00A71718">
      <w:pPr>
        <w:numPr>
          <w:ilvl w:val="0"/>
          <w:numId w:val="2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drużynowej OPEN (bez podziału na płeć oraz wymóg posiadania licencji);</w:t>
      </w:r>
    </w:p>
    <w:p w:rsidR="00A71718" w:rsidRPr="001402F8" w:rsidRDefault="00A71718" w:rsidP="00A71718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zwiększenie zainteresowania młodzieży sportami strzeleckimi oraz służbą wojskową.</w:t>
      </w:r>
    </w:p>
    <w:p w:rsidR="00BF21FE" w:rsidRPr="004926CD" w:rsidRDefault="00BF21FE" w:rsidP="004926CD">
      <w:pPr>
        <w:spacing w:after="0" w:line="276" w:lineRule="auto"/>
        <w:ind w:left="284" w:right="11" w:firstLine="0"/>
        <w:rPr>
          <w:rFonts w:eastAsiaTheme="minorEastAsia"/>
          <w:color w:val="000000" w:themeColor="text1"/>
          <w:szCs w:val="24"/>
        </w:rPr>
      </w:pPr>
    </w:p>
    <w:p w:rsidR="00F41F63" w:rsidRPr="0066350C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730653">
        <w:rPr>
          <w:b/>
          <w:color w:val="000000" w:themeColor="text1"/>
          <w:szCs w:val="24"/>
        </w:rPr>
        <w:t>Zadanie</w:t>
      </w:r>
      <w:r w:rsidRPr="0066350C">
        <w:rPr>
          <w:rFonts w:eastAsiaTheme="minorEastAsia"/>
          <w:b/>
          <w:color w:val="000000" w:themeColor="text1"/>
          <w:szCs w:val="24"/>
        </w:rPr>
        <w:t xml:space="preserve"> konkursowe </w:t>
      </w:r>
      <w:r w:rsidRPr="00F41F63">
        <w:rPr>
          <w:b/>
          <w:color w:val="000000" w:themeColor="text1"/>
          <w:szCs w:val="24"/>
        </w:rPr>
        <w:t>powinno</w:t>
      </w:r>
      <w:r w:rsidRPr="0066350C">
        <w:rPr>
          <w:rFonts w:eastAsiaTheme="minorEastAsia"/>
          <w:b/>
          <w:color w:val="000000" w:themeColor="text1"/>
          <w:szCs w:val="24"/>
        </w:rPr>
        <w:t xml:space="preserve"> polegać w szczególności na:</w:t>
      </w:r>
      <w:r w:rsidRPr="0066350C">
        <w:rPr>
          <w:b/>
          <w:color w:val="000000" w:themeColor="text1"/>
          <w:szCs w:val="24"/>
        </w:rPr>
        <w:t xml:space="preserve"> </w:t>
      </w:r>
    </w:p>
    <w:p w:rsidR="00A71718" w:rsidRPr="001402F8" w:rsidRDefault="00A71718" w:rsidP="00A71718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organizacji zawodów strzeleckich </w:t>
      </w:r>
      <w:r w:rsidRPr="001402F8">
        <w:t>w konkurencji strzeleckiej z karabinu sportowego (dowolnego) kal. 5,6 mm,</w:t>
      </w:r>
      <w:r w:rsidRPr="001402F8">
        <w:rPr>
          <w:color w:val="000000" w:themeColor="text1"/>
          <w:szCs w:val="24"/>
        </w:rPr>
        <w:t xml:space="preserve"> z w</w:t>
      </w:r>
      <w:r w:rsidRPr="001402F8">
        <w:t>arunkami strzelania: odległość 50</w:t>
      </w:r>
      <w:r>
        <w:t xml:space="preserve"> </w:t>
      </w:r>
      <w:r w:rsidRPr="001402F8">
        <w:t xml:space="preserve">m, postawa leżąca, </w:t>
      </w:r>
      <w:r>
        <w:t xml:space="preserve">liczba </w:t>
      </w:r>
      <w:r w:rsidRPr="001402F8">
        <w:lastRenderedPageBreak/>
        <w:t xml:space="preserve">strzałów ocenianych 60. Pozostałe warunki i przepisy bezpieczeństwa zgodne </w:t>
      </w:r>
      <w:r>
        <w:br/>
      </w:r>
      <w:r w:rsidRPr="001402F8">
        <w:t>z przepisami PZSS i ISSF;</w:t>
      </w:r>
    </w:p>
    <w:p w:rsidR="00A71718" w:rsidRPr="001402F8" w:rsidRDefault="00A71718" w:rsidP="00A71718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wyłonieniu najlepszych uczestników co najmniej w kategoriach wskazanych w pkt 2 </w:t>
      </w:r>
      <w:r w:rsidRPr="001402F8">
        <w:rPr>
          <w:color w:val="000000" w:themeColor="text1"/>
          <w:szCs w:val="24"/>
        </w:rPr>
        <w:br/>
        <w:t xml:space="preserve">ppkt 2 niniejszego </w:t>
      </w:r>
      <w:r>
        <w:rPr>
          <w:color w:val="000000" w:themeColor="text1"/>
          <w:szCs w:val="24"/>
        </w:rPr>
        <w:t>ogłoszenia</w:t>
      </w:r>
      <w:r w:rsidRPr="008F2AB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(planowany podział na kategorie organizator ma obowiązek wskazać w Regulaminie Zawodów, który należy dołączyć do oferty)</w:t>
      </w:r>
      <w:r w:rsidRPr="001402F8">
        <w:rPr>
          <w:color w:val="000000" w:themeColor="text1"/>
          <w:szCs w:val="24"/>
        </w:rPr>
        <w:t>;</w:t>
      </w:r>
    </w:p>
    <w:p w:rsidR="00A71718" w:rsidRPr="001402F8" w:rsidRDefault="00A71718" w:rsidP="00A71718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zapoznaniu z historią i tradycjami organizacji zawodów strzeleckich „</w:t>
      </w:r>
      <w:r>
        <w:rPr>
          <w:color w:val="000000" w:themeColor="text1"/>
          <w:szCs w:val="24"/>
        </w:rPr>
        <w:t>O</w:t>
      </w:r>
      <w:r w:rsidRPr="001402F8">
        <w:rPr>
          <w:color w:val="000000" w:themeColor="text1"/>
          <w:szCs w:val="24"/>
        </w:rPr>
        <w:t xml:space="preserve"> Srebrne Muszkiety”;</w:t>
      </w:r>
    </w:p>
    <w:p w:rsidR="00A71718" w:rsidRDefault="00A71718" w:rsidP="00A71718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Pr="00A71718">
        <w:rPr>
          <w:color w:val="000000" w:themeColor="text1"/>
          <w:szCs w:val="24"/>
        </w:rPr>
        <w:t xml:space="preserve">rzeprowadzeniu zajęć nt. różnych form służby wojskowej, wymogów oraz sposobu rekrutacji do służby w Wojsku </w:t>
      </w:r>
      <w:r>
        <w:rPr>
          <w:color w:val="000000" w:themeColor="text1"/>
          <w:szCs w:val="24"/>
        </w:rPr>
        <w:t>Polskim;</w:t>
      </w:r>
    </w:p>
    <w:p w:rsidR="00A71718" w:rsidRPr="001402F8" w:rsidRDefault="00A71718" w:rsidP="00A71718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zorganizowaniu czasu wolnego poprzez zapewnienie zajęć kulturalno-rekreacyjnych.</w:t>
      </w:r>
    </w:p>
    <w:p w:rsidR="00A71718" w:rsidRPr="00A71718" w:rsidRDefault="00A71718" w:rsidP="00A71718">
      <w:pPr>
        <w:spacing w:after="0" w:line="276" w:lineRule="auto"/>
        <w:ind w:right="11"/>
        <w:rPr>
          <w:color w:val="000000" w:themeColor="text1"/>
          <w:szCs w:val="24"/>
        </w:rPr>
      </w:pP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000000" w:themeColor="text1"/>
          <w:szCs w:val="24"/>
        </w:rPr>
      </w:pPr>
      <w:r w:rsidRPr="00A71718">
        <w:rPr>
          <w:rFonts w:eastAsiaTheme="minorEastAsia"/>
          <w:b/>
          <w:color w:val="000000" w:themeColor="text1"/>
          <w:szCs w:val="24"/>
        </w:rPr>
        <w:t>Zasady przyznawania i rozliczania dotacji</w:t>
      </w:r>
      <w:r w:rsidRPr="00A71718">
        <w:rPr>
          <w:rFonts w:eastAsiaTheme="minorEastAsia"/>
          <w:color w:val="000000" w:themeColor="text1"/>
          <w:szCs w:val="24"/>
        </w:rPr>
        <w:t xml:space="preserve"> na realizację zadań dofinansowanych przez</w:t>
      </w:r>
      <w:r w:rsidRPr="001402F8">
        <w:rPr>
          <w:rFonts w:eastAsiaTheme="minorEastAsia"/>
          <w:color w:val="000000" w:themeColor="text1"/>
          <w:szCs w:val="24"/>
        </w:rPr>
        <w:t xml:space="preserve"> Ministra Obrony Narodowej określone zostały w Regulaminie Otwartego Konkursu Ofert </w:t>
      </w:r>
      <w:r w:rsidR="008A4FAA" w:rsidRPr="001402F8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nr ew. 0</w:t>
      </w:r>
      <w:r w:rsidR="00A97494">
        <w:rPr>
          <w:rFonts w:eastAsiaTheme="minorEastAsia"/>
          <w:color w:val="000000" w:themeColor="text1"/>
          <w:szCs w:val="24"/>
        </w:rPr>
        <w:t>2</w:t>
      </w:r>
      <w:r w:rsidR="00054AC0" w:rsidRPr="001402F8">
        <w:rPr>
          <w:rFonts w:eastAsiaTheme="minorEastAsia"/>
          <w:color w:val="000000" w:themeColor="text1"/>
          <w:szCs w:val="24"/>
        </w:rPr>
        <w:t>/202</w:t>
      </w:r>
      <w:r w:rsidR="00F6367E">
        <w:rPr>
          <w:rFonts w:eastAsiaTheme="minorEastAsia"/>
          <w:color w:val="000000" w:themeColor="text1"/>
          <w:szCs w:val="24"/>
        </w:rPr>
        <w:t>5</w:t>
      </w:r>
      <w:r w:rsidRPr="001402F8">
        <w:rPr>
          <w:rFonts w:eastAsiaTheme="minorEastAsia"/>
          <w:color w:val="000000" w:themeColor="text1"/>
          <w:szCs w:val="24"/>
        </w:rPr>
        <w:t>/WD/DEKiD, stanowiącym załącznik nr 1 do niniejszego ogłoszenia.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Te</w:t>
      </w:r>
      <w:r w:rsidRPr="001402F8">
        <w:rPr>
          <w:b/>
          <w:color w:val="000000" w:themeColor="text1"/>
          <w:szCs w:val="24"/>
        </w:rPr>
        <w:t>rmin realizacji zadania oraz wysokość środków publicznych: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termin realizacji zadania: </w:t>
      </w:r>
      <w:r w:rsidR="003E771D" w:rsidRPr="00BF21FE">
        <w:rPr>
          <w:b/>
          <w:color w:val="000000" w:themeColor="text1"/>
          <w:szCs w:val="24"/>
        </w:rPr>
        <w:t xml:space="preserve">od </w:t>
      </w:r>
      <w:r w:rsidR="0056693C" w:rsidRPr="00BF21FE">
        <w:rPr>
          <w:b/>
          <w:color w:val="000000" w:themeColor="text1"/>
          <w:szCs w:val="24"/>
        </w:rPr>
        <w:t>01</w:t>
      </w:r>
      <w:r w:rsidRPr="00BF21FE">
        <w:rPr>
          <w:b/>
          <w:color w:val="000000" w:themeColor="text1"/>
          <w:szCs w:val="24"/>
        </w:rPr>
        <w:t>.0</w:t>
      </w:r>
      <w:r w:rsidR="00F6367E" w:rsidRPr="00BF21FE">
        <w:rPr>
          <w:b/>
          <w:color w:val="000000" w:themeColor="text1"/>
          <w:szCs w:val="24"/>
        </w:rPr>
        <w:t>4</w:t>
      </w:r>
      <w:r w:rsidRPr="00BF21FE">
        <w:rPr>
          <w:b/>
          <w:color w:val="000000" w:themeColor="text1"/>
          <w:szCs w:val="24"/>
        </w:rPr>
        <w:t>.202</w:t>
      </w:r>
      <w:r w:rsidR="00F6367E" w:rsidRPr="00BF21FE">
        <w:rPr>
          <w:b/>
          <w:color w:val="000000" w:themeColor="text1"/>
          <w:szCs w:val="24"/>
        </w:rPr>
        <w:t>5</w:t>
      </w:r>
      <w:r w:rsidRPr="00BF21FE">
        <w:rPr>
          <w:b/>
          <w:color w:val="000000" w:themeColor="text1"/>
          <w:szCs w:val="24"/>
        </w:rPr>
        <w:t xml:space="preserve"> r. do </w:t>
      </w:r>
      <w:r w:rsidR="000C2AA1" w:rsidRPr="00BF21FE">
        <w:rPr>
          <w:b/>
          <w:color w:val="000000" w:themeColor="text1"/>
          <w:szCs w:val="24"/>
        </w:rPr>
        <w:t>3</w:t>
      </w:r>
      <w:r w:rsidR="00532384" w:rsidRPr="00BF21FE">
        <w:rPr>
          <w:b/>
          <w:color w:val="000000" w:themeColor="text1"/>
          <w:szCs w:val="24"/>
        </w:rPr>
        <w:t>1</w:t>
      </w:r>
      <w:r w:rsidR="003E771D" w:rsidRPr="00BF21FE">
        <w:rPr>
          <w:b/>
          <w:color w:val="000000" w:themeColor="text1"/>
          <w:szCs w:val="24"/>
        </w:rPr>
        <w:t>.</w:t>
      </w:r>
      <w:r w:rsidR="000C2AA1" w:rsidRPr="00BF21FE">
        <w:rPr>
          <w:b/>
          <w:color w:val="000000" w:themeColor="text1"/>
          <w:szCs w:val="24"/>
        </w:rPr>
        <w:t>1</w:t>
      </w:r>
      <w:r w:rsidR="00532384" w:rsidRPr="00BF21FE">
        <w:rPr>
          <w:b/>
          <w:color w:val="000000" w:themeColor="text1"/>
          <w:szCs w:val="24"/>
        </w:rPr>
        <w:t>0</w:t>
      </w:r>
      <w:r w:rsidRPr="00BF21FE">
        <w:rPr>
          <w:b/>
          <w:color w:val="000000" w:themeColor="text1"/>
          <w:szCs w:val="24"/>
        </w:rPr>
        <w:t>.202</w:t>
      </w:r>
      <w:r w:rsidR="00F6367E" w:rsidRPr="00BF21FE">
        <w:rPr>
          <w:b/>
          <w:color w:val="000000" w:themeColor="text1"/>
          <w:szCs w:val="24"/>
        </w:rPr>
        <w:t>5</w:t>
      </w:r>
      <w:r w:rsidRPr="00BF21FE">
        <w:rPr>
          <w:b/>
          <w:color w:val="000000" w:themeColor="text1"/>
          <w:szCs w:val="24"/>
        </w:rPr>
        <w:t xml:space="preserve"> r.</w:t>
      </w:r>
      <w:r w:rsidRPr="00AE1C82">
        <w:rPr>
          <w:color w:val="000000" w:themeColor="text1"/>
          <w:szCs w:val="24"/>
        </w:rPr>
        <w:t>;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na realizację zadania zaplanowano kwotę w wysokości</w:t>
      </w:r>
      <w:r w:rsidR="00B666D6" w:rsidRPr="001402F8">
        <w:rPr>
          <w:color w:val="000000" w:themeColor="text1"/>
          <w:szCs w:val="24"/>
        </w:rPr>
        <w:t>:</w:t>
      </w:r>
      <w:r w:rsidRPr="001402F8">
        <w:rPr>
          <w:color w:val="000000" w:themeColor="text1"/>
          <w:szCs w:val="24"/>
        </w:rPr>
        <w:t xml:space="preserve"> 1</w:t>
      </w:r>
      <w:r w:rsidR="000C2AA1" w:rsidRPr="001402F8">
        <w:rPr>
          <w:color w:val="000000" w:themeColor="text1"/>
          <w:szCs w:val="24"/>
        </w:rPr>
        <w:t>6</w:t>
      </w:r>
      <w:r w:rsidR="00A97494">
        <w:rPr>
          <w:color w:val="000000" w:themeColor="text1"/>
          <w:szCs w:val="24"/>
        </w:rPr>
        <w:t>0</w:t>
      </w:r>
      <w:r w:rsidRPr="001402F8">
        <w:rPr>
          <w:color w:val="000000" w:themeColor="text1"/>
          <w:szCs w:val="24"/>
        </w:rPr>
        <w:t>.</w:t>
      </w:r>
      <w:r w:rsidR="000C2AA1" w:rsidRPr="001402F8">
        <w:rPr>
          <w:color w:val="000000" w:themeColor="text1"/>
          <w:szCs w:val="24"/>
        </w:rPr>
        <w:t>0</w:t>
      </w:r>
      <w:r w:rsidRPr="001402F8">
        <w:rPr>
          <w:color w:val="000000" w:themeColor="text1"/>
          <w:szCs w:val="24"/>
        </w:rPr>
        <w:t>00,00 zł</w:t>
      </w:r>
      <w:r w:rsidR="007A0601" w:rsidRPr="001402F8">
        <w:rPr>
          <w:color w:val="000000" w:themeColor="text1"/>
          <w:szCs w:val="24"/>
        </w:rPr>
        <w:t>;</w:t>
      </w:r>
    </w:p>
    <w:p w:rsidR="0056693C" w:rsidRPr="00A71718" w:rsidRDefault="00054AC0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1718">
        <w:rPr>
          <w:color w:val="000000" w:themeColor="text1"/>
          <w:szCs w:val="24"/>
        </w:rPr>
        <w:t>w 202</w:t>
      </w:r>
      <w:r w:rsidR="00F6367E" w:rsidRPr="00A71718">
        <w:rPr>
          <w:color w:val="000000" w:themeColor="text1"/>
          <w:szCs w:val="24"/>
        </w:rPr>
        <w:t>4</w:t>
      </w:r>
      <w:r w:rsidRPr="00A71718">
        <w:rPr>
          <w:color w:val="000000" w:themeColor="text1"/>
          <w:szCs w:val="24"/>
        </w:rPr>
        <w:t xml:space="preserve"> r. </w:t>
      </w:r>
      <w:r w:rsidR="00BF0DBB" w:rsidRPr="00A71718">
        <w:rPr>
          <w:color w:val="000000" w:themeColor="text1"/>
          <w:szCs w:val="24"/>
        </w:rPr>
        <w:t>na realizację zada</w:t>
      </w:r>
      <w:r w:rsidR="0090642B" w:rsidRPr="00A71718">
        <w:rPr>
          <w:color w:val="000000" w:themeColor="text1"/>
          <w:szCs w:val="24"/>
        </w:rPr>
        <w:t>nia</w:t>
      </w:r>
      <w:r w:rsidR="00BF0DBB" w:rsidRPr="00A71718">
        <w:rPr>
          <w:color w:val="000000" w:themeColor="text1"/>
          <w:szCs w:val="24"/>
        </w:rPr>
        <w:t xml:space="preserve"> przyznano kwotę w wysokości </w:t>
      </w:r>
      <w:r w:rsidR="00A97494" w:rsidRPr="00A71718">
        <w:rPr>
          <w:color w:val="000000" w:themeColor="text1"/>
          <w:szCs w:val="24"/>
        </w:rPr>
        <w:t>160</w:t>
      </w:r>
      <w:r w:rsidR="00BF0DBB" w:rsidRPr="00A71718">
        <w:rPr>
          <w:color w:val="000000" w:themeColor="text1"/>
          <w:szCs w:val="24"/>
        </w:rPr>
        <w:t>.000,00 zł;</w:t>
      </w:r>
    </w:p>
    <w:p w:rsidR="00046794" w:rsidRPr="0056693C" w:rsidRDefault="00046794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56693C">
        <w:rPr>
          <w:color w:val="000000" w:themeColor="text1"/>
          <w:szCs w:val="24"/>
        </w:rPr>
        <w:t>w</w:t>
      </w:r>
      <w:r w:rsidR="00054AC0" w:rsidRPr="0056693C">
        <w:rPr>
          <w:color w:val="000000" w:themeColor="text1"/>
          <w:szCs w:val="24"/>
        </w:rPr>
        <w:t xml:space="preserve"> 202</w:t>
      </w:r>
      <w:r w:rsidR="00F6367E">
        <w:rPr>
          <w:color w:val="000000" w:themeColor="text1"/>
          <w:szCs w:val="24"/>
        </w:rPr>
        <w:t>5</w:t>
      </w:r>
      <w:r w:rsidRPr="0056693C">
        <w:rPr>
          <w:color w:val="000000" w:themeColor="text1"/>
          <w:szCs w:val="24"/>
        </w:rPr>
        <w:t xml:space="preserve"> r. zadanie nie było realizowane; </w:t>
      </w:r>
    </w:p>
    <w:p w:rsidR="00046794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z udzieleniem dotacji na jego sfinansowanie.</w:t>
      </w:r>
    </w:p>
    <w:p w:rsidR="00D21CC1" w:rsidRPr="00F6367E" w:rsidRDefault="00D21CC1" w:rsidP="00D21CC1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6367E">
        <w:rPr>
          <w:b/>
          <w:color w:val="000000" w:themeColor="text1"/>
          <w:szCs w:val="24"/>
        </w:rPr>
        <w:t xml:space="preserve">Warunki realizacji zadania: </w:t>
      </w:r>
    </w:p>
    <w:p w:rsidR="009A2ADF" w:rsidRPr="001402F8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zadanie adresowane jest do młodzieży szkół ponadpodstawowych;</w:t>
      </w:r>
    </w:p>
    <w:p w:rsidR="009A2ADF" w:rsidRPr="001402F8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zadanie polega na zorganizowaniu i przeprowadzeniu finału zawodów w strzelectwie sportowym dla zwycięzców eliminacji wojewódzkich, w tym:</w:t>
      </w:r>
    </w:p>
    <w:p w:rsidR="009A2ADF" w:rsidRPr="001402F8" w:rsidRDefault="009A2ADF" w:rsidP="009A2ADF">
      <w:pPr>
        <w:numPr>
          <w:ilvl w:val="0"/>
          <w:numId w:val="28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opracowaniu</w:t>
      </w:r>
      <w:r w:rsidRPr="001402F8">
        <w:rPr>
          <w:color w:val="000000" w:themeColor="text1"/>
          <w:szCs w:val="24"/>
        </w:rPr>
        <w:t xml:space="preserve"> regulaminu </w:t>
      </w:r>
      <w:r w:rsidRPr="001402F8">
        <w:rPr>
          <w:rFonts w:eastAsiaTheme="minorEastAsia"/>
          <w:color w:val="000000" w:themeColor="text1"/>
          <w:szCs w:val="24"/>
        </w:rPr>
        <w:t>zawodów</w:t>
      </w:r>
      <w:r w:rsidRPr="001402F8">
        <w:rPr>
          <w:color w:val="000000" w:themeColor="text1"/>
          <w:szCs w:val="24"/>
        </w:rPr>
        <w:t>,</w:t>
      </w:r>
    </w:p>
    <w:p w:rsidR="009A2ADF" w:rsidRPr="001402F8" w:rsidRDefault="009A2ADF" w:rsidP="009A2ADF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przeprowadzeniu naboru i promocji przedsięwzięcia,</w:t>
      </w:r>
    </w:p>
    <w:p w:rsidR="009A2ADF" w:rsidRPr="001402F8" w:rsidRDefault="009A2ADF" w:rsidP="009A2ADF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 xml:space="preserve">zapewnieniu zakwaterowania i wyżywienia dla uczestników zawodów, opiekunów </w:t>
      </w:r>
      <w:r w:rsidRPr="001402F8">
        <w:rPr>
          <w:rFonts w:eastAsiaTheme="minorEastAsia"/>
          <w:color w:val="000000" w:themeColor="text1"/>
          <w:szCs w:val="24"/>
        </w:rPr>
        <w:br/>
      </w:r>
      <w:r w:rsidR="00F13AF7">
        <w:rPr>
          <w:rFonts w:eastAsiaTheme="minorEastAsia"/>
          <w:color w:val="000000" w:themeColor="text1"/>
          <w:szCs w:val="24"/>
        </w:rPr>
        <w:t>i obsługi (ok. 14</w:t>
      </w:r>
      <w:r>
        <w:rPr>
          <w:rFonts w:eastAsiaTheme="minorEastAsia"/>
          <w:color w:val="000000" w:themeColor="text1"/>
          <w:szCs w:val="24"/>
        </w:rPr>
        <w:t>0</w:t>
      </w:r>
      <w:r w:rsidRPr="001402F8">
        <w:rPr>
          <w:rFonts w:eastAsiaTheme="minorEastAsia"/>
          <w:color w:val="000000" w:themeColor="text1"/>
          <w:szCs w:val="24"/>
        </w:rPr>
        <w:t xml:space="preserve"> osób - 2 doby hotelowe), </w:t>
      </w:r>
    </w:p>
    <w:p w:rsidR="009A2ADF" w:rsidRPr="001402F8" w:rsidRDefault="009A2ADF" w:rsidP="009A2ADF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zapewnieniu obsługi sędziowskiej i technicznej,</w:t>
      </w:r>
    </w:p>
    <w:p w:rsidR="009A2ADF" w:rsidRPr="001402F8" w:rsidRDefault="009A2ADF" w:rsidP="009A2ADF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zabezpieczeniu sprzętu i obiektów oraz amunicji na zawody,</w:t>
      </w:r>
    </w:p>
    <w:p w:rsidR="009A2ADF" w:rsidRPr="001402F8" w:rsidRDefault="009A2ADF" w:rsidP="009A2ADF">
      <w:pPr>
        <w:numPr>
          <w:ilvl w:val="0"/>
          <w:numId w:val="28"/>
        </w:numPr>
        <w:spacing w:after="0" w:line="276" w:lineRule="auto"/>
        <w:ind w:left="851" w:right="0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przygotowaniu materiałów promocyjnych (m.in. medale pamiątkowe, koszulki) oraz nagród dla uczestników (m.in. puchary, medale, dyplomy),</w:t>
      </w:r>
    </w:p>
    <w:p w:rsidR="009A2ADF" w:rsidRPr="001402F8" w:rsidRDefault="009A2ADF" w:rsidP="009A2ADF">
      <w:pPr>
        <w:numPr>
          <w:ilvl w:val="0"/>
          <w:numId w:val="28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402F8">
        <w:rPr>
          <w:rFonts w:eastAsiaTheme="minorEastAsia"/>
          <w:color w:val="000000" w:themeColor="text1"/>
          <w:szCs w:val="24"/>
        </w:rPr>
        <w:t>przeprowadzeniu</w:t>
      </w:r>
      <w:r w:rsidRPr="001402F8">
        <w:rPr>
          <w:color w:val="000000" w:themeColor="text1"/>
          <w:szCs w:val="24"/>
        </w:rPr>
        <w:t xml:space="preserve"> w ramach zawodów rywalizacji w kategoriach, wskazanych </w:t>
      </w:r>
      <w:r w:rsidRPr="001402F8">
        <w:rPr>
          <w:color w:val="000000" w:themeColor="text1"/>
          <w:szCs w:val="24"/>
        </w:rPr>
        <w:br/>
        <w:t>w pkt 2, ppkt 2. Do punktacji drużynowej OPEN zalicza się wyniki osiągnięte przez trzech reprezentantów zespołu z najlepszym wynikiem;</w:t>
      </w:r>
    </w:p>
    <w:p w:rsidR="009A2ADF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zorganizowani</w:t>
      </w:r>
      <w:r>
        <w:rPr>
          <w:color w:val="000000" w:themeColor="text1"/>
          <w:szCs w:val="24"/>
        </w:rPr>
        <w:t>e</w:t>
      </w:r>
      <w:r w:rsidRPr="001402F8">
        <w:rPr>
          <w:color w:val="000000" w:themeColor="text1"/>
          <w:szCs w:val="24"/>
        </w:rPr>
        <w:t xml:space="preserve"> czasu wolnego poprzez zapewnienie zajęć kulturalno-rekreacyjnych;</w:t>
      </w:r>
    </w:p>
    <w:p w:rsidR="009A2ADF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3A2329">
        <w:rPr>
          <w:color w:val="000000" w:themeColor="text1"/>
          <w:szCs w:val="24"/>
        </w:rPr>
        <w:t>zapoznani</w:t>
      </w:r>
      <w:r>
        <w:rPr>
          <w:color w:val="000000" w:themeColor="text1"/>
          <w:szCs w:val="24"/>
        </w:rPr>
        <w:t>e</w:t>
      </w:r>
      <w:r w:rsidRPr="003A2329">
        <w:rPr>
          <w:color w:val="000000" w:themeColor="text1"/>
          <w:szCs w:val="24"/>
        </w:rPr>
        <w:t xml:space="preserve"> z historią i tradycjami organizacji zawodów strzeleckich „O Srebrne Muszkiety</w:t>
      </w:r>
      <w:r>
        <w:rPr>
          <w:color w:val="000000" w:themeColor="text1"/>
          <w:szCs w:val="24"/>
        </w:rPr>
        <w:t>”;</w:t>
      </w:r>
      <w:r w:rsidRPr="003A2329">
        <w:rPr>
          <w:color w:val="000000" w:themeColor="text1"/>
          <w:szCs w:val="24"/>
        </w:rPr>
        <w:t xml:space="preserve"> </w:t>
      </w:r>
    </w:p>
    <w:p w:rsidR="009A2ADF" w:rsidRPr="003A2329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Pr="00A71718">
        <w:rPr>
          <w:color w:val="000000" w:themeColor="text1"/>
          <w:szCs w:val="24"/>
        </w:rPr>
        <w:t xml:space="preserve">rzeprowadzeniu zajęć nt. różnych form służby wojskowej, wymogów oraz sposobu rekrutacji do służby w Wojsku </w:t>
      </w:r>
      <w:r>
        <w:rPr>
          <w:color w:val="000000" w:themeColor="text1"/>
          <w:szCs w:val="24"/>
        </w:rPr>
        <w:t>Polskim;</w:t>
      </w:r>
    </w:p>
    <w:p w:rsidR="009A2ADF" w:rsidRPr="003A2329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3A2329">
        <w:rPr>
          <w:color w:val="000000" w:themeColor="text1"/>
          <w:szCs w:val="24"/>
        </w:rPr>
        <w:t>ubezpieczeni</w:t>
      </w:r>
      <w:r>
        <w:rPr>
          <w:color w:val="000000" w:themeColor="text1"/>
          <w:szCs w:val="24"/>
        </w:rPr>
        <w:t>e</w:t>
      </w:r>
      <w:r w:rsidRPr="003A2329">
        <w:rPr>
          <w:color w:val="000000" w:themeColor="text1"/>
          <w:szCs w:val="24"/>
        </w:rPr>
        <w:t xml:space="preserve"> uczestników oraz zapewni</w:t>
      </w:r>
      <w:r>
        <w:rPr>
          <w:color w:val="000000" w:themeColor="text1"/>
          <w:szCs w:val="24"/>
        </w:rPr>
        <w:t>eniu zabezpieczenia ratowniczo-</w:t>
      </w:r>
      <w:r w:rsidRPr="003A2329">
        <w:rPr>
          <w:color w:val="000000" w:themeColor="text1"/>
          <w:szCs w:val="24"/>
        </w:rPr>
        <w:t>medycznego;</w:t>
      </w:r>
    </w:p>
    <w:p w:rsidR="009A2ADF" w:rsidRPr="001402F8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lastRenderedPageBreak/>
        <w:t>w zawodach z każdego województwa mogą uczestniczyć trzyosobowe zespoły, oddzielnie zespół dziewcząt i zespół chłopców (łącznie 6 zawodników). Dopuszcza się zgłoszenie zawodnika rezerwowego do każdego zespołu;</w:t>
      </w:r>
    </w:p>
    <w:p w:rsidR="009A2ADF" w:rsidRPr="001402F8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zleceniodawca nie dopuszcza możliwości sklasyfikowania większej liczby zawodników przypadającej na dane województwo, niż wskazane w ppkt. </w:t>
      </w:r>
      <w:r>
        <w:rPr>
          <w:color w:val="000000" w:themeColor="text1"/>
          <w:szCs w:val="24"/>
        </w:rPr>
        <w:t>7</w:t>
      </w:r>
      <w:r w:rsidRPr="001402F8">
        <w:rPr>
          <w:color w:val="000000" w:themeColor="text1"/>
          <w:szCs w:val="24"/>
        </w:rPr>
        <w:t xml:space="preserve"> niniejszego punktu ogłoszenia;</w:t>
      </w:r>
    </w:p>
    <w:p w:rsidR="009A2ADF" w:rsidRPr="001402F8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oferenci ubiegający się o realizację zadania powinni:</w:t>
      </w:r>
    </w:p>
    <w:p w:rsidR="009A2ADF" w:rsidRPr="001402F8" w:rsidRDefault="009A2ADF" w:rsidP="009A2ADF">
      <w:pPr>
        <w:pStyle w:val="Akapitzlist"/>
        <w:numPr>
          <w:ilvl w:val="0"/>
          <w:numId w:val="12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dysponować wykwalifikowaną kadrą oraz posiadać doświadczenie w organizacji przedsięwzięć podobnego rodzaju, </w:t>
      </w:r>
      <w:r w:rsidRPr="00A85A20">
        <w:rPr>
          <w:szCs w:val="24"/>
        </w:rPr>
        <w:t xml:space="preserve">zwłaszcza w przypadku organizacji </w:t>
      </w:r>
      <w:r>
        <w:rPr>
          <w:szCs w:val="24"/>
        </w:rPr>
        <w:t>zawodów sportowych w strzelectwie sportowym</w:t>
      </w:r>
      <w:r w:rsidRPr="001402F8">
        <w:rPr>
          <w:color w:val="000000" w:themeColor="text1"/>
          <w:szCs w:val="24"/>
        </w:rPr>
        <w:t xml:space="preserve">, </w:t>
      </w:r>
    </w:p>
    <w:p w:rsidR="009A2ADF" w:rsidRPr="001402F8" w:rsidRDefault="009A2ADF" w:rsidP="009A2ADF">
      <w:pPr>
        <w:pStyle w:val="Akapitzlist"/>
        <w:numPr>
          <w:ilvl w:val="0"/>
          <w:numId w:val="12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prowadzić działalność statutową w zak</w:t>
      </w:r>
      <w:r w:rsidR="00F13AF7">
        <w:rPr>
          <w:color w:val="000000" w:themeColor="text1"/>
          <w:szCs w:val="24"/>
        </w:rPr>
        <w:t>resie określonym w pkt 1</w:t>
      </w:r>
      <w:r w:rsidRPr="001402F8">
        <w:rPr>
          <w:color w:val="000000" w:themeColor="text1"/>
          <w:szCs w:val="24"/>
        </w:rPr>
        <w:t xml:space="preserve"> niniejszego ogłoszenia;</w:t>
      </w:r>
    </w:p>
    <w:p w:rsidR="00D21CC1" w:rsidRPr="00884304" w:rsidRDefault="00D21CC1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9A2ADF">
        <w:rPr>
          <w:b/>
          <w:color w:val="000000" w:themeColor="text1"/>
          <w:szCs w:val="24"/>
        </w:rPr>
        <w:t>zadanie uznaje się za zrealizowane, jeżeli zleceniobiorca zrealizuje minimum 80%</w:t>
      </w:r>
      <w:r w:rsidRPr="00884304">
        <w:rPr>
          <w:b/>
          <w:color w:val="000000" w:themeColor="text1"/>
          <w:szCs w:val="24"/>
        </w:rPr>
        <w:t xml:space="preserve"> zakładanych w ofercie rezultatów;</w:t>
      </w:r>
    </w:p>
    <w:p w:rsidR="00D21CC1" w:rsidRPr="009A2ADF" w:rsidRDefault="00574CD3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9A2ADF">
        <w:rPr>
          <w:color w:val="000000" w:themeColor="text1"/>
          <w:szCs w:val="24"/>
        </w:rPr>
        <w:t>w przypadku, kiedy o</w:t>
      </w:r>
      <w:r w:rsidR="00633495" w:rsidRPr="009A2ADF">
        <w:rPr>
          <w:color w:val="000000" w:themeColor="text1"/>
          <w:szCs w:val="24"/>
        </w:rPr>
        <w:t>ferent planuje zlecić  wykonanie określonej części zadania innemu podmiotowi, zobowiązany jest do wskazania w „Planie i harmonogramie działań” zakresu działania realizowanego prze</w:t>
      </w:r>
      <w:r w:rsidR="00E82128" w:rsidRPr="009A2ADF">
        <w:rPr>
          <w:color w:val="000000" w:themeColor="text1"/>
          <w:szCs w:val="24"/>
        </w:rPr>
        <w:t>z</w:t>
      </w:r>
      <w:r w:rsidR="00633495" w:rsidRPr="009A2ADF">
        <w:rPr>
          <w:color w:val="000000" w:themeColor="text1"/>
          <w:szCs w:val="24"/>
        </w:rPr>
        <w:t xml:space="preserve"> podmiot niebędący stroną umowy;</w:t>
      </w:r>
    </w:p>
    <w:p w:rsidR="00E82128" w:rsidRPr="004926CD" w:rsidRDefault="00E82128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9A2ADF">
        <w:rPr>
          <w:color w:val="000000" w:themeColor="text1"/>
          <w:szCs w:val="24"/>
        </w:rPr>
        <w:t>oferent realizujący zadanie finansowane z udziałem środków publicznych jest obowiązany, zgodnie z art. 5 ust. 2 ustawy z dnia 19 lipca 2019 r. o zapewnianiu</w:t>
      </w:r>
      <w:r w:rsidRPr="004926CD">
        <w:rPr>
          <w:i/>
          <w:szCs w:val="24"/>
        </w:rPr>
        <w:t xml:space="preserve"> </w:t>
      </w:r>
      <w:r w:rsidRPr="006920A6">
        <w:rPr>
          <w:i/>
          <w:szCs w:val="24"/>
        </w:rPr>
        <w:t>dostępności osobom ze szczególnymi potrzebami</w:t>
      </w:r>
      <w:r w:rsidRPr="006920A6">
        <w:rPr>
          <w:szCs w:val="24"/>
        </w:rPr>
        <w:t xml:space="preserve"> </w:t>
      </w:r>
      <w:r w:rsidR="006920A6" w:rsidRPr="006920A6">
        <w:rPr>
          <w:szCs w:val="24"/>
        </w:rPr>
        <w:t>(Dz. U. z 2024 r. poz. 1411</w:t>
      </w:r>
      <w:r w:rsidRPr="006920A6">
        <w:rPr>
          <w:szCs w:val="24"/>
        </w:rPr>
        <w:t xml:space="preserve">), </w:t>
      </w:r>
      <w:r w:rsidRPr="006920A6">
        <w:rPr>
          <w:szCs w:val="24"/>
        </w:rPr>
        <w:br/>
      </w:r>
      <w:r w:rsidRPr="004926CD">
        <w:rPr>
          <w:szCs w:val="24"/>
        </w:rPr>
        <w:t xml:space="preserve">do zapewnienia w realizowanym zadaniu publicznym </w:t>
      </w:r>
      <w:r w:rsidR="00292CE9" w:rsidRPr="004926CD">
        <w:rPr>
          <w:szCs w:val="24"/>
        </w:rPr>
        <w:t>co najmniej</w:t>
      </w:r>
      <w:r w:rsidRPr="004926CD">
        <w:rPr>
          <w:szCs w:val="24"/>
        </w:rPr>
        <w:t xml:space="preserve"> minimalnych warunków dostępności dla osób ze szczególnymi potrzebami w każdym z zakresów:</w:t>
      </w:r>
    </w:p>
    <w:p w:rsidR="00E82128" w:rsidRPr="004926CD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 xml:space="preserve">architektonicznym, </w:t>
      </w:r>
    </w:p>
    <w:p w:rsidR="00E82128" w:rsidRPr="004926CD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 xml:space="preserve">cyfrowym, </w:t>
      </w:r>
    </w:p>
    <w:p w:rsidR="00E82128" w:rsidRPr="004926CD" w:rsidRDefault="00AE1C82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>informacyjno-komunikacyjnym.</w:t>
      </w:r>
    </w:p>
    <w:p w:rsidR="00D21CC1" w:rsidRPr="004926CD" w:rsidRDefault="00E82128" w:rsidP="00D21CC1">
      <w:pPr>
        <w:pStyle w:val="Akapitzlist"/>
        <w:spacing w:after="0" w:line="276" w:lineRule="auto"/>
        <w:ind w:left="567" w:firstLine="0"/>
        <w:rPr>
          <w:szCs w:val="24"/>
        </w:rPr>
      </w:pPr>
      <w:r w:rsidRPr="004926CD">
        <w:rPr>
          <w:szCs w:val="24"/>
        </w:rPr>
        <w:t xml:space="preserve">Szczegółowe minimalne warunki służące zapewnieniu dostępności osobom </w:t>
      </w:r>
      <w:r w:rsidRPr="004926CD">
        <w:rPr>
          <w:szCs w:val="24"/>
        </w:rPr>
        <w:br/>
        <w:t>ze szczególnymi potrzebami zostały wskazane w Regulaminie Otwartego Konkursu Ofert nr 0</w:t>
      </w:r>
      <w:r w:rsidR="00A97494">
        <w:rPr>
          <w:szCs w:val="24"/>
        </w:rPr>
        <w:t>2</w:t>
      </w:r>
      <w:r w:rsidRPr="004926CD">
        <w:rPr>
          <w:szCs w:val="24"/>
        </w:rPr>
        <w:t>/202</w:t>
      </w:r>
      <w:r w:rsidR="004926CD" w:rsidRPr="004926CD">
        <w:rPr>
          <w:szCs w:val="24"/>
        </w:rPr>
        <w:t>5</w:t>
      </w:r>
      <w:r w:rsidRPr="004926CD">
        <w:rPr>
          <w:szCs w:val="24"/>
        </w:rPr>
        <w:t>/WD/DEKiD;</w:t>
      </w:r>
    </w:p>
    <w:p w:rsidR="00D21CC1" w:rsidRPr="004926CD" w:rsidRDefault="00574CD3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szCs w:val="24"/>
        </w:rPr>
      </w:pPr>
      <w:r w:rsidRPr="004926CD">
        <w:rPr>
          <w:color w:val="000000" w:themeColor="text1"/>
          <w:szCs w:val="24"/>
        </w:rPr>
        <w:t>s</w:t>
      </w:r>
      <w:r w:rsidR="00633495" w:rsidRPr="004926CD">
        <w:rPr>
          <w:color w:val="000000" w:themeColor="text1"/>
          <w:szCs w:val="24"/>
        </w:rPr>
        <w:t xml:space="preserve">uma </w:t>
      </w:r>
      <w:r w:rsidR="00633495" w:rsidRPr="004926CD">
        <w:rPr>
          <w:szCs w:val="24"/>
        </w:rPr>
        <w:t>kosztów</w:t>
      </w:r>
      <w:r w:rsidR="00633495" w:rsidRPr="004926CD">
        <w:rPr>
          <w:color w:val="000000" w:themeColor="text1"/>
          <w:szCs w:val="24"/>
        </w:rPr>
        <w:t xml:space="preserve"> administracyjnych związanych z realizacją zadania nie może przekroczyć 5% kwoty dotacji;</w:t>
      </w:r>
    </w:p>
    <w:p w:rsidR="00574CD3" w:rsidRPr="004926CD" w:rsidRDefault="00B6697E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szCs w:val="24"/>
        </w:rPr>
      </w:pPr>
      <w:r w:rsidRPr="004926CD">
        <w:rPr>
          <w:szCs w:val="24"/>
        </w:rPr>
        <w:t xml:space="preserve">oferent </w:t>
      </w:r>
      <w:r w:rsidRPr="004926CD">
        <w:rPr>
          <w:color w:val="000000" w:themeColor="text1"/>
          <w:szCs w:val="24"/>
        </w:rPr>
        <w:t>jest</w:t>
      </w:r>
      <w:r w:rsidRPr="004926CD">
        <w:rPr>
          <w:szCs w:val="24"/>
        </w:rPr>
        <w:t xml:space="preserve"> </w:t>
      </w:r>
      <w:r w:rsidRPr="004926CD">
        <w:rPr>
          <w:color w:val="000000" w:themeColor="text1"/>
          <w:szCs w:val="24"/>
        </w:rPr>
        <w:t>zobowiązany</w:t>
      </w:r>
      <w:r w:rsidRPr="004926CD">
        <w:rPr>
          <w:szCs w:val="24"/>
        </w:rPr>
        <w:t xml:space="preserve"> prowadzić działania informacyjno-promocyjne związane </w:t>
      </w:r>
      <w:r w:rsidRPr="004926CD">
        <w:rPr>
          <w:szCs w:val="24"/>
        </w:rPr>
        <w:br/>
        <w:t>z upowszechnieniem wiedzy o realizowanym zadaniu publicznym sfinansowanym ze środków publicznych oraz jego promowaniem w trakcie realizacji uwzględniające m.in.</w:t>
      </w:r>
      <w:r w:rsidR="00116DC0" w:rsidRPr="004926CD">
        <w:rPr>
          <w:color w:val="000000" w:themeColor="text1"/>
          <w:szCs w:val="24"/>
        </w:rPr>
        <w:t>:</w:t>
      </w:r>
      <w:r w:rsidR="0038385B" w:rsidRPr="004926CD">
        <w:rPr>
          <w:color w:val="000000" w:themeColor="text1"/>
          <w:szCs w:val="24"/>
        </w:rPr>
        <w:t xml:space="preserve"> </w:t>
      </w:r>
    </w:p>
    <w:p w:rsidR="0038385B" w:rsidRPr="004926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p</w:t>
      </w:r>
      <w:r w:rsidR="0038385B" w:rsidRPr="004926CD">
        <w:rPr>
          <w:color w:val="000000" w:themeColor="text1"/>
          <w:szCs w:val="24"/>
        </w:rPr>
        <w:t xml:space="preserve">romocję na stronie internetowej – dedykowanej stronie </w:t>
      </w:r>
      <w:r w:rsidR="00C01D0D" w:rsidRPr="004926CD">
        <w:rPr>
          <w:color w:val="000000" w:themeColor="text1"/>
          <w:szCs w:val="24"/>
        </w:rPr>
        <w:t>internetowej</w:t>
      </w:r>
      <w:r w:rsidR="0038385B" w:rsidRPr="004926CD">
        <w:rPr>
          <w:color w:val="000000" w:themeColor="text1"/>
          <w:szCs w:val="24"/>
        </w:rPr>
        <w:t xml:space="preserve"> bądź dedykowanej sekcji na stronie podmiotu przeznaczone specjalnie dla zadań realizowanych z budżetu państwa lub państwowych funduszy celowych. Dostęp powinien być możliwy ze strony głównej</w:t>
      </w:r>
      <w:r w:rsidRPr="004926CD">
        <w:rPr>
          <w:color w:val="000000" w:themeColor="text1"/>
          <w:szCs w:val="24"/>
        </w:rPr>
        <w:t>,</w:t>
      </w:r>
    </w:p>
    <w:p w:rsidR="0038385B" w:rsidRPr="004926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p</w:t>
      </w:r>
      <w:r w:rsidR="0038385B" w:rsidRPr="004926CD">
        <w:rPr>
          <w:color w:val="000000" w:themeColor="text1"/>
          <w:szCs w:val="24"/>
        </w:rPr>
        <w:t xml:space="preserve">romocję w mediach społecznościowych – z wykorzystaniem oddzielnego konta </w:t>
      </w:r>
      <w:r w:rsidR="008A4FAA" w:rsidRPr="004926CD">
        <w:rPr>
          <w:color w:val="000000" w:themeColor="text1"/>
          <w:szCs w:val="24"/>
        </w:rPr>
        <w:br/>
      </w:r>
      <w:r w:rsidR="0038385B" w:rsidRPr="004926CD">
        <w:rPr>
          <w:color w:val="000000" w:themeColor="text1"/>
          <w:szCs w:val="24"/>
        </w:rPr>
        <w:t>i/lub przy pomocy konta podmiotu, z wykorzystaniem przynajmniej  jednego medium społecznościowego</w:t>
      </w:r>
      <w:r w:rsidRPr="004926CD">
        <w:rPr>
          <w:color w:val="000000" w:themeColor="text1"/>
          <w:szCs w:val="24"/>
        </w:rPr>
        <w:t>,</w:t>
      </w:r>
    </w:p>
    <w:p w:rsidR="0038385B" w:rsidRPr="004926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p</w:t>
      </w:r>
      <w:r w:rsidR="0038385B" w:rsidRPr="004926CD">
        <w:rPr>
          <w:color w:val="000000" w:themeColor="text1"/>
          <w:szCs w:val="24"/>
        </w:rPr>
        <w:t xml:space="preserve">romocję w przestrzeni publicznej – wykorzystaniem plakatów, billboardów, reklam umieszczonych na budynkach, przystankach czy środkach komunikacji miejskiej, </w:t>
      </w:r>
      <w:r w:rsidR="007B6C34" w:rsidRPr="004926CD">
        <w:rPr>
          <w:color w:val="000000" w:themeColor="text1"/>
          <w:szCs w:val="24"/>
        </w:rPr>
        <w:t>reklam</w:t>
      </w:r>
      <w:r w:rsidR="0038385B" w:rsidRPr="004926CD">
        <w:rPr>
          <w:color w:val="000000" w:themeColor="text1"/>
          <w:szCs w:val="24"/>
        </w:rPr>
        <w:t xml:space="preserve"> w radio lub </w:t>
      </w:r>
      <w:r w:rsidR="007B6C34" w:rsidRPr="004926CD">
        <w:rPr>
          <w:color w:val="000000" w:themeColor="text1"/>
          <w:szCs w:val="24"/>
        </w:rPr>
        <w:t>szk</w:t>
      </w:r>
      <w:r w:rsidR="00116DC0" w:rsidRPr="004926CD">
        <w:rPr>
          <w:color w:val="000000" w:themeColor="text1"/>
          <w:szCs w:val="24"/>
        </w:rPr>
        <w:t>ol</w:t>
      </w:r>
      <w:r w:rsidR="007B6C34" w:rsidRPr="004926CD">
        <w:rPr>
          <w:color w:val="000000" w:themeColor="text1"/>
          <w:szCs w:val="24"/>
        </w:rPr>
        <w:t>nych</w:t>
      </w:r>
      <w:r w:rsidR="0038385B" w:rsidRPr="004926CD">
        <w:rPr>
          <w:color w:val="000000" w:themeColor="text1"/>
          <w:szCs w:val="24"/>
        </w:rPr>
        <w:t xml:space="preserve"> radiowęzłach, ulotek rozdawanych osobiście </w:t>
      </w:r>
      <w:r w:rsidR="008A4FAA" w:rsidRPr="004926CD">
        <w:rPr>
          <w:color w:val="000000" w:themeColor="text1"/>
          <w:szCs w:val="24"/>
        </w:rPr>
        <w:br/>
      </w:r>
      <w:r w:rsidR="0038385B" w:rsidRPr="004926CD">
        <w:rPr>
          <w:color w:val="000000" w:themeColor="text1"/>
          <w:szCs w:val="24"/>
        </w:rPr>
        <w:t>lub doręczanych do skrzynek pocztowych.</w:t>
      </w:r>
    </w:p>
    <w:p w:rsidR="0038385B" w:rsidRPr="004926CD" w:rsidRDefault="0038385B" w:rsidP="004930FE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lastRenderedPageBreak/>
        <w:t xml:space="preserve">Zasady  dotyczące promocji zostały wskazane w Regulaminie Otwartego </w:t>
      </w:r>
      <w:r w:rsidR="007B6C34" w:rsidRPr="004926CD">
        <w:rPr>
          <w:color w:val="000000" w:themeColor="text1"/>
          <w:szCs w:val="24"/>
        </w:rPr>
        <w:t>Konkursu</w:t>
      </w:r>
      <w:r w:rsidRPr="004926CD">
        <w:rPr>
          <w:color w:val="000000" w:themeColor="text1"/>
          <w:szCs w:val="24"/>
        </w:rPr>
        <w:t xml:space="preserve"> </w:t>
      </w:r>
      <w:r w:rsidR="008A4FAA" w:rsidRPr="004926CD">
        <w:rPr>
          <w:color w:val="000000" w:themeColor="text1"/>
          <w:szCs w:val="24"/>
        </w:rPr>
        <w:br/>
      </w:r>
      <w:r w:rsidRPr="004926CD">
        <w:rPr>
          <w:color w:val="000000" w:themeColor="text1"/>
          <w:szCs w:val="24"/>
        </w:rPr>
        <w:t>nr 0</w:t>
      </w:r>
      <w:r w:rsidR="00A97494">
        <w:rPr>
          <w:color w:val="000000" w:themeColor="text1"/>
          <w:szCs w:val="24"/>
        </w:rPr>
        <w:t>2</w:t>
      </w:r>
      <w:r w:rsidRPr="004926CD">
        <w:rPr>
          <w:color w:val="000000" w:themeColor="text1"/>
          <w:szCs w:val="24"/>
        </w:rPr>
        <w:t>/202</w:t>
      </w:r>
      <w:r w:rsidR="004926CD" w:rsidRPr="004926CD">
        <w:rPr>
          <w:color w:val="000000" w:themeColor="text1"/>
          <w:szCs w:val="24"/>
        </w:rPr>
        <w:t>5</w:t>
      </w:r>
      <w:r w:rsidRPr="004926CD">
        <w:rPr>
          <w:color w:val="000000" w:themeColor="text1"/>
          <w:szCs w:val="24"/>
        </w:rPr>
        <w:t>/WD/DEKiD</w:t>
      </w:r>
      <w:r w:rsidR="00E82128" w:rsidRPr="004926CD">
        <w:rPr>
          <w:color w:val="000000" w:themeColor="text1"/>
          <w:szCs w:val="24"/>
        </w:rPr>
        <w:t>;</w:t>
      </w:r>
    </w:p>
    <w:p w:rsidR="007B6C34" w:rsidRPr="004926CD" w:rsidRDefault="00F76E31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o</w:t>
      </w:r>
      <w:r w:rsidR="007B6C34" w:rsidRPr="004926CD">
        <w:rPr>
          <w:color w:val="000000" w:themeColor="text1"/>
          <w:szCs w:val="24"/>
        </w:rPr>
        <w:t>ferent w trakcie realizacji zadania publicznego</w:t>
      </w:r>
      <w:r w:rsidR="00F811B4" w:rsidRPr="004926CD">
        <w:rPr>
          <w:color w:val="000000" w:themeColor="text1"/>
          <w:szCs w:val="24"/>
        </w:rPr>
        <w:t xml:space="preserve"> jest zobowiązany do wypełnienia</w:t>
      </w:r>
      <w:r w:rsidR="007B6C34" w:rsidRPr="004926CD">
        <w:rPr>
          <w:color w:val="000000" w:themeColor="text1"/>
          <w:szCs w:val="24"/>
        </w:rPr>
        <w:t xml:space="preserve"> obowiązków informacyjnych</w:t>
      </w:r>
      <w:r w:rsidR="001D3947" w:rsidRPr="004926CD">
        <w:rPr>
          <w:color w:val="000000" w:themeColor="text1"/>
          <w:szCs w:val="24"/>
        </w:rPr>
        <w:t>,</w:t>
      </w:r>
      <w:r w:rsidR="007B6C34" w:rsidRPr="004926CD">
        <w:rPr>
          <w:color w:val="000000" w:themeColor="text1"/>
          <w:szCs w:val="24"/>
        </w:rPr>
        <w:t xml:space="preserve"> tj</w:t>
      </w:r>
      <w:r w:rsidRPr="004926CD">
        <w:rPr>
          <w:color w:val="000000" w:themeColor="text1"/>
          <w:szCs w:val="24"/>
        </w:rPr>
        <w:t>.</w:t>
      </w:r>
      <w:r w:rsidR="007B6C34" w:rsidRPr="004926CD">
        <w:rPr>
          <w:color w:val="000000" w:themeColor="text1"/>
          <w:szCs w:val="24"/>
        </w:rPr>
        <w:t>:</w:t>
      </w:r>
    </w:p>
    <w:p w:rsidR="00DD2268" w:rsidRPr="004926CD" w:rsidRDefault="00DD2268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 w:rsidRPr="004926CD">
        <w:rPr>
          <w:color w:val="000000" w:themeColor="text1"/>
          <w:szCs w:val="24"/>
        </w:rPr>
        <w:br/>
      </w:r>
      <w:r w:rsidRPr="004926CD">
        <w:rPr>
          <w:color w:val="000000" w:themeColor="text1"/>
          <w:szCs w:val="24"/>
        </w:rPr>
        <w:t xml:space="preserve">z dnia 4 maja 2009 r. </w:t>
      </w:r>
      <w:r w:rsidRPr="004926CD">
        <w:rPr>
          <w:i/>
          <w:color w:val="000000" w:themeColor="text1"/>
          <w:szCs w:val="24"/>
        </w:rPr>
        <w:t xml:space="preserve">w sprawie określenia innych znaków używanych w Siłach Zbrojnych </w:t>
      </w:r>
      <w:r w:rsidRPr="00FF1DE5">
        <w:rPr>
          <w:i/>
          <w:color w:val="000000" w:themeColor="text1"/>
          <w:szCs w:val="24"/>
        </w:rPr>
        <w:t>Rzeczypospolitej Polskiej</w:t>
      </w:r>
      <w:r w:rsidRPr="00FF1DE5">
        <w:rPr>
          <w:color w:val="000000" w:themeColor="text1"/>
          <w:szCs w:val="24"/>
        </w:rPr>
        <w:t xml:space="preserve"> (</w:t>
      </w:r>
      <w:r w:rsidR="00FF1DE5" w:rsidRPr="00FF1DE5">
        <w:rPr>
          <w:szCs w:val="24"/>
        </w:rPr>
        <w:t>Dz. U. z 2024 r. poz. 1073</w:t>
      </w:r>
      <w:r w:rsidRPr="00FF1DE5">
        <w:rPr>
          <w:rStyle w:val="ng-binding"/>
          <w:color w:val="000000" w:themeColor="text1"/>
          <w:szCs w:val="24"/>
        </w:rPr>
        <w:t xml:space="preserve">) </w:t>
      </w:r>
      <w:r w:rsidRPr="00FF1DE5">
        <w:rPr>
          <w:color w:val="000000" w:themeColor="text1"/>
          <w:szCs w:val="24"/>
        </w:rPr>
        <w:t>oraz informacji</w:t>
      </w:r>
      <w:r w:rsidRPr="004926CD">
        <w:rPr>
          <w:color w:val="000000" w:themeColor="text1"/>
          <w:szCs w:val="24"/>
        </w:rPr>
        <w:t>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A0601" w:rsidRPr="004926CD">
        <w:rPr>
          <w:color w:val="000000" w:themeColor="text1"/>
          <w:szCs w:val="24"/>
        </w:rPr>
        <w:t>,</w:t>
      </w:r>
    </w:p>
    <w:p w:rsidR="00DD2268" w:rsidRPr="00FF1DE5" w:rsidRDefault="00B204BE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w</w:t>
      </w:r>
      <w:r w:rsidR="00DD2268" w:rsidRPr="00FF1DE5">
        <w:rPr>
          <w:color w:val="000000" w:themeColor="text1"/>
          <w:szCs w:val="24"/>
        </w:rPr>
        <w:t xml:space="preserve"> sytuacji, kiedy zadanie publiczne zostało sfinansowane lub dofinansowane </w:t>
      </w:r>
      <w:r w:rsidR="00C7691B" w:rsidRPr="00FF1DE5">
        <w:rPr>
          <w:color w:val="000000" w:themeColor="text1"/>
          <w:szCs w:val="24"/>
        </w:rPr>
        <w:br/>
      </w:r>
      <w:r w:rsidR="00DD2268" w:rsidRPr="00FF1DE5">
        <w:rPr>
          <w:color w:val="000000" w:themeColor="text1"/>
          <w:szCs w:val="24"/>
        </w:rPr>
        <w:t xml:space="preserve">z budżetu państwa w wysokości powyżej 50.000,00 zł, realizujący zadanie jest zobowiązany </w:t>
      </w:r>
      <w:r w:rsidR="002777C8" w:rsidRPr="00FF1DE5">
        <w:rPr>
          <w:color w:val="000000" w:themeColor="text1"/>
          <w:szCs w:val="24"/>
        </w:rPr>
        <w:t>do </w:t>
      </w:r>
      <w:r w:rsidR="00DD2268" w:rsidRPr="00FF1DE5">
        <w:rPr>
          <w:color w:val="000000" w:themeColor="text1"/>
          <w:szCs w:val="24"/>
        </w:rPr>
        <w:t>wykonania obowiązku, o którym m</w:t>
      </w:r>
      <w:r w:rsidR="006C53F9" w:rsidRPr="00FF1DE5">
        <w:rPr>
          <w:color w:val="000000" w:themeColor="text1"/>
          <w:szCs w:val="24"/>
        </w:rPr>
        <w:t xml:space="preserve">owa w art. 35a ustawy z dnia </w:t>
      </w:r>
      <w:r w:rsidR="0090642B" w:rsidRPr="00FF1DE5">
        <w:rPr>
          <w:color w:val="000000" w:themeColor="text1"/>
          <w:szCs w:val="24"/>
        </w:rPr>
        <w:br/>
      </w:r>
      <w:r w:rsidR="006C53F9" w:rsidRPr="00FF1DE5">
        <w:rPr>
          <w:color w:val="000000" w:themeColor="text1"/>
          <w:szCs w:val="24"/>
        </w:rPr>
        <w:t xml:space="preserve">27 </w:t>
      </w:r>
      <w:r w:rsidR="00DD2268" w:rsidRPr="00FF1DE5">
        <w:rPr>
          <w:color w:val="000000" w:themeColor="text1"/>
          <w:szCs w:val="24"/>
        </w:rPr>
        <w:t>sierpnia 2009 r. o finansach publicznych (</w:t>
      </w:r>
      <w:r w:rsidR="00FF1DE5" w:rsidRPr="00FF1DE5">
        <w:rPr>
          <w:szCs w:val="24"/>
        </w:rPr>
        <w:t>Dz. U. z 2024 r. poz. 1530, z późn. zm.</w:t>
      </w:r>
      <w:r w:rsidR="00DD2268" w:rsidRPr="00FF1DE5">
        <w:rPr>
          <w:color w:val="000000" w:themeColor="text1"/>
          <w:szCs w:val="24"/>
        </w:rPr>
        <w:t xml:space="preserve">), </w:t>
      </w:r>
      <w:r w:rsidR="0090642B" w:rsidRPr="00FF1DE5">
        <w:rPr>
          <w:color w:val="000000" w:themeColor="text1"/>
          <w:szCs w:val="24"/>
        </w:rPr>
        <w:br/>
      </w:r>
      <w:r w:rsidR="00DD2268" w:rsidRPr="00FF1DE5">
        <w:rPr>
          <w:color w:val="000000" w:themeColor="text1"/>
          <w:szCs w:val="24"/>
        </w:rPr>
        <w:t>tj. do podjęcia działań informacyjnych dotyczących udzielonego finansowania lub dof</w:t>
      </w:r>
      <w:r w:rsidR="002777C8" w:rsidRPr="00FF1DE5">
        <w:rPr>
          <w:color w:val="000000" w:themeColor="text1"/>
          <w:szCs w:val="24"/>
        </w:rPr>
        <w:t xml:space="preserve">inansowania z </w:t>
      </w:r>
      <w:r w:rsidR="00CB3056" w:rsidRPr="00FF1DE5">
        <w:rPr>
          <w:color w:val="000000" w:themeColor="text1"/>
          <w:szCs w:val="24"/>
        </w:rPr>
        <w:t xml:space="preserve">budżetu państwa, </w:t>
      </w:r>
      <w:r w:rsidR="00DD2268" w:rsidRPr="00FF1DE5">
        <w:rPr>
          <w:color w:val="000000" w:themeColor="text1"/>
          <w:szCs w:val="24"/>
        </w:rPr>
        <w:t>o których mowa w § 2 pkt 2 i 3 rozporządzenia Rady Ministrów z dnia 7 maja 2021 r.</w:t>
      </w:r>
      <w:r w:rsidR="00DD2268" w:rsidRPr="00FF1DE5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="00DD2268" w:rsidRPr="00FF1DE5">
        <w:rPr>
          <w:i/>
          <w:color w:val="000000" w:themeColor="text1"/>
          <w:szCs w:val="24"/>
        </w:rPr>
        <w:t xml:space="preserve">finansowane i dofinansowane </w:t>
      </w:r>
      <w:r w:rsidR="0090642B" w:rsidRPr="00FF1DE5">
        <w:rPr>
          <w:i/>
          <w:color w:val="000000" w:themeColor="text1"/>
          <w:szCs w:val="24"/>
        </w:rPr>
        <w:br/>
      </w:r>
      <w:r w:rsidR="00DD2268" w:rsidRPr="00FF1DE5">
        <w:rPr>
          <w:i/>
          <w:color w:val="000000" w:themeColor="text1"/>
          <w:szCs w:val="24"/>
        </w:rPr>
        <w:t>z budżetu państwa lub z państwowych funduszy celowych</w:t>
      </w:r>
      <w:r w:rsidR="00DD2268" w:rsidRPr="00FF1DE5">
        <w:rPr>
          <w:color w:val="000000" w:themeColor="text1"/>
          <w:szCs w:val="24"/>
        </w:rPr>
        <w:t xml:space="preserve"> (Dz. U. poz. 953</w:t>
      </w:r>
      <w:r w:rsidR="006A7883" w:rsidRPr="00FF1DE5">
        <w:rPr>
          <w:color w:val="000000" w:themeColor="text1"/>
          <w:szCs w:val="24"/>
        </w:rPr>
        <w:t>, z późn. zm.</w:t>
      </w:r>
      <w:r w:rsidR="00DD2268" w:rsidRPr="00FF1DE5">
        <w:rPr>
          <w:color w:val="000000" w:themeColor="text1"/>
          <w:szCs w:val="24"/>
        </w:rPr>
        <w:t>), w sposób określony w tym rozporządzeniu</w:t>
      </w:r>
      <w:r w:rsidR="00756F44" w:rsidRPr="00FF1DE5">
        <w:rPr>
          <w:color w:val="000000" w:themeColor="text1"/>
          <w:szCs w:val="24"/>
        </w:rPr>
        <w:t>;</w:t>
      </w:r>
    </w:p>
    <w:p w:rsidR="007B6C34" w:rsidRDefault="00F76E31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p</w:t>
      </w:r>
      <w:r w:rsidR="007B6C34" w:rsidRPr="00FF1DE5">
        <w:rPr>
          <w:color w:val="000000" w:themeColor="text1"/>
          <w:szCs w:val="24"/>
        </w:rPr>
        <w:t>ozostałe warunki realizacji zadania zostały określone w Regulaminie Otwartego Konkursu Ofert nr 0</w:t>
      </w:r>
      <w:r w:rsidR="006008C8">
        <w:rPr>
          <w:color w:val="000000" w:themeColor="text1"/>
          <w:szCs w:val="24"/>
        </w:rPr>
        <w:t>2</w:t>
      </w:r>
      <w:r w:rsidR="007B6C34" w:rsidRPr="00FF1DE5">
        <w:rPr>
          <w:color w:val="000000" w:themeColor="text1"/>
          <w:szCs w:val="24"/>
        </w:rPr>
        <w:t>/202</w:t>
      </w:r>
      <w:r w:rsidR="006008C8">
        <w:rPr>
          <w:color w:val="000000" w:themeColor="text1"/>
          <w:szCs w:val="24"/>
        </w:rPr>
        <w:t>5</w:t>
      </w:r>
      <w:r w:rsidR="007B6C34" w:rsidRPr="00FF1DE5">
        <w:rPr>
          <w:color w:val="000000" w:themeColor="text1"/>
          <w:szCs w:val="24"/>
        </w:rPr>
        <w:t>/WD/DEKiD.</w:t>
      </w:r>
    </w:p>
    <w:p w:rsidR="00FF1DE5" w:rsidRPr="00FF1DE5" w:rsidRDefault="00FF1DE5" w:rsidP="00FF1DE5">
      <w:pPr>
        <w:tabs>
          <w:tab w:val="left" w:pos="567"/>
        </w:tabs>
        <w:spacing w:after="0" w:line="276" w:lineRule="auto"/>
        <w:ind w:right="11"/>
        <w:rPr>
          <w:color w:val="000000" w:themeColor="text1"/>
          <w:szCs w:val="24"/>
        </w:rPr>
      </w:pPr>
    </w:p>
    <w:p w:rsidR="00DB2B7A" w:rsidRPr="00FF1DE5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F1DE5">
        <w:rPr>
          <w:b/>
          <w:color w:val="000000" w:themeColor="text1"/>
          <w:szCs w:val="24"/>
        </w:rPr>
        <w:t>T</w:t>
      </w:r>
      <w:r w:rsidR="009B2C44" w:rsidRPr="00FF1DE5">
        <w:rPr>
          <w:b/>
          <w:color w:val="000000" w:themeColor="text1"/>
          <w:szCs w:val="24"/>
        </w:rPr>
        <w:t>ermin</w:t>
      </w:r>
      <w:r w:rsidRPr="00FF1DE5">
        <w:rPr>
          <w:b/>
          <w:color w:val="000000" w:themeColor="text1"/>
          <w:szCs w:val="24"/>
        </w:rPr>
        <w:t>, miejsce i sposób</w:t>
      </w:r>
      <w:r w:rsidR="00DC1833" w:rsidRPr="00FF1DE5">
        <w:rPr>
          <w:b/>
          <w:color w:val="000000" w:themeColor="text1"/>
          <w:szCs w:val="24"/>
        </w:rPr>
        <w:t xml:space="preserve"> składania ofert:</w:t>
      </w:r>
    </w:p>
    <w:p w:rsidR="006E2FD3" w:rsidRPr="00FF1DE5" w:rsidRDefault="006E2FD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FF1DE5">
        <w:rPr>
          <w:color w:val="000000" w:themeColor="text1"/>
          <w:szCs w:val="24"/>
        </w:rPr>
        <w:t>mienione w art. 3 ust. 3 ustawy</w:t>
      </w:r>
      <w:r w:rsidR="00F76E31" w:rsidRPr="00FF1DE5">
        <w:rPr>
          <w:color w:val="000000" w:themeColor="text1"/>
          <w:szCs w:val="24"/>
        </w:rPr>
        <w:t xml:space="preserve"> z dnia 24 kwietnia 2003 r. </w:t>
      </w:r>
      <w:r w:rsidR="00F76E31" w:rsidRPr="00FF1DE5">
        <w:rPr>
          <w:i/>
          <w:color w:val="000000" w:themeColor="text1"/>
          <w:szCs w:val="24"/>
        </w:rPr>
        <w:t>o dz</w:t>
      </w:r>
      <w:r w:rsidR="00C40C23" w:rsidRPr="00FF1DE5">
        <w:rPr>
          <w:i/>
          <w:color w:val="000000" w:themeColor="text1"/>
          <w:szCs w:val="24"/>
        </w:rPr>
        <w:t xml:space="preserve">iałalności pożytku publicznego </w:t>
      </w:r>
      <w:r w:rsidR="00F76E31" w:rsidRPr="00FF1DE5">
        <w:rPr>
          <w:i/>
          <w:color w:val="000000" w:themeColor="text1"/>
          <w:szCs w:val="24"/>
        </w:rPr>
        <w:t>i o wolontariacie</w:t>
      </w:r>
      <w:r w:rsidR="00F76E31" w:rsidRPr="00FF1DE5">
        <w:rPr>
          <w:color w:val="000000" w:themeColor="text1"/>
          <w:szCs w:val="24"/>
        </w:rPr>
        <w:t>, zwanej dalej „ustawą”;</w:t>
      </w:r>
    </w:p>
    <w:p w:rsidR="003D544C" w:rsidRPr="00FF1DE5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o</w:t>
      </w:r>
      <w:r w:rsidR="00E45AE1" w:rsidRPr="00FF1DE5">
        <w:rPr>
          <w:color w:val="000000" w:themeColor="text1"/>
          <w:szCs w:val="24"/>
        </w:rPr>
        <w:t xml:space="preserve">ferty </w:t>
      </w:r>
      <w:r w:rsidR="00FD5782" w:rsidRPr="00FF1DE5">
        <w:rPr>
          <w:color w:val="000000" w:themeColor="text1"/>
          <w:szCs w:val="24"/>
        </w:rPr>
        <w:t xml:space="preserve">realizacji </w:t>
      </w:r>
      <w:r w:rsidR="00CC148F" w:rsidRPr="00FF1DE5">
        <w:rPr>
          <w:color w:val="000000" w:themeColor="text1"/>
          <w:szCs w:val="24"/>
        </w:rPr>
        <w:t>zadania publicznego muszą zostać złożone</w:t>
      </w:r>
      <w:r w:rsidR="006E2FD3" w:rsidRPr="00FF1DE5">
        <w:rPr>
          <w:color w:val="000000" w:themeColor="text1"/>
          <w:szCs w:val="24"/>
        </w:rPr>
        <w:t xml:space="preserve"> w terminie</w:t>
      </w:r>
      <w:r w:rsidR="00E45AE1" w:rsidRPr="00FF1DE5">
        <w:rPr>
          <w:color w:val="000000" w:themeColor="text1"/>
          <w:szCs w:val="24"/>
        </w:rPr>
        <w:t xml:space="preserve"> do dnia</w:t>
      </w:r>
      <w:r w:rsidR="004C0F6F" w:rsidRPr="00FF1DE5">
        <w:rPr>
          <w:color w:val="000000" w:themeColor="text1"/>
          <w:szCs w:val="24"/>
        </w:rPr>
        <w:t xml:space="preserve"> </w:t>
      </w:r>
      <w:r w:rsidR="00750F96" w:rsidRPr="00FF1DE5">
        <w:rPr>
          <w:color w:val="000000" w:themeColor="text1"/>
          <w:szCs w:val="24"/>
        </w:rPr>
        <w:br/>
      </w:r>
      <w:r w:rsidR="00FF1DE5" w:rsidRPr="00FF1DE5">
        <w:rPr>
          <w:b/>
          <w:color w:val="000000" w:themeColor="text1"/>
          <w:szCs w:val="24"/>
        </w:rPr>
        <w:t>9 lutego 2025</w:t>
      </w:r>
      <w:r w:rsidR="00AE1C82" w:rsidRPr="00FF1DE5">
        <w:rPr>
          <w:b/>
          <w:color w:val="000000" w:themeColor="text1"/>
          <w:szCs w:val="24"/>
        </w:rPr>
        <w:t xml:space="preserve"> r. do godz. 23.59</w:t>
      </w:r>
      <w:r w:rsidR="006E2FD3" w:rsidRPr="00FF1DE5">
        <w:rPr>
          <w:color w:val="000000" w:themeColor="text1"/>
          <w:szCs w:val="24"/>
        </w:rPr>
        <w:t xml:space="preserve">, za pośrednictwem </w:t>
      </w:r>
      <w:r w:rsidR="007E5194">
        <w:rPr>
          <w:color w:val="000000" w:themeColor="text1"/>
          <w:szCs w:val="24"/>
        </w:rPr>
        <w:t xml:space="preserve">systemu </w:t>
      </w:r>
      <w:r w:rsidR="006E2FD3" w:rsidRPr="00FF1DE5">
        <w:rPr>
          <w:color w:val="000000" w:themeColor="text1"/>
          <w:szCs w:val="24"/>
        </w:rPr>
        <w:t xml:space="preserve">internetowego Witkac.pl poprzez elektroniczny formularz dostępny w tym </w:t>
      </w:r>
      <w:r w:rsidR="007E5194">
        <w:rPr>
          <w:color w:val="000000" w:themeColor="text1"/>
          <w:szCs w:val="24"/>
        </w:rPr>
        <w:t>systemie</w:t>
      </w:r>
      <w:r w:rsidR="00AE1C82" w:rsidRPr="00FF1DE5">
        <w:rPr>
          <w:color w:val="000000" w:themeColor="text1"/>
          <w:szCs w:val="24"/>
        </w:rPr>
        <w:t>.</w:t>
      </w:r>
    </w:p>
    <w:p w:rsidR="006E2FD3" w:rsidRPr="005629FC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auto"/>
          <w:szCs w:val="24"/>
          <w:highlight w:val="yellow"/>
        </w:rPr>
      </w:pPr>
      <w:r w:rsidRPr="00FF1DE5">
        <w:rPr>
          <w:color w:val="000000" w:themeColor="text1"/>
          <w:szCs w:val="24"/>
        </w:rPr>
        <w:t xml:space="preserve">W celu przygotowania oferty w </w:t>
      </w:r>
      <w:r w:rsidR="007E5194">
        <w:rPr>
          <w:color w:val="000000" w:themeColor="text1"/>
          <w:szCs w:val="24"/>
        </w:rPr>
        <w:t>systemie internetowym</w:t>
      </w:r>
      <w:r w:rsidRPr="005629FC">
        <w:rPr>
          <w:color w:val="000000" w:themeColor="text1"/>
          <w:szCs w:val="24"/>
        </w:rPr>
        <w:t xml:space="preserve"> Witkac.pl nal</w:t>
      </w:r>
      <w:r w:rsidR="005629FC" w:rsidRPr="005629FC">
        <w:rPr>
          <w:color w:val="000000" w:themeColor="text1"/>
          <w:szCs w:val="24"/>
        </w:rPr>
        <w:t>eży uruchomić następujący link:</w:t>
      </w:r>
      <w:r w:rsidR="005629FC" w:rsidRPr="005629FC">
        <w:t xml:space="preserve"> </w:t>
      </w:r>
      <w:r w:rsidR="005629FC" w:rsidRPr="005629FC">
        <w:rPr>
          <w:b/>
          <w:color w:val="auto"/>
          <w:szCs w:val="24"/>
        </w:rPr>
        <w:t>https://www.witkac.pl/#contest/view?id=34776</w:t>
      </w:r>
      <w:r w:rsidRPr="005629FC">
        <w:rPr>
          <w:b/>
          <w:color w:val="auto"/>
          <w:szCs w:val="24"/>
        </w:rPr>
        <w:t>;</w:t>
      </w:r>
    </w:p>
    <w:p w:rsidR="00081678" w:rsidRPr="00FF1DE5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rozpatrzeniu będą podlegały wyłącznie oferty złożone poprzez </w:t>
      </w:r>
      <w:r w:rsidR="007E5194">
        <w:rPr>
          <w:color w:val="000000" w:themeColor="text1"/>
          <w:szCs w:val="24"/>
        </w:rPr>
        <w:t>system internetowy</w:t>
      </w:r>
      <w:r w:rsidRPr="00FF1DE5">
        <w:rPr>
          <w:color w:val="000000" w:themeColor="text1"/>
          <w:szCs w:val="24"/>
        </w:rPr>
        <w:t xml:space="preserve"> Witkac.pl</w:t>
      </w:r>
      <w:r w:rsidR="00F76E31" w:rsidRPr="00FF1DE5">
        <w:rPr>
          <w:color w:val="000000" w:themeColor="text1"/>
          <w:szCs w:val="24"/>
        </w:rPr>
        <w:t>;</w:t>
      </w:r>
    </w:p>
    <w:p w:rsidR="00081678" w:rsidRPr="00FF1DE5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złożenie oferty jest równoznaczne z zapoznaniem się oraz zobowiązaniem </w:t>
      </w:r>
      <w:r w:rsidRPr="00FF1DE5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FF1DE5">
        <w:rPr>
          <w:color w:val="000000" w:themeColor="text1"/>
          <w:szCs w:val="24"/>
        </w:rPr>
        <w:br/>
        <w:t>nr ew.</w:t>
      </w:r>
      <w:r w:rsidR="006C53F9" w:rsidRPr="00FF1DE5">
        <w:rPr>
          <w:color w:val="000000" w:themeColor="text1"/>
          <w:szCs w:val="24"/>
        </w:rPr>
        <w:t xml:space="preserve"> 0</w:t>
      </w:r>
      <w:r w:rsidR="00A97494">
        <w:rPr>
          <w:color w:val="000000" w:themeColor="text1"/>
          <w:szCs w:val="24"/>
        </w:rPr>
        <w:t>2</w:t>
      </w:r>
      <w:r w:rsidR="006C53F9" w:rsidRPr="00FF1DE5">
        <w:rPr>
          <w:color w:val="000000" w:themeColor="text1"/>
          <w:szCs w:val="24"/>
        </w:rPr>
        <w:t>/202</w:t>
      </w:r>
      <w:r w:rsidR="00FF1DE5">
        <w:rPr>
          <w:color w:val="000000" w:themeColor="text1"/>
          <w:szCs w:val="24"/>
        </w:rPr>
        <w:t>5</w:t>
      </w:r>
      <w:r w:rsidRPr="00FF1DE5">
        <w:rPr>
          <w:color w:val="000000" w:themeColor="text1"/>
          <w:szCs w:val="24"/>
        </w:rPr>
        <w:t>/WD/DEKiD;</w:t>
      </w:r>
    </w:p>
    <w:p w:rsidR="00FA2EEB" w:rsidRPr="00FF1DE5" w:rsidRDefault="00081678" w:rsidP="00FA2EEB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do elektronicznego </w:t>
      </w:r>
      <w:r w:rsidR="00BE10D0" w:rsidRPr="00FF1DE5">
        <w:rPr>
          <w:color w:val="000000" w:themeColor="text1"/>
          <w:szCs w:val="24"/>
        </w:rPr>
        <w:t xml:space="preserve">formularza </w:t>
      </w:r>
      <w:r w:rsidRPr="00FF1DE5">
        <w:rPr>
          <w:color w:val="000000" w:themeColor="text1"/>
          <w:szCs w:val="24"/>
        </w:rPr>
        <w:t>oferty należy załączyć</w:t>
      </w:r>
      <w:r w:rsidR="00FA2EEB" w:rsidRPr="00FF1DE5">
        <w:rPr>
          <w:color w:val="000000" w:themeColor="text1"/>
          <w:szCs w:val="24"/>
        </w:rPr>
        <w:t>:</w:t>
      </w:r>
    </w:p>
    <w:p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lastRenderedPageBreak/>
        <w:t xml:space="preserve">- kopię aktualnego wyciągu z właściwego rejestru lub ewidencji/pobrany samodzielnie wydruk komputerowy aktualnych informacji o podmiocie wpisanym do Krajowego Rejestru Sądowego, </w:t>
      </w:r>
    </w:p>
    <w:p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- oświadczenie o VAT stanowiące załącznik nr 5 do ogłoszenia, </w:t>
      </w:r>
    </w:p>
    <w:p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oświadczenie o prowadzonej działalności statutowej zgodnej z rodzajem zadania publicznego określonym w niniejszym ogłoszeniu stanowiące załącznik nr 6 do ogłoszenia,</w:t>
      </w:r>
    </w:p>
    <w:p w:rsidR="00532384" w:rsidRPr="00FF1DE5" w:rsidRDefault="00532384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Regulamin Zawodów.</w:t>
      </w:r>
    </w:p>
    <w:p w:rsidR="00FA2EEB" w:rsidRPr="00FF1DE5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Załącznikami mogą być tylk</w:t>
      </w:r>
      <w:r w:rsidR="00AE1C82" w:rsidRPr="00FF1DE5">
        <w:rPr>
          <w:color w:val="000000" w:themeColor="text1"/>
          <w:szCs w:val="24"/>
        </w:rPr>
        <w:t>o pliki w formacie pdf lub jpg;</w:t>
      </w:r>
    </w:p>
    <w:p w:rsidR="00B638BD" w:rsidRPr="00B07FD3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</w:t>
      </w:r>
      <w:r w:rsidR="004C0F6F" w:rsidRPr="00B07FD3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B07FD3">
        <w:rPr>
          <w:color w:val="000000" w:themeColor="text1"/>
          <w:szCs w:val="24"/>
        </w:rPr>
        <w:t>;</w:t>
      </w:r>
    </w:p>
    <w:p w:rsidR="00BE10D0" w:rsidRPr="00B07FD3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oferty złożone w inny sposób niż wskazan</w:t>
      </w:r>
      <w:r w:rsidR="00BE10D0" w:rsidRPr="00B07FD3">
        <w:rPr>
          <w:color w:val="000000" w:themeColor="text1"/>
          <w:szCs w:val="24"/>
        </w:rPr>
        <w:t>y w p</w:t>
      </w:r>
      <w:r w:rsidR="008C02BC" w:rsidRPr="00B07FD3">
        <w:rPr>
          <w:color w:val="000000" w:themeColor="text1"/>
          <w:szCs w:val="24"/>
        </w:rPr>
        <w:t>p</w:t>
      </w:r>
      <w:r w:rsidR="00BE10D0" w:rsidRPr="00B07FD3">
        <w:rPr>
          <w:color w:val="000000" w:themeColor="text1"/>
          <w:szCs w:val="24"/>
        </w:rPr>
        <w:t>kt 2 nie będą rozpatrywane</w:t>
      </w:r>
      <w:r w:rsidR="007A0601" w:rsidRPr="00B07FD3">
        <w:rPr>
          <w:color w:val="000000" w:themeColor="text1"/>
          <w:szCs w:val="24"/>
        </w:rPr>
        <w:t>;</w:t>
      </w:r>
    </w:p>
    <w:p w:rsidR="00FA2EEB" w:rsidRPr="00B07FD3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Bezpośrednio po złożeniu oferty realizacji za</w:t>
      </w:r>
      <w:r w:rsidR="00204CAB">
        <w:rPr>
          <w:color w:val="000000" w:themeColor="text1"/>
          <w:szCs w:val="24"/>
        </w:rPr>
        <w:t>dania publicznego poprzez system</w:t>
      </w:r>
      <w:r w:rsidRPr="00B07FD3">
        <w:rPr>
          <w:color w:val="000000" w:themeColor="text1"/>
          <w:szCs w:val="24"/>
        </w:rPr>
        <w:t xml:space="preserve"> Witkac.pl oferent ma obowiązek wydrukować ofertę w wersji papierowej oraz podpisać ją przez osoby upoważnione do składania oświadczeń woli w imieniu oferenta z datą tożsamą jak data złożenia oferty poprzez </w:t>
      </w:r>
      <w:r w:rsidR="007E5194">
        <w:rPr>
          <w:color w:val="000000" w:themeColor="text1"/>
          <w:szCs w:val="24"/>
        </w:rPr>
        <w:t>system internetowy</w:t>
      </w:r>
      <w:r w:rsidRPr="00B07FD3">
        <w:rPr>
          <w:color w:val="000000" w:themeColor="text1"/>
          <w:szCs w:val="24"/>
        </w:rPr>
        <w:t xml:space="preserve"> Witkac.pl. Jeżeli osoby uprawnione nie dysponują pieczątkami imiennymi podpis musi być czytelny, złożony pełnym imieniem </w:t>
      </w:r>
      <w:r w:rsidRPr="00B07FD3">
        <w:rPr>
          <w:color w:val="000000" w:themeColor="text1"/>
          <w:szCs w:val="24"/>
        </w:rPr>
        <w:br/>
        <w:t xml:space="preserve">i nazwiskiem z zaznaczeniem pełnionej funkcji. Oryginał oferty w wersji papierowej musi być opatrzony tą samą sumą kontrolną co oferta złożona poprzez </w:t>
      </w:r>
      <w:r w:rsidR="007E5194">
        <w:rPr>
          <w:color w:val="000000" w:themeColor="text1"/>
          <w:szCs w:val="24"/>
        </w:rPr>
        <w:t xml:space="preserve">system internetowy Witkac.pl </w:t>
      </w:r>
      <w:r w:rsidRPr="00B07FD3">
        <w:rPr>
          <w:color w:val="000000" w:themeColor="text1"/>
          <w:szCs w:val="24"/>
        </w:rPr>
        <w:t>(na tym etapie nie jest wymagane złożenie oryginal</w:t>
      </w:r>
      <w:r w:rsidR="007E5194">
        <w:rPr>
          <w:color w:val="000000" w:themeColor="text1"/>
          <w:szCs w:val="24"/>
        </w:rPr>
        <w:t xml:space="preserve">nej oferty w wersji papierowej </w:t>
      </w:r>
      <w:r w:rsidRPr="00B07FD3">
        <w:rPr>
          <w:color w:val="000000" w:themeColor="text1"/>
          <w:szCs w:val="24"/>
        </w:rPr>
        <w:t xml:space="preserve">– </w:t>
      </w:r>
      <w:r w:rsidRPr="00B07FD3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B07FD3">
        <w:rPr>
          <w:color w:val="000000" w:themeColor="text1"/>
          <w:szCs w:val="24"/>
        </w:rPr>
        <w:t>)</w:t>
      </w:r>
      <w:r w:rsidRPr="00B07FD3">
        <w:rPr>
          <w:color w:val="000000" w:themeColor="text1"/>
        </w:rPr>
        <w:t>;</w:t>
      </w:r>
    </w:p>
    <w:p w:rsidR="00FE1022" w:rsidRPr="00B07FD3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w</w:t>
      </w:r>
      <w:r w:rsidR="003D468D" w:rsidRPr="00B07FD3">
        <w:rPr>
          <w:color w:val="000000" w:themeColor="text1"/>
          <w:szCs w:val="24"/>
        </w:rPr>
        <w:t xml:space="preserve"> </w:t>
      </w:r>
      <w:r w:rsidR="003D468D" w:rsidRPr="00B07FD3">
        <w:rPr>
          <w:rFonts w:eastAsia="Calibri"/>
          <w:color w:val="000000" w:themeColor="text1"/>
          <w:szCs w:val="24"/>
        </w:rPr>
        <w:t>ramach</w:t>
      </w:r>
      <w:r w:rsidR="003D468D" w:rsidRPr="00B07FD3">
        <w:rPr>
          <w:color w:val="000000" w:themeColor="text1"/>
          <w:szCs w:val="24"/>
        </w:rPr>
        <w:t xml:space="preserve"> </w:t>
      </w:r>
      <w:r w:rsidR="00F76E31" w:rsidRPr="00B07FD3">
        <w:rPr>
          <w:color w:val="000000" w:themeColor="text1"/>
          <w:szCs w:val="24"/>
        </w:rPr>
        <w:t>niniejszego</w:t>
      </w:r>
      <w:r w:rsidR="003D468D" w:rsidRPr="00B07FD3">
        <w:rPr>
          <w:color w:val="000000" w:themeColor="text1"/>
          <w:szCs w:val="24"/>
        </w:rPr>
        <w:t xml:space="preserve"> konkursu </w:t>
      </w:r>
      <w:r w:rsidR="00FE1022" w:rsidRPr="00B07FD3">
        <w:rPr>
          <w:color w:val="000000" w:themeColor="text1"/>
          <w:szCs w:val="24"/>
        </w:rPr>
        <w:t xml:space="preserve">uprawniony podmiot może złożyć </w:t>
      </w:r>
      <w:r w:rsidR="00F76E31" w:rsidRPr="00B07FD3">
        <w:rPr>
          <w:b/>
          <w:color w:val="000000" w:themeColor="text1"/>
          <w:szCs w:val="24"/>
        </w:rPr>
        <w:t>wyłącznie</w:t>
      </w:r>
      <w:r w:rsidR="00F76E31" w:rsidRPr="00B07FD3">
        <w:rPr>
          <w:color w:val="000000" w:themeColor="text1"/>
          <w:szCs w:val="24"/>
        </w:rPr>
        <w:t xml:space="preserve"> </w:t>
      </w:r>
      <w:r w:rsidR="00FE1022" w:rsidRPr="00B07FD3">
        <w:rPr>
          <w:b/>
          <w:color w:val="000000" w:themeColor="text1"/>
          <w:szCs w:val="24"/>
        </w:rPr>
        <w:t>jedną ofertę</w:t>
      </w:r>
      <w:r w:rsidR="00FE1022" w:rsidRPr="00B07FD3">
        <w:rPr>
          <w:color w:val="000000" w:themeColor="text1"/>
          <w:szCs w:val="24"/>
        </w:rPr>
        <w:t>;</w:t>
      </w:r>
    </w:p>
    <w:p w:rsidR="002176A3" w:rsidRPr="00B07FD3" w:rsidRDefault="002176A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 xml:space="preserve">w ramach konkursu mogą być </w:t>
      </w:r>
      <w:r w:rsidR="00E043AF" w:rsidRPr="00B07FD3">
        <w:rPr>
          <w:color w:val="000000" w:themeColor="text1"/>
          <w:szCs w:val="24"/>
        </w:rPr>
        <w:t>składane</w:t>
      </w:r>
      <w:r w:rsidRPr="00B07FD3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B07FD3">
        <w:rPr>
          <w:color w:val="000000" w:themeColor="text1"/>
          <w:szCs w:val="24"/>
        </w:rPr>
        <w:t>pozarządowych</w:t>
      </w:r>
      <w:r w:rsidRPr="00B07FD3">
        <w:rPr>
          <w:color w:val="000000" w:themeColor="text1"/>
          <w:szCs w:val="24"/>
        </w:rPr>
        <w:t xml:space="preserve"> lub podmiotów określonych w art. 3 </w:t>
      </w:r>
      <w:r w:rsidR="001D3947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ust. 3 pkt 1-4 ustawy, działających wspólnie. Do oferty dołączyć należy um</w:t>
      </w:r>
      <w:r w:rsidR="00C01D0D" w:rsidRPr="00B07FD3">
        <w:rPr>
          <w:color w:val="000000" w:themeColor="text1"/>
          <w:szCs w:val="24"/>
        </w:rPr>
        <w:t xml:space="preserve">owę regulującą stosunki między </w:t>
      </w:r>
      <w:r w:rsidR="00ED4974" w:rsidRPr="00B07FD3">
        <w:rPr>
          <w:color w:val="000000" w:themeColor="text1"/>
          <w:szCs w:val="24"/>
        </w:rPr>
        <w:t>o</w:t>
      </w:r>
      <w:r w:rsidRPr="00B07FD3">
        <w:rPr>
          <w:color w:val="000000" w:themeColor="text1"/>
          <w:szCs w:val="24"/>
        </w:rPr>
        <w:t xml:space="preserve">ferentami, określającą zakres ich </w:t>
      </w:r>
      <w:r w:rsidR="00E043AF" w:rsidRPr="00B07FD3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B07FD3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organizacje pozarządowe lub podmioty wymienione w art. 3 ust</w:t>
      </w:r>
      <w:r w:rsidR="001D3947" w:rsidRPr="00B07FD3">
        <w:rPr>
          <w:color w:val="000000" w:themeColor="text1"/>
          <w:szCs w:val="24"/>
        </w:rPr>
        <w:t>.</w:t>
      </w:r>
      <w:r w:rsidRPr="00B07FD3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="00C7691B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o których mowa w art. 16 ust. 1 ustawy;</w:t>
      </w:r>
    </w:p>
    <w:p w:rsidR="00E043AF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B07FD3" w:rsidRDefault="00B07FD3" w:rsidP="00B07FD3">
      <w:pPr>
        <w:spacing w:after="0" w:line="276" w:lineRule="auto"/>
        <w:ind w:right="11"/>
        <w:rPr>
          <w:color w:val="000000" w:themeColor="text1"/>
          <w:szCs w:val="24"/>
        </w:rPr>
      </w:pPr>
    </w:p>
    <w:p w:rsidR="00B07FD3" w:rsidRPr="00B07FD3" w:rsidRDefault="00B07FD3" w:rsidP="00B07FD3">
      <w:pPr>
        <w:spacing w:after="0" w:line="276" w:lineRule="auto"/>
        <w:ind w:right="11"/>
        <w:rPr>
          <w:color w:val="000000" w:themeColor="text1"/>
          <w:szCs w:val="24"/>
        </w:rPr>
      </w:pPr>
    </w:p>
    <w:p w:rsidR="00E043AF" w:rsidRPr="00B07FD3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B07FD3">
        <w:rPr>
          <w:b/>
          <w:color w:val="000000" w:themeColor="text1"/>
          <w:szCs w:val="24"/>
        </w:rPr>
        <w:t>Ocena ofert i termin dokonania wyboru ofert:</w:t>
      </w:r>
    </w:p>
    <w:p w:rsidR="00E043AF" w:rsidRPr="00B07FD3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 xml:space="preserve">i Dziedzictwa MON, natomiast pod względem merytorycznym przez Komisję </w:t>
      </w:r>
      <w:r w:rsidR="007B60EB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ds. Zlecania Zadań Publicznych w Zakresie Obronności</w:t>
      </w:r>
      <w:r w:rsidR="00E02031" w:rsidRPr="00B07FD3">
        <w:rPr>
          <w:color w:val="000000" w:themeColor="text1"/>
          <w:szCs w:val="24"/>
        </w:rPr>
        <w:t xml:space="preserve"> p</w:t>
      </w:r>
      <w:r w:rsidR="00292CE9" w:rsidRPr="00B07FD3">
        <w:rPr>
          <w:color w:val="000000" w:themeColor="text1"/>
          <w:szCs w:val="24"/>
        </w:rPr>
        <w:t>owołaną w urzędzie Ministra Obro</w:t>
      </w:r>
      <w:r w:rsidR="00E02031" w:rsidRPr="00B07FD3">
        <w:rPr>
          <w:color w:val="000000" w:themeColor="text1"/>
          <w:szCs w:val="24"/>
        </w:rPr>
        <w:t>ny Narodowej</w:t>
      </w:r>
      <w:r w:rsidRPr="00B07FD3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B07FD3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lastRenderedPageBreak/>
        <w:t>szczegółowa informacja dotycząca trybu i kryteriów stosowanych przy dokonywaniu oceny formalnej i merytorycznej ofert objętych konkursem zawarta jest w Regulaminie Otwartego Konkursu Ofert nr ew. 0</w:t>
      </w:r>
      <w:r w:rsidR="006008C8">
        <w:rPr>
          <w:color w:val="000000" w:themeColor="text1"/>
          <w:szCs w:val="24"/>
        </w:rPr>
        <w:t>2</w:t>
      </w:r>
      <w:r w:rsidRPr="00B07FD3">
        <w:rPr>
          <w:color w:val="000000" w:themeColor="text1"/>
          <w:szCs w:val="24"/>
        </w:rPr>
        <w:t>/202</w:t>
      </w:r>
      <w:r w:rsidR="00B07FD3">
        <w:rPr>
          <w:color w:val="000000" w:themeColor="text1"/>
          <w:szCs w:val="24"/>
        </w:rPr>
        <w:t>5</w:t>
      </w:r>
      <w:r w:rsidRPr="00B07FD3">
        <w:rPr>
          <w:color w:val="000000" w:themeColor="text1"/>
          <w:szCs w:val="24"/>
        </w:rPr>
        <w:t>/WD/DEKiD, który stanowi integralną część ogłoszenia;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 xml:space="preserve">termin dokonania oceny formalnej ofert - do dnia </w:t>
      </w:r>
      <w:r w:rsidRPr="00A73C7D">
        <w:rPr>
          <w:b/>
          <w:color w:val="FF0000"/>
          <w:szCs w:val="24"/>
        </w:rPr>
        <w:t xml:space="preserve"> </w:t>
      </w:r>
      <w:r w:rsidR="00A73C7D" w:rsidRPr="00A73C7D">
        <w:rPr>
          <w:b/>
          <w:color w:val="000000" w:themeColor="text1"/>
          <w:szCs w:val="24"/>
        </w:rPr>
        <w:t>28 lutego 2025</w:t>
      </w:r>
      <w:r w:rsidR="00AE1C82" w:rsidRPr="00A73C7D">
        <w:rPr>
          <w:b/>
          <w:color w:val="000000" w:themeColor="text1"/>
          <w:szCs w:val="24"/>
        </w:rPr>
        <w:t xml:space="preserve"> r.;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wykaz oferentów, których oferty zawierają uchybienia formalne i błędy formalne wraz ze wskazaniem uchybień oraz błędów zostanie opublikowany w Biuletynie Informacji Publicznej MON, link: </w:t>
      </w:r>
      <w:hyperlink r:id="rId9" w:history="1">
        <w:r w:rsidRPr="00A73C7D">
          <w:rPr>
            <w:color w:val="000000" w:themeColor="text1"/>
            <w:szCs w:val="24"/>
          </w:rPr>
          <w:t>https://www.gov.pl/web/obrona-narodowa/otwarte-konkursy-ofert</w:t>
        </w:r>
      </w:hyperlink>
      <w:r w:rsidRPr="00A73C7D">
        <w:rPr>
          <w:color w:val="000000" w:themeColor="text1"/>
          <w:szCs w:val="24"/>
        </w:rPr>
        <w:t>;</w:t>
      </w:r>
    </w:p>
    <w:p w:rsidR="00A25E41" w:rsidRPr="00A73C7D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</w:t>
      </w:r>
      <w:r w:rsidR="00E043AF" w:rsidRPr="00A73C7D">
        <w:rPr>
          <w:color w:val="000000" w:themeColor="text1"/>
          <w:szCs w:val="24"/>
        </w:rPr>
        <w:t>ferenci, u których stwierdzono w złożonych ofertach uchybienia formalne</w:t>
      </w:r>
      <w:r w:rsidR="00116DC0" w:rsidRPr="00A73C7D">
        <w:rPr>
          <w:color w:val="000000" w:themeColor="text1"/>
          <w:szCs w:val="24"/>
        </w:rPr>
        <w:t>,</w:t>
      </w:r>
      <w:r w:rsidR="003E771D" w:rsidRPr="00A73C7D">
        <w:rPr>
          <w:color w:val="000000" w:themeColor="text1"/>
          <w:szCs w:val="24"/>
        </w:rPr>
        <w:t xml:space="preserve"> w terminie </w:t>
      </w:r>
      <w:r w:rsidR="00A73C7D" w:rsidRPr="00A73C7D">
        <w:rPr>
          <w:color w:val="000000" w:themeColor="text1"/>
          <w:szCs w:val="24"/>
        </w:rPr>
        <w:t>5</w:t>
      </w:r>
      <w:r w:rsidR="00E043AF" w:rsidRPr="00A73C7D">
        <w:rPr>
          <w:color w:val="000000" w:themeColor="text1"/>
          <w:szCs w:val="24"/>
        </w:rPr>
        <w:t xml:space="preserve"> dni od dnia opublikowania wykazu w Biuletynie Informacji </w:t>
      </w:r>
      <w:r w:rsidR="00EE2993" w:rsidRPr="00A73C7D">
        <w:rPr>
          <w:color w:val="000000" w:themeColor="text1"/>
          <w:szCs w:val="24"/>
        </w:rPr>
        <w:t>Publicznej</w:t>
      </w:r>
      <w:r w:rsidR="00E043AF" w:rsidRPr="00A73C7D">
        <w:rPr>
          <w:color w:val="000000" w:themeColor="text1"/>
          <w:szCs w:val="24"/>
        </w:rPr>
        <w:t xml:space="preserve"> mają prawo </w:t>
      </w:r>
      <w:r w:rsidR="008A4FAA" w:rsidRPr="00A73C7D">
        <w:rPr>
          <w:color w:val="000000" w:themeColor="text1"/>
          <w:szCs w:val="24"/>
        </w:rPr>
        <w:br/>
      </w:r>
      <w:r w:rsidR="00E043AF" w:rsidRPr="00A73C7D">
        <w:rPr>
          <w:color w:val="000000" w:themeColor="text1"/>
          <w:szCs w:val="24"/>
        </w:rPr>
        <w:t>do usunięcia stwierdzonych uchybień (decyduje data złożenia uzupełnionego elektronicznego formularza ofert</w:t>
      </w:r>
      <w:r w:rsidR="001D3947" w:rsidRPr="00A73C7D">
        <w:rPr>
          <w:color w:val="000000" w:themeColor="text1"/>
          <w:szCs w:val="24"/>
        </w:rPr>
        <w:t>y</w:t>
      </w:r>
      <w:r w:rsidR="00E043AF" w:rsidRPr="00A73C7D">
        <w:rPr>
          <w:color w:val="000000" w:themeColor="text1"/>
          <w:szCs w:val="24"/>
        </w:rPr>
        <w:t xml:space="preserve"> w s</w:t>
      </w:r>
      <w:r w:rsidR="007E5194">
        <w:rPr>
          <w:color w:val="000000" w:themeColor="text1"/>
          <w:szCs w:val="24"/>
        </w:rPr>
        <w:t>ystemie</w:t>
      </w:r>
      <w:r w:rsidR="00F76E31" w:rsidRPr="00A73C7D">
        <w:rPr>
          <w:color w:val="000000" w:themeColor="text1"/>
          <w:szCs w:val="24"/>
        </w:rPr>
        <w:t xml:space="preserve"> Witkac.pl);</w:t>
      </w:r>
      <w:r w:rsidR="00E043AF" w:rsidRPr="00A73C7D">
        <w:rPr>
          <w:color w:val="000000" w:themeColor="text1"/>
          <w:szCs w:val="24"/>
        </w:rPr>
        <w:t xml:space="preserve"> </w:t>
      </w:r>
      <w:r w:rsidR="00F76E31" w:rsidRPr="00A73C7D">
        <w:rPr>
          <w:color w:val="000000" w:themeColor="text1"/>
          <w:szCs w:val="24"/>
        </w:rPr>
        <w:t>u</w:t>
      </w:r>
      <w:r w:rsidR="00A25E41" w:rsidRPr="00A73C7D">
        <w:rPr>
          <w:color w:val="000000" w:themeColor="text1"/>
          <w:szCs w:val="24"/>
        </w:rPr>
        <w:t xml:space="preserve">chybienia formalne </w:t>
      </w:r>
      <w:r w:rsidR="00F76E31" w:rsidRPr="00A73C7D">
        <w:rPr>
          <w:color w:val="000000" w:themeColor="text1"/>
          <w:szCs w:val="24"/>
        </w:rPr>
        <w:t>o</w:t>
      </w:r>
      <w:r w:rsidR="00A25E41" w:rsidRPr="00A73C7D">
        <w:rPr>
          <w:color w:val="000000" w:themeColor="text1"/>
          <w:szCs w:val="24"/>
        </w:rPr>
        <w:t xml:space="preserve">ferent musi usunąć w </w:t>
      </w:r>
      <w:r w:rsidR="007E5194">
        <w:rPr>
          <w:color w:val="000000" w:themeColor="text1"/>
          <w:szCs w:val="24"/>
        </w:rPr>
        <w:t>systemie</w:t>
      </w:r>
      <w:r w:rsidR="00A25E41" w:rsidRPr="00A73C7D">
        <w:rPr>
          <w:color w:val="000000" w:themeColor="text1"/>
          <w:szCs w:val="24"/>
        </w:rPr>
        <w:t xml:space="preserve"> Witkac.pl; w tym celu zostanie aktywowana sekcja elektronicznego formularza oferty, która wymaga poprawek/uzupełnienia</w:t>
      </w:r>
      <w:r w:rsidR="00F76E31" w:rsidRPr="00A73C7D">
        <w:rPr>
          <w:color w:val="000000" w:themeColor="text1"/>
          <w:szCs w:val="24"/>
        </w:rPr>
        <w:t>;</w:t>
      </w:r>
    </w:p>
    <w:p w:rsidR="001325EC" w:rsidRPr="00A73C7D" w:rsidRDefault="001325EC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 xml:space="preserve">bezpośrednio po złożeniu poprawionej oferty realizacji zadania publicznego poprzez </w:t>
      </w:r>
      <w:r w:rsidR="007E5194">
        <w:rPr>
          <w:color w:val="000000" w:themeColor="text1"/>
          <w:szCs w:val="24"/>
        </w:rPr>
        <w:t>systemie internetowym</w:t>
      </w:r>
      <w:r w:rsidRPr="00A73C7D">
        <w:rPr>
          <w:color w:val="000000" w:themeColor="text1"/>
          <w:szCs w:val="24"/>
        </w:rPr>
        <w:t xml:space="preserve"> Witkac.pl oferent ma obowiązek wydrukować poprawioną ofertę w wersji papierowej oraz podpisać ją przez osoby upoważnion</w:t>
      </w:r>
      <w:r w:rsidR="007E5194">
        <w:rPr>
          <w:color w:val="000000" w:themeColor="text1"/>
          <w:szCs w:val="24"/>
        </w:rPr>
        <w:t xml:space="preserve">e do składania oświadczeń woli </w:t>
      </w:r>
      <w:r w:rsidRPr="00A73C7D">
        <w:rPr>
          <w:color w:val="000000" w:themeColor="text1"/>
          <w:szCs w:val="24"/>
        </w:rPr>
        <w:t xml:space="preserve">w imieniu oferenta z datą tożsamą jak data złożenia poprawionej oferty poprzez </w:t>
      </w:r>
      <w:r w:rsidR="007E5194">
        <w:rPr>
          <w:color w:val="000000" w:themeColor="text1"/>
          <w:szCs w:val="24"/>
        </w:rPr>
        <w:t>system internetowy</w:t>
      </w:r>
      <w:r w:rsidRPr="00A73C7D">
        <w:rPr>
          <w:color w:val="000000" w:themeColor="text1"/>
          <w:szCs w:val="24"/>
        </w:rPr>
        <w:t xml:space="preserve"> Witkac.pl. Jeżeli osoby uprawnione nie dysponują pieczątkami imiennymi podpis musi być czytelny, złożony pełnym imieniem i nazwiskiem </w:t>
      </w:r>
      <w:r w:rsidR="007E5194">
        <w:rPr>
          <w:color w:val="000000" w:themeColor="text1"/>
          <w:szCs w:val="24"/>
        </w:rPr>
        <w:br/>
      </w:r>
      <w:r w:rsidRPr="00A73C7D">
        <w:rPr>
          <w:color w:val="000000" w:themeColor="text1"/>
          <w:szCs w:val="24"/>
        </w:rPr>
        <w:t xml:space="preserve">z zaznaczeniem pełnionej funkcji. Poprawiona oferta w wersji papierowej musi być opatrzony tą samą sumą kontrolną co poprawiona oferta złożona poprzez </w:t>
      </w:r>
      <w:r w:rsidR="007E5194">
        <w:rPr>
          <w:color w:val="000000" w:themeColor="text1"/>
          <w:szCs w:val="24"/>
        </w:rPr>
        <w:t>system internetowy</w:t>
      </w:r>
      <w:r w:rsidRPr="00A73C7D">
        <w:rPr>
          <w:color w:val="000000" w:themeColor="text1"/>
          <w:szCs w:val="24"/>
        </w:rPr>
        <w:t xml:space="preserve"> Witkac.pl (na tym etapie nie jest wymagane złożenie poprawionej oferty </w:t>
      </w:r>
      <w:r w:rsidR="007E5194">
        <w:rPr>
          <w:color w:val="000000" w:themeColor="text1"/>
          <w:szCs w:val="24"/>
        </w:rPr>
        <w:br/>
      </w:r>
      <w:r w:rsidRPr="00A73C7D">
        <w:rPr>
          <w:color w:val="000000" w:themeColor="text1"/>
          <w:szCs w:val="24"/>
        </w:rPr>
        <w:t xml:space="preserve">w wersji papierowej – </w:t>
      </w:r>
      <w:r w:rsidRPr="00A73C7D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A73C7D">
        <w:rPr>
          <w:color w:val="000000" w:themeColor="text1"/>
          <w:szCs w:val="24"/>
        </w:rPr>
        <w:t>)</w:t>
      </w:r>
      <w:r w:rsidRPr="00A73C7D">
        <w:rPr>
          <w:color w:val="000000" w:themeColor="text1"/>
        </w:rPr>
        <w:t>;</w:t>
      </w:r>
    </w:p>
    <w:p w:rsidR="00A25E41" w:rsidRPr="00A73C7D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</w:t>
      </w:r>
      <w:r w:rsidR="00A25E41" w:rsidRPr="00A73C7D">
        <w:rPr>
          <w:color w:val="000000" w:themeColor="text1"/>
          <w:szCs w:val="24"/>
        </w:rPr>
        <w:t>ferty, w których stwierdzono błędy formalne nie będą podlegały ocenie merytorycznej;</w:t>
      </w:r>
    </w:p>
    <w:p w:rsidR="00A25E41" w:rsidRPr="00A73C7D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 xml:space="preserve">termin dokonania oceny merytorycznej ofert - </w:t>
      </w:r>
      <w:r w:rsidR="00AE1C82" w:rsidRPr="00A73C7D">
        <w:rPr>
          <w:b/>
          <w:color w:val="000000" w:themeColor="text1"/>
          <w:szCs w:val="24"/>
        </w:rPr>
        <w:t xml:space="preserve">do dnia </w:t>
      </w:r>
      <w:r w:rsidR="00A73C7D" w:rsidRPr="00A73C7D">
        <w:rPr>
          <w:b/>
          <w:color w:val="000000" w:themeColor="text1"/>
          <w:szCs w:val="24"/>
        </w:rPr>
        <w:t>14 marca 2025</w:t>
      </w:r>
      <w:r w:rsidR="00AE1C82" w:rsidRPr="00A73C7D">
        <w:rPr>
          <w:b/>
          <w:color w:val="000000" w:themeColor="text1"/>
          <w:szCs w:val="24"/>
        </w:rPr>
        <w:t xml:space="preserve"> r.;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A73C7D">
          <w:rPr>
            <w:color w:val="000000" w:themeColor="text1"/>
            <w:szCs w:val="24"/>
          </w:rPr>
          <w:t>https://www.gov.pl/web/obrona-narodowa/otwarte-konkursy-ofert</w:t>
        </w:r>
      </w:hyperlink>
      <w:r w:rsidRPr="00A73C7D">
        <w:rPr>
          <w:color w:val="000000" w:themeColor="text1"/>
          <w:szCs w:val="24"/>
        </w:rPr>
        <w:t xml:space="preserve"> oraz w siedzibie Ministerstwa Obrony Narodowej;</w:t>
      </w:r>
    </w:p>
    <w:p w:rsidR="00E043AF" w:rsidRPr="00A73C7D" w:rsidRDefault="00E043AF" w:rsidP="00F13AF7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od podjętych decyzji związanych z rozstrzygnięciem konkursu nie przysługuje odwołanie;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E043AF" w:rsidRPr="00D828FC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D828FC">
        <w:rPr>
          <w:color w:val="000000" w:themeColor="text1"/>
          <w:szCs w:val="24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D828FC">
        <w:rPr>
          <w:i/>
          <w:color w:val="000000" w:themeColor="text1"/>
          <w:szCs w:val="24"/>
        </w:rPr>
        <w:t>w sprawie wzorów ofert i ramowych wzorów umów dotyczących realizacji zadań publicznych oraz wzorów sprawozdań z wykonania tych zadań</w:t>
      </w:r>
      <w:r w:rsidR="00E91EE2" w:rsidRPr="00D828FC">
        <w:rPr>
          <w:color w:val="000000" w:themeColor="text1"/>
          <w:szCs w:val="24"/>
        </w:rPr>
        <w:t xml:space="preserve"> </w:t>
      </w:r>
      <w:r w:rsidR="00C7691B" w:rsidRPr="00D828FC">
        <w:rPr>
          <w:color w:val="000000" w:themeColor="text1"/>
          <w:szCs w:val="24"/>
        </w:rPr>
        <w:t>(Dz. U.</w:t>
      </w:r>
      <w:r w:rsidR="00D86FF0" w:rsidRPr="00D828FC">
        <w:rPr>
          <w:color w:val="000000" w:themeColor="text1"/>
          <w:szCs w:val="24"/>
        </w:rPr>
        <w:t xml:space="preserve"> </w:t>
      </w:r>
      <w:r w:rsidR="00E91EE2" w:rsidRPr="00D828FC">
        <w:rPr>
          <w:color w:val="000000" w:themeColor="text1"/>
          <w:szCs w:val="24"/>
        </w:rPr>
        <w:t>poz. 2057)</w:t>
      </w:r>
      <w:r w:rsidRPr="00D828FC">
        <w:rPr>
          <w:color w:val="000000" w:themeColor="text1"/>
          <w:szCs w:val="24"/>
        </w:rPr>
        <w:t>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D828FC">
        <w:rPr>
          <w:color w:val="000000" w:themeColor="text1"/>
          <w:szCs w:val="24"/>
        </w:rPr>
        <w:t>termin oraz szczegółowe warunki realizacji, finansowania</w:t>
      </w:r>
      <w:r w:rsidRPr="00A73C7D">
        <w:rPr>
          <w:color w:val="000000" w:themeColor="text1"/>
          <w:szCs w:val="24"/>
        </w:rPr>
        <w:t xml:space="preserve"> i rozliczenia zadania regulować będzie umowa o powierzenie realizacji zadania publicznego;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lastRenderedPageBreak/>
        <w:t xml:space="preserve">dodatkowe informacje można uzyskać w Departamencie Edukacji, Kultury i Dziedzictwa MON. Adres e-mail do zapytań: </w:t>
      </w:r>
      <w:hyperlink r:id="rId11" w:history="1">
        <w:r w:rsidRPr="00A73C7D">
          <w:rPr>
            <w:color w:val="00B0F0"/>
            <w:szCs w:val="24"/>
          </w:rPr>
          <w:t>wDEKiD@mon.gov.pl</w:t>
        </w:r>
      </w:hyperlink>
      <w:r w:rsidRPr="00A73C7D">
        <w:rPr>
          <w:color w:val="000000" w:themeColor="text1"/>
          <w:szCs w:val="24"/>
        </w:rPr>
        <w:t>.</w:t>
      </w:r>
      <w:r w:rsidRPr="00A73C7D">
        <w:rPr>
          <w:b/>
          <w:color w:val="000000" w:themeColor="text1"/>
          <w:szCs w:val="24"/>
        </w:rPr>
        <w:t xml:space="preserve"> </w:t>
      </w:r>
    </w:p>
    <w:p w:rsidR="00A25E41" w:rsidRPr="00A73C7D" w:rsidRDefault="00A25E41" w:rsidP="00E47ECC">
      <w:pPr>
        <w:pStyle w:val="Tekstpodstawowywcity2"/>
        <w:spacing w:after="0" w:line="276" w:lineRule="auto"/>
        <w:ind w:left="284" w:right="11" w:firstLine="0"/>
      </w:pPr>
      <w:r w:rsidRPr="00A73C7D">
        <w:t>Przetwarzanie danych osobowych</w:t>
      </w:r>
    </w:p>
    <w:p w:rsidR="00A25E41" w:rsidRPr="00BF21FE" w:rsidRDefault="00A25E41" w:rsidP="00E47ECC">
      <w:pPr>
        <w:pStyle w:val="Tekstpodstawowywcity2"/>
        <w:spacing w:after="0" w:line="276" w:lineRule="auto"/>
        <w:ind w:left="284" w:right="11" w:firstLine="0"/>
      </w:pPr>
      <w:r w:rsidRPr="00A73C7D">
        <w:t xml:space="preserve">Informacja ogólna dotycząca przetwarzania danych osobowych przez Ministra Obrony </w:t>
      </w:r>
      <w:r w:rsidRPr="00BF21FE">
        <w:t>Narodowej w związku z realizacją zadań ustawowych.</w:t>
      </w:r>
    </w:p>
    <w:p w:rsidR="00A25E41" w:rsidRPr="00BF21FE" w:rsidRDefault="00A25E41" w:rsidP="00F76E31">
      <w:pPr>
        <w:pStyle w:val="Tekstblokowy"/>
        <w:spacing w:after="0"/>
      </w:pPr>
      <w:r w:rsidRPr="00BF21FE">
        <w:t xml:space="preserve">Działając na podstawie art. 13 ust. 1 i 2 RODO tj. rozporządzenia Parlamentu Europejskiego </w:t>
      </w:r>
      <w:r w:rsidR="008A4FAA" w:rsidRPr="00BF21FE">
        <w:br/>
      </w:r>
      <w:r w:rsidRPr="00BF21FE">
        <w:t xml:space="preserve">i Rady (UE) </w:t>
      </w:r>
      <w:r w:rsidRPr="00BF21FE">
        <w:rPr>
          <w:i/>
        </w:rPr>
        <w:t xml:space="preserve">w sprawie ochrony osób fizycznych w związku z przetwarzaniem danych </w:t>
      </w:r>
      <w:r w:rsidRPr="00D828FC">
        <w:rPr>
          <w:i/>
        </w:rPr>
        <w:t>osobowych i w sprawie swobodnego przepływu takich danych oraz uchylenia dyrektywy 95/46/WE</w:t>
      </w:r>
      <w:r w:rsidRPr="00D828FC">
        <w:t xml:space="preserve"> (ogólne rozporządzenie o ochronie danych</w:t>
      </w:r>
      <w:r w:rsidR="00E82128" w:rsidRPr="00D828FC">
        <w:t xml:space="preserve"> - </w:t>
      </w:r>
      <w:r w:rsidR="00E82128" w:rsidRPr="00D828FC">
        <w:rPr>
          <w:rFonts w:eastAsia="Times New Roman"/>
        </w:rPr>
        <w:t xml:space="preserve">Dz. Urz. UE L 119 z 04.05.2016 r., </w:t>
      </w:r>
      <w:r w:rsidR="00E82128" w:rsidRPr="00BF21FE">
        <w:rPr>
          <w:rFonts w:eastAsia="Times New Roman"/>
        </w:rPr>
        <w:t>str. 1</w:t>
      </w:r>
      <w:r w:rsidRPr="00BF21FE">
        <w:t>) informuję Panią/Pana, że: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BF21FE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BF21FE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BF21FE">
        <w:rPr>
          <w:rFonts w:eastAsia="Calibri"/>
          <w:color w:val="000000" w:themeColor="text1"/>
          <w:szCs w:val="24"/>
        </w:rPr>
        <w:br/>
      </w:r>
      <w:r w:rsidRPr="00BF21FE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BF21FE">
        <w:rPr>
          <w:rFonts w:eastAsia="Calibri"/>
          <w:i/>
          <w:color w:val="000000" w:themeColor="text1"/>
          <w:szCs w:val="24"/>
        </w:rPr>
        <w:t>o działalności pożytk</w:t>
      </w:r>
      <w:r w:rsidR="00BF21FE">
        <w:rPr>
          <w:rFonts w:eastAsia="Calibri"/>
          <w:i/>
          <w:color w:val="000000" w:themeColor="text1"/>
          <w:szCs w:val="24"/>
        </w:rPr>
        <w:t>u publicznego i o wolontariacie</w:t>
      </w:r>
      <w:r w:rsidRPr="00BF21FE">
        <w:rPr>
          <w:rFonts w:eastAsia="Calibri"/>
          <w:i/>
          <w:color w:val="000000" w:themeColor="text1"/>
          <w:szCs w:val="24"/>
        </w:rPr>
        <w:t>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BF21FE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BF21FE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żądania ich sprostowania,</w:t>
      </w:r>
    </w:p>
    <w:p w:rsidR="00A25E41" w:rsidRPr="00BF21FE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BF21FE">
        <w:rPr>
          <w:rFonts w:eastAsia="Calibri"/>
          <w:color w:val="000000" w:themeColor="text1"/>
          <w:szCs w:val="24"/>
        </w:rPr>
        <w:br/>
      </w:r>
      <w:r w:rsidRPr="00BF21FE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BF21FE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BF21FE">
        <w:rPr>
          <w:rFonts w:eastAsia="Calibri"/>
          <w:i/>
          <w:color w:val="000000" w:themeColor="text1"/>
          <w:szCs w:val="24"/>
        </w:rPr>
        <w:t>,</w:t>
      </w:r>
      <w:r w:rsidRPr="00BF21FE">
        <w:rPr>
          <w:rFonts w:eastAsia="Calibri"/>
          <w:i/>
          <w:color w:val="000000" w:themeColor="text1"/>
          <w:szCs w:val="24"/>
        </w:rPr>
        <w:t xml:space="preserve"> </w:t>
      </w:r>
      <w:r w:rsidRPr="00BF21FE">
        <w:rPr>
          <w:rFonts w:eastAsia="Calibri"/>
          <w:color w:val="000000" w:themeColor="text1"/>
          <w:szCs w:val="24"/>
        </w:rPr>
        <w:t>osobie</w:t>
      </w:r>
      <w:r w:rsidR="00116DC0" w:rsidRPr="00BF21FE">
        <w:rPr>
          <w:rFonts w:eastAsia="Calibri"/>
          <w:color w:val="000000" w:themeColor="text1"/>
          <w:szCs w:val="24"/>
        </w:rPr>
        <w:t>,</w:t>
      </w:r>
      <w:r w:rsidRPr="00BF21FE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BF21FE">
        <w:rPr>
          <w:rFonts w:eastAsia="Calibri"/>
          <w:color w:val="000000" w:themeColor="text1"/>
          <w:szCs w:val="24"/>
        </w:rPr>
        <w:t>,</w:t>
      </w:r>
      <w:r w:rsidRPr="00BF21FE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BF21FE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BF21FE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59225D" w:rsidRDefault="0059225D" w:rsidP="00F76E31">
      <w:pPr>
        <w:spacing w:after="0" w:line="276" w:lineRule="auto"/>
        <w:ind w:left="284" w:right="28" w:firstLine="17"/>
        <w:jc w:val="left"/>
        <w:rPr>
          <w:color w:val="000000" w:themeColor="text1"/>
          <w:szCs w:val="24"/>
          <w:u w:val="single"/>
        </w:rPr>
      </w:pPr>
    </w:p>
    <w:p w:rsidR="00E47FD5" w:rsidRDefault="00E47FD5" w:rsidP="00F76E31">
      <w:pPr>
        <w:spacing w:after="0" w:line="276" w:lineRule="auto"/>
        <w:ind w:left="284" w:right="28" w:firstLine="17"/>
        <w:jc w:val="left"/>
        <w:rPr>
          <w:color w:val="000000" w:themeColor="text1"/>
          <w:szCs w:val="24"/>
          <w:u w:val="single"/>
        </w:rPr>
      </w:pPr>
    </w:p>
    <w:p w:rsidR="00A25E41" w:rsidRPr="00BF21FE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BF21FE">
        <w:rPr>
          <w:color w:val="000000" w:themeColor="text1"/>
          <w:szCs w:val="24"/>
          <w:u w:val="single"/>
        </w:rPr>
        <w:lastRenderedPageBreak/>
        <w:t>Załączniki: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Regulamin Otwartego Konkursu Ofert nr ew. </w:t>
      </w:r>
      <w:r w:rsidR="006C53F9" w:rsidRPr="00BF21FE">
        <w:rPr>
          <w:color w:val="000000" w:themeColor="text1"/>
          <w:szCs w:val="24"/>
        </w:rPr>
        <w:t>0</w:t>
      </w:r>
      <w:r w:rsidR="00597DC4">
        <w:rPr>
          <w:color w:val="000000" w:themeColor="text1"/>
          <w:szCs w:val="24"/>
        </w:rPr>
        <w:t>2</w:t>
      </w:r>
      <w:r w:rsidR="00EE2993" w:rsidRPr="00BF21FE">
        <w:rPr>
          <w:color w:val="000000" w:themeColor="text1"/>
          <w:szCs w:val="24"/>
        </w:rPr>
        <w:t>/202</w:t>
      </w:r>
      <w:r w:rsidR="00BF21FE" w:rsidRPr="00BF21FE">
        <w:rPr>
          <w:color w:val="000000" w:themeColor="text1"/>
          <w:szCs w:val="24"/>
        </w:rPr>
        <w:t>5</w:t>
      </w:r>
      <w:r w:rsidRPr="00BF21FE">
        <w:rPr>
          <w:color w:val="000000" w:themeColor="text1"/>
          <w:szCs w:val="24"/>
        </w:rPr>
        <w:t>/WD/DEKiD.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Wzór karty oceny </w:t>
      </w:r>
      <w:r w:rsidR="00EE2993" w:rsidRPr="00BF21FE">
        <w:rPr>
          <w:color w:val="000000" w:themeColor="text1"/>
          <w:szCs w:val="24"/>
        </w:rPr>
        <w:t>formalnej</w:t>
      </w:r>
      <w:r w:rsidRPr="00BF21FE">
        <w:rPr>
          <w:color w:val="000000" w:themeColor="text1"/>
          <w:szCs w:val="24"/>
        </w:rPr>
        <w:t>.</w:t>
      </w:r>
    </w:p>
    <w:p w:rsidR="00EE2993" w:rsidRPr="00BF21FE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Wzór </w:t>
      </w:r>
      <w:r w:rsidR="00115514" w:rsidRPr="00BF21FE">
        <w:rPr>
          <w:color w:val="000000" w:themeColor="text1"/>
          <w:szCs w:val="24"/>
        </w:rPr>
        <w:t>k</w:t>
      </w:r>
      <w:r w:rsidRPr="00BF21FE">
        <w:rPr>
          <w:color w:val="000000" w:themeColor="text1"/>
          <w:szCs w:val="24"/>
        </w:rPr>
        <w:t>arty oceny merytorycznej.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Formularz zgłoszenia organizacji.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Oświadczenie o VAT.</w:t>
      </w:r>
    </w:p>
    <w:p w:rsidR="00C7691B" w:rsidRPr="00BF21FE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Oświadczenie o prowadzonej działalności statutowej.</w:t>
      </w:r>
    </w:p>
    <w:p w:rsidR="00115514" w:rsidRPr="00BF21FE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Instrukcja wypełniania elektronicznych formularzy poprzez </w:t>
      </w:r>
      <w:r w:rsidR="007E5194">
        <w:rPr>
          <w:rFonts w:eastAsia="Calibri"/>
          <w:color w:val="000000" w:themeColor="text1"/>
          <w:szCs w:val="24"/>
        </w:rPr>
        <w:t xml:space="preserve">systemie internetowym </w:t>
      </w:r>
      <w:r w:rsidRPr="00BF21FE">
        <w:rPr>
          <w:rFonts w:eastAsia="Calibri"/>
          <w:color w:val="000000" w:themeColor="text1"/>
          <w:szCs w:val="24"/>
        </w:rPr>
        <w:t>Witkac</w:t>
      </w:r>
      <w:r w:rsidR="00115514" w:rsidRPr="00BF21FE">
        <w:rPr>
          <w:color w:val="000000" w:themeColor="text1"/>
          <w:szCs w:val="24"/>
        </w:rPr>
        <w:t>.pl</w:t>
      </w:r>
      <w:r w:rsidR="001D2245" w:rsidRPr="00BF21FE">
        <w:rPr>
          <w:color w:val="000000" w:themeColor="text1"/>
          <w:szCs w:val="24"/>
        </w:rPr>
        <w:t>.</w:t>
      </w:r>
    </w:p>
    <w:p w:rsidR="00E043AF" w:rsidRDefault="00E043AF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  <w:highlight w:val="yellow"/>
        </w:rPr>
      </w:pPr>
    </w:p>
    <w:p w:rsidR="0059225D" w:rsidRPr="00F6367E" w:rsidRDefault="0059225D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  <w:highlight w:val="yellow"/>
        </w:rPr>
      </w:pPr>
    </w:p>
    <w:p w:rsidR="00FB2CA2" w:rsidRDefault="00FB2CA2" w:rsidP="00FB2CA2">
      <w:pPr>
        <w:spacing w:after="0" w:line="240" w:lineRule="auto"/>
        <w:ind w:left="7794"/>
        <w:jc w:val="center"/>
        <w:rPr>
          <w:b/>
          <w:szCs w:val="24"/>
        </w:rPr>
      </w:pPr>
      <w:bookmarkStart w:id="0" w:name="_GoBack"/>
      <w:bookmarkEnd w:id="0"/>
    </w:p>
    <w:p w:rsidR="0059225D" w:rsidRDefault="0059225D" w:rsidP="00FB2CA2">
      <w:pPr>
        <w:spacing w:after="0" w:line="240" w:lineRule="auto"/>
        <w:ind w:left="7794"/>
        <w:jc w:val="center"/>
        <w:rPr>
          <w:b/>
          <w:szCs w:val="24"/>
        </w:rPr>
      </w:pPr>
    </w:p>
    <w:p w:rsidR="0059225D" w:rsidRPr="00BF21FE" w:rsidRDefault="0059225D" w:rsidP="00FB2CA2">
      <w:pPr>
        <w:spacing w:after="0" w:line="240" w:lineRule="auto"/>
        <w:ind w:left="7794"/>
        <w:jc w:val="center"/>
        <w:rPr>
          <w:b/>
          <w:szCs w:val="24"/>
        </w:rPr>
      </w:pPr>
    </w:p>
    <w:p w:rsidR="00FB2CA2" w:rsidRPr="00F76E31" w:rsidRDefault="00FB2CA2" w:rsidP="00FB2CA2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p w:rsidR="0085556E" w:rsidRPr="00F76E31" w:rsidRDefault="0085556E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sectPr w:rsidR="0085556E" w:rsidRPr="00F76E31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AAE" w:rsidRDefault="00677AAE">
      <w:pPr>
        <w:spacing w:after="0" w:line="240" w:lineRule="auto"/>
      </w:pPr>
      <w:r>
        <w:separator/>
      </w:r>
    </w:p>
  </w:endnote>
  <w:endnote w:type="continuationSeparator" w:id="0">
    <w:p w:rsidR="00677AAE" w:rsidRDefault="0067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551" w:rsidRDefault="003D455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3D4551" w:rsidRDefault="003D45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C47">
          <w:rPr>
            <w:noProof/>
          </w:rPr>
          <w:t>8</w:t>
        </w:r>
        <w:r>
          <w:fldChar w:fldCharType="end"/>
        </w:r>
      </w:p>
    </w:sdtContent>
  </w:sdt>
  <w:p w:rsidR="003D4551" w:rsidRDefault="003D45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551" w:rsidRDefault="003D455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AAE" w:rsidRDefault="00677AAE">
      <w:pPr>
        <w:spacing w:after="0" w:line="240" w:lineRule="auto"/>
      </w:pPr>
      <w:r>
        <w:separator/>
      </w:r>
    </w:p>
  </w:footnote>
  <w:footnote w:type="continuationSeparator" w:id="0">
    <w:p w:rsidR="00677AAE" w:rsidRDefault="00677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A072C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E915A0"/>
    <w:multiLevelType w:val="hybridMultilevel"/>
    <w:tmpl w:val="F736848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291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2E6E52"/>
    <w:multiLevelType w:val="hybridMultilevel"/>
    <w:tmpl w:val="5E30EA32"/>
    <w:lvl w:ilvl="0" w:tplc="0A385CA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7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7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AF7648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2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6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7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8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3"/>
  </w:num>
  <w:num w:numId="3">
    <w:abstractNumId w:val="35"/>
  </w:num>
  <w:num w:numId="4">
    <w:abstractNumId w:val="28"/>
  </w:num>
  <w:num w:numId="5">
    <w:abstractNumId w:val="24"/>
  </w:num>
  <w:num w:numId="6">
    <w:abstractNumId w:val="13"/>
  </w:num>
  <w:num w:numId="7">
    <w:abstractNumId w:val="12"/>
  </w:num>
  <w:num w:numId="8">
    <w:abstractNumId w:val="47"/>
  </w:num>
  <w:num w:numId="9">
    <w:abstractNumId w:val="38"/>
  </w:num>
  <w:num w:numId="10">
    <w:abstractNumId w:val="32"/>
  </w:num>
  <w:num w:numId="11">
    <w:abstractNumId w:val="2"/>
  </w:num>
  <w:num w:numId="12">
    <w:abstractNumId w:val="5"/>
  </w:num>
  <w:num w:numId="13">
    <w:abstractNumId w:val="21"/>
  </w:num>
  <w:num w:numId="14">
    <w:abstractNumId w:val="3"/>
  </w:num>
  <w:num w:numId="15">
    <w:abstractNumId w:val="4"/>
  </w:num>
  <w:num w:numId="16">
    <w:abstractNumId w:val="37"/>
  </w:num>
  <w:num w:numId="17">
    <w:abstractNumId w:val="0"/>
  </w:num>
  <w:num w:numId="18">
    <w:abstractNumId w:val="44"/>
  </w:num>
  <w:num w:numId="19">
    <w:abstractNumId w:val="17"/>
  </w:num>
  <w:num w:numId="20">
    <w:abstractNumId w:val="41"/>
  </w:num>
  <w:num w:numId="21">
    <w:abstractNumId w:val="6"/>
  </w:num>
  <w:num w:numId="22">
    <w:abstractNumId w:val="31"/>
  </w:num>
  <w:num w:numId="23">
    <w:abstractNumId w:val="25"/>
  </w:num>
  <w:num w:numId="24">
    <w:abstractNumId w:val="14"/>
  </w:num>
  <w:num w:numId="25">
    <w:abstractNumId w:val="8"/>
  </w:num>
  <w:num w:numId="26">
    <w:abstractNumId w:val="9"/>
  </w:num>
  <w:num w:numId="27">
    <w:abstractNumId w:val="26"/>
  </w:num>
  <w:num w:numId="28">
    <w:abstractNumId w:val="10"/>
  </w:num>
  <w:num w:numId="29">
    <w:abstractNumId w:val="45"/>
  </w:num>
  <w:num w:numId="30">
    <w:abstractNumId w:val="46"/>
  </w:num>
  <w:num w:numId="31">
    <w:abstractNumId w:val="36"/>
  </w:num>
  <w:num w:numId="32">
    <w:abstractNumId w:val="16"/>
  </w:num>
  <w:num w:numId="33">
    <w:abstractNumId w:val="27"/>
  </w:num>
  <w:num w:numId="34">
    <w:abstractNumId w:val="22"/>
  </w:num>
  <w:num w:numId="35">
    <w:abstractNumId w:val="49"/>
  </w:num>
  <w:num w:numId="36">
    <w:abstractNumId w:val="34"/>
  </w:num>
  <w:num w:numId="37">
    <w:abstractNumId w:val="1"/>
  </w:num>
  <w:num w:numId="38">
    <w:abstractNumId w:val="11"/>
  </w:num>
  <w:num w:numId="39">
    <w:abstractNumId w:val="40"/>
  </w:num>
  <w:num w:numId="40">
    <w:abstractNumId w:val="48"/>
  </w:num>
  <w:num w:numId="41">
    <w:abstractNumId w:val="42"/>
  </w:num>
  <w:num w:numId="42">
    <w:abstractNumId w:val="15"/>
  </w:num>
  <w:num w:numId="43">
    <w:abstractNumId w:val="29"/>
  </w:num>
  <w:num w:numId="44">
    <w:abstractNumId w:val="30"/>
  </w:num>
  <w:num w:numId="45">
    <w:abstractNumId w:val="33"/>
  </w:num>
  <w:num w:numId="46">
    <w:abstractNumId w:val="18"/>
  </w:num>
  <w:num w:numId="47">
    <w:abstractNumId w:val="43"/>
  </w:num>
  <w:num w:numId="48">
    <w:abstractNumId w:val="7"/>
  </w:num>
  <w:num w:numId="49">
    <w:abstractNumId w:val="39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2ED6"/>
    <w:rsid w:val="000436F1"/>
    <w:rsid w:val="00046794"/>
    <w:rsid w:val="0005257C"/>
    <w:rsid w:val="000534F5"/>
    <w:rsid w:val="00054AC0"/>
    <w:rsid w:val="00056669"/>
    <w:rsid w:val="000576E1"/>
    <w:rsid w:val="000631B4"/>
    <w:rsid w:val="00063450"/>
    <w:rsid w:val="00080807"/>
    <w:rsid w:val="00081678"/>
    <w:rsid w:val="000827E4"/>
    <w:rsid w:val="0008595E"/>
    <w:rsid w:val="000B1185"/>
    <w:rsid w:val="000B1585"/>
    <w:rsid w:val="000B4FE4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117D1"/>
    <w:rsid w:val="00111EF1"/>
    <w:rsid w:val="00115514"/>
    <w:rsid w:val="00116DC0"/>
    <w:rsid w:val="001249C0"/>
    <w:rsid w:val="001325EC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7031B"/>
    <w:rsid w:val="00173274"/>
    <w:rsid w:val="00176617"/>
    <w:rsid w:val="00177AC9"/>
    <w:rsid w:val="00187BDD"/>
    <w:rsid w:val="00190B17"/>
    <w:rsid w:val="0019142B"/>
    <w:rsid w:val="0019293C"/>
    <w:rsid w:val="00193677"/>
    <w:rsid w:val="001B1F91"/>
    <w:rsid w:val="001B206B"/>
    <w:rsid w:val="001B47CB"/>
    <w:rsid w:val="001C37E8"/>
    <w:rsid w:val="001D1ABC"/>
    <w:rsid w:val="001D2245"/>
    <w:rsid w:val="001D3947"/>
    <w:rsid w:val="001E05E4"/>
    <w:rsid w:val="001E1A1A"/>
    <w:rsid w:val="001E3A6C"/>
    <w:rsid w:val="001E7B73"/>
    <w:rsid w:val="001F4167"/>
    <w:rsid w:val="001F5A2B"/>
    <w:rsid w:val="00204CAB"/>
    <w:rsid w:val="00205923"/>
    <w:rsid w:val="002061C1"/>
    <w:rsid w:val="002170FB"/>
    <w:rsid w:val="002176A3"/>
    <w:rsid w:val="0022257C"/>
    <w:rsid w:val="00222B21"/>
    <w:rsid w:val="00230EA3"/>
    <w:rsid w:val="00232B0E"/>
    <w:rsid w:val="002349FE"/>
    <w:rsid w:val="002368B9"/>
    <w:rsid w:val="00250B64"/>
    <w:rsid w:val="00263566"/>
    <w:rsid w:val="00264A2A"/>
    <w:rsid w:val="00267C6D"/>
    <w:rsid w:val="002777C8"/>
    <w:rsid w:val="002845E9"/>
    <w:rsid w:val="00286917"/>
    <w:rsid w:val="002919B5"/>
    <w:rsid w:val="00292CE9"/>
    <w:rsid w:val="002930B0"/>
    <w:rsid w:val="00293586"/>
    <w:rsid w:val="00294954"/>
    <w:rsid w:val="00295EA6"/>
    <w:rsid w:val="00296FF3"/>
    <w:rsid w:val="002B56A0"/>
    <w:rsid w:val="002C6538"/>
    <w:rsid w:val="002D15D1"/>
    <w:rsid w:val="002D48E9"/>
    <w:rsid w:val="002D4B1A"/>
    <w:rsid w:val="002D7708"/>
    <w:rsid w:val="002E67AB"/>
    <w:rsid w:val="002F3464"/>
    <w:rsid w:val="002F4B0C"/>
    <w:rsid w:val="00307F88"/>
    <w:rsid w:val="00310C8A"/>
    <w:rsid w:val="00312996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4195"/>
    <w:rsid w:val="00380C6C"/>
    <w:rsid w:val="00381D1C"/>
    <w:rsid w:val="0038385B"/>
    <w:rsid w:val="00390F95"/>
    <w:rsid w:val="003A6C20"/>
    <w:rsid w:val="003B73F6"/>
    <w:rsid w:val="003C155A"/>
    <w:rsid w:val="003D1148"/>
    <w:rsid w:val="003D1175"/>
    <w:rsid w:val="003D4551"/>
    <w:rsid w:val="003D468D"/>
    <w:rsid w:val="003D544C"/>
    <w:rsid w:val="003E4CAB"/>
    <w:rsid w:val="003E4D53"/>
    <w:rsid w:val="003E70A2"/>
    <w:rsid w:val="003E771D"/>
    <w:rsid w:val="0040320B"/>
    <w:rsid w:val="004049B3"/>
    <w:rsid w:val="00431EF2"/>
    <w:rsid w:val="004322A8"/>
    <w:rsid w:val="00435A7E"/>
    <w:rsid w:val="00436A48"/>
    <w:rsid w:val="00440F95"/>
    <w:rsid w:val="00444D24"/>
    <w:rsid w:val="0044744E"/>
    <w:rsid w:val="004826DC"/>
    <w:rsid w:val="00482F56"/>
    <w:rsid w:val="00486145"/>
    <w:rsid w:val="004864F7"/>
    <w:rsid w:val="004926CD"/>
    <w:rsid w:val="004930FE"/>
    <w:rsid w:val="00495A23"/>
    <w:rsid w:val="004978CD"/>
    <w:rsid w:val="004A1844"/>
    <w:rsid w:val="004A5D3F"/>
    <w:rsid w:val="004A5ED5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733E"/>
    <w:rsid w:val="004F36B0"/>
    <w:rsid w:val="005068BB"/>
    <w:rsid w:val="00513B3E"/>
    <w:rsid w:val="00516C2E"/>
    <w:rsid w:val="00532384"/>
    <w:rsid w:val="00544525"/>
    <w:rsid w:val="00546245"/>
    <w:rsid w:val="005515B6"/>
    <w:rsid w:val="005629FC"/>
    <w:rsid w:val="0056693C"/>
    <w:rsid w:val="00574CD3"/>
    <w:rsid w:val="0059129E"/>
    <w:rsid w:val="0059225D"/>
    <w:rsid w:val="00597DC4"/>
    <w:rsid w:val="005B00FB"/>
    <w:rsid w:val="005B1ADE"/>
    <w:rsid w:val="005B35B0"/>
    <w:rsid w:val="005B365C"/>
    <w:rsid w:val="005B6907"/>
    <w:rsid w:val="005C1BBC"/>
    <w:rsid w:val="005F106C"/>
    <w:rsid w:val="006008C8"/>
    <w:rsid w:val="006038AE"/>
    <w:rsid w:val="0060433C"/>
    <w:rsid w:val="0060691E"/>
    <w:rsid w:val="00607440"/>
    <w:rsid w:val="00611E26"/>
    <w:rsid w:val="0061306A"/>
    <w:rsid w:val="00621750"/>
    <w:rsid w:val="00626C4A"/>
    <w:rsid w:val="00630CAF"/>
    <w:rsid w:val="00631CC8"/>
    <w:rsid w:val="00633495"/>
    <w:rsid w:val="0063717C"/>
    <w:rsid w:val="00637560"/>
    <w:rsid w:val="00640B65"/>
    <w:rsid w:val="00645487"/>
    <w:rsid w:val="00646A93"/>
    <w:rsid w:val="00650954"/>
    <w:rsid w:val="006521C8"/>
    <w:rsid w:val="00655CF5"/>
    <w:rsid w:val="0065628E"/>
    <w:rsid w:val="00661AC9"/>
    <w:rsid w:val="0066350C"/>
    <w:rsid w:val="00664F72"/>
    <w:rsid w:val="006668D6"/>
    <w:rsid w:val="006673AD"/>
    <w:rsid w:val="0067465F"/>
    <w:rsid w:val="00677AAE"/>
    <w:rsid w:val="00680662"/>
    <w:rsid w:val="00683599"/>
    <w:rsid w:val="006920A6"/>
    <w:rsid w:val="006A7883"/>
    <w:rsid w:val="006A7F45"/>
    <w:rsid w:val="006B55DF"/>
    <w:rsid w:val="006B5C1F"/>
    <w:rsid w:val="006C059B"/>
    <w:rsid w:val="006C13C2"/>
    <w:rsid w:val="006C1D70"/>
    <w:rsid w:val="006C2A02"/>
    <w:rsid w:val="006C53F9"/>
    <w:rsid w:val="006C5697"/>
    <w:rsid w:val="006C5937"/>
    <w:rsid w:val="006C6B86"/>
    <w:rsid w:val="006D1C32"/>
    <w:rsid w:val="006D41AF"/>
    <w:rsid w:val="006D4622"/>
    <w:rsid w:val="006E020D"/>
    <w:rsid w:val="006E2FD3"/>
    <w:rsid w:val="006F34A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35B8F"/>
    <w:rsid w:val="0074724D"/>
    <w:rsid w:val="00750F96"/>
    <w:rsid w:val="00753785"/>
    <w:rsid w:val="0075436B"/>
    <w:rsid w:val="00756F44"/>
    <w:rsid w:val="00770657"/>
    <w:rsid w:val="00775063"/>
    <w:rsid w:val="00775A34"/>
    <w:rsid w:val="00784D70"/>
    <w:rsid w:val="007914D7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0EB"/>
    <w:rsid w:val="007B6C34"/>
    <w:rsid w:val="007D53C6"/>
    <w:rsid w:val="007E508B"/>
    <w:rsid w:val="007E5194"/>
    <w:rsid w:val="007F47D1"/>
    <w:rsid w:val="007F68ED"/>
    <w:rsid w:val="007F6BC3"/>
    <w:rsid w:val="0081386A"/>
    <w:rsid w:val="00813D97"/>
    <w:rsid w:val="008312C5"/>
    <w:rsid w:val="00831F60"/>
    <w:rsid w:val="00833086"/>
    <w:rsid w:val="008366B8"/>
    <w:rsid w:val="00845082"/>
    <w:rsid w:val="008460C5"/>
    <w:rsid w:val="00847F7E"/>
    <w:rsid w:val="0085556E"/>
    <w:rsid w:val="008637B5"/>
    <w:rsid w:val="008776D4"/>
    <w:rsid w:val="00881DA1"/>
    <w:rsid w:val="00882BFE"/>
    <w:rsid w:val="00884304"/>
    <w:rsid w:val="008843F9"/>
    <w:rsid w:val="00896EEF"/>
    <w:rsid w:val="008A33EF"/>
    <w:rsid w:val="008A4FAA"/>
    <w:rsid w:val="008A69D3"/>
    <w:rsid w:val="008A6C54"/>
    <w:rsid w:val="008B1CEE"/>
    <w:rsid w:val="008B2AE3"/>
    <w:rsid w:val="008B4DC7"/>
    <w:rsid w:val="008B54DF"/>
    <w:rsid w:val="008B68AE"/>
    <w:rsid w:val="008B714D"/>
    <w:rsid w:val="008B7F18"/>
    <w:rsid w:val="008C02BC"/>
    <w:rsid w:val="008C2F89"/>
    <w:rsid w:val="008C44D3"/>
    <w:rsid w:val="008C73E2"/>
    <w:rsid w:val="008E33E3"/>
    <w:rsid w:val="00900EFD"/>
    <w:rsid w:val="00905516"/>
    <w:rsid w:val="0090642B"/>
    <w:rsid w:val="00906FC5"/>
    <w:rsid w:val="00911C69"/>
    <w:rsid w:val="0092193E"/>
    <w:rsid w:val="0094076B"/>
    <w:rsid w:val="0095243A"/>
    <w:rsid w:val="00957C7C"/>
    <w:rsid w:val="009654AA"/>
    <w:rsid w:val="009678E8"/>
    <w:rsid w:val="009719EC"/>
    <w:rsid w:val="00971E85"/>
    <w:rsid w:val="00974EE4"/>
    <w:rsid w:val="0098761A"/>
    <w:rsid w:val="009922CC"/>
    <w:rsid w:val="0099367F"/>
    <w:rsid w:val="009A2ADF"/>
    <w:rsid w:val="009A5F08"/>
    <w:rsid w:val="009A6D91"/>
    <w:rsid w:val="009B2C44"/>
    <w:rsid w:val="009B2C47"/>
    <w:rsid w:val="009B5333"/>
    <w:rsid w:val="009B64FB"/>
    <w:rsid w:val="009C3EA7"/>
    <w:rsid w:val="009D0641"/>
    <w:rsid w:val="009D1035"/>
    <w:rsid w:val="009D2E6A"/>
    <w:rsid w:val="009D7189"/>
    <w:rsid w:val="009D79F5"/>
    <w:rsid w:val="009E3B17"/>
    <w:rsid w:val="009E3C3B"/>
    <w:rsid w:val="009E5028"/>
    <w:rsid w:val="009E6CE2"/>
    <w:rsid w:val="009E7E7E"/>
    <w:rsid w:val="009F0CFB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225"/>
    <w:rsid w:val="00A4158E"/>
    <w:rsid w:val="00A44248"/>
    <w:rsid w:val="00A46131"/>
    <w:rsid w:val="00A464A8"/>
    <w:rsid w:val="00A50BBC"/>
    <w:rsid w:val="00A572C2"/>
    <w:rsid w:val="00A622D2"/>
    <w:rsid w:val="00A62DE9"/>
    <w:rsid w:val="00A648E1"/>
    <w:rsid w:val="00A71718"/>
    <w:rsid w:val="00A73C7D"/>
    <w:rsid w:val="00A761D3"/>
    <w:rsid w:val="00A80534"/>
    <w:rsid w:val="00A83C6F"/>
    <w:rsid w:val="00A866FE"/>
    <w:rsid w:val="00A87921"/>
    <w:rsid w:val="00A92D80"/>
    <w:rsid w:val="00A95CFE"/>
    <w:rsid w:val="00A97494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1C82"/>
    <w:rsid w:val="00AE4119"/>
    <w:rsid w:val="00B079F9"/>
    <w:rsid w:val="00B07FD3"/>
    <w:rsid w:val="00B204BE"/>
    <w:rsid w:val="00B227A1"/>
    <w:rsid w:val="00B23B68"/>
    <w:rsid w:val="00B35C37"/>
    <w:rsid w:val="00B3617A"/>
    <w:rsid w:val="00B370E1"/>
    <w:rsid w:val="00B37775"/>
    <w:rsid w:val="00B43EE4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962CD"/>
    <w:rsid w:val="00BA3FF2"/>
    <w:rsid w:val="00BA75D0"/>
    <w:rsid w:val="00BB419C"/>
    <w:rsid w:val="00BD00A0"/>
    <w:rsid w:val="00BD16FC"/>
    <w:rsid w:val="00BD4EE2"/>
    <w:rsid w:val="00BD5892"/>
    <w:rsid w:val="00BE10D0"/>
    <w:rsid w:val="00BE30BE"/>
    <w:rsid w:val="00BF0DBB"/>
    <w:rsid w:val="00BF21FE"/>
    <w:rsid w:val="00C00954"/>
    <w:rsid w:val="00C01D0D"/>
    <w:rsid w:val="00C11A8B"/>
    <w:rsid w:val="00C15693"/>
    <w:rsid w:val="00C30138"/>
    <w:rsid w:val="00C3036D"/>
    <w:rsid w:val="00C3162F"/>
    <w:rsid w:val="00C35066"/>
    <w:rsid w:val="00C40C23"/>
    <w:rsid w:val="00C4172C"/>
    <w:rsid w:val="00C720F4"/>
    <w:rsid w:val="00C7691B"/>
    <w:rsid w:val="00C80B32"/>
    <w:rsid w:val="00C8511C"/>
    <w:rsid w:val="00C907E8"/>
    <w:rsid w:val="00C96BA8"/>
    <w:rsid w:val="00CA4439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F235E"/>
    <w:rsid w:val="00CF2CA6"/>
    <w:rsid w:val="00CF73AD"/>
    <w:rsid w:val="00D00F82"/>
    <w:rsid w:val="00D078F1"/>
    <w:rsid w:val="00D21CC1"/>
    <w:rsid w:val="00D275F6"/>
    <w:rsid w:val="00D364CA"/>
    <w:rsid w:val="00D410B1"/>
    <w:rsid w:val="00D444E9"/>
    <w:rsid w:val="00D57816"/>
    <w:rsid w:val="00D64F8D"/>
    <w:rsid w:val="00D670FD"/>
    <w:rsid w:val="00D72DEE"/>
    <w:rsid w:val="00D75DDA"/>
    <w:rsid w:val="00D82463"/>
    <w:rsid w:val="00D828FC"/>
    <w:rsid w:val="00D86FF0"/>
    <w:rsid w:val="00D91337"/>
    <w:rsid w:val="00D94957"/>
    <w:rsid w:val="00D976A9"/>
    <w:rsid w:val="00DA09E4"/>
    <w:rsid w:val="00DA1B6D"/>
    <w:rsid w:val="00DA2E1F"/>
    <w:rsid w:val="00DB2B7A"/>
    <w:rsid w:val="00DB2D25"/>
    <w:rsid w:val="00DB70D6"/>
    <w:rsid w:val="00DC1833"/>
    <w:rsid w:val="00DC24F9"/>
    <w:rsid w:val="00DC2743"/>
    <w:rsid w:val="00DC5E9C"/>
    <w:rsid w:val="00DD2268"/>
    <w:rsid w:val="00DE06E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47FD5"/>
    <w:rsid w:val="00E52104"/>
    <w:rsid w:val="00E56D74"/>
    <w:rsid w:val="00E5724D"/>
    <w:rsid w:val="00E623D9"/>
    <w:rsid w:val="00E63E2E"/>
    <w:rsid w:val="00E67410"/>
    <w:rsid w:val="00E70023"/>
    <w:rsid w:val="00E72707"/>
    <w:rsid w:val="00E73C23"/>
    <w:rsid w:val="00E82128"/>
    <w:rsid w:val="00E91EE2"/>
    <w:rsid w:val="00E92AB7"/>
    <w:rsid w:val="00E9523E"/>
    <w:rsid w:val="00E963FE"/>
    <w:rsid w:val="00EA18C1"/>
    <w:rsid w:val="00EC35C2"/>
    <w:rsid w:val="00EC3E9F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3AF7"/>
    <w:rsid w:val="00F143A9"/>
    <w:rsid w:val="00F171A6"/>
    <w:rsid w:val="00F20880"/>
    <w:rsid w:val="00F31E07"/>
    <w:rsid w:val="00F41F63"/>
    <w:rsid w:val="00F43968"/>
    <w:rsid w:val="00F53910"/>
    <w:rsid w:val="00F61B68"/>
    <w:rsid w:val="00F6367E"/>
    <w:rsid w:val="00F76E31"/>
    <w:rsid w:val="00F811B4"/>
    <w:rsid w:val="00F85835"/>
    <w:rsid w:val="00F8711D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B2CA2"/>
    <w:rsid w:val="00FC4E52"/>
    <w:rsid w:val="00FD4329"/>
    <w:rsid w:val="00FD4B8E"/>
    <w:rsid w:val="00FD5782"/>
    <w:rsid w:val="00FD782E"/>
    <w:rsid w:val="00FE1022"/>
    <w:rsid w:val="00FE64E3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D3A73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846D8-7795-4375-995F-64B54DAB00E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74A2663-3F31-4B3B-9A71-8F459B4C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2720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Gawroński Krzysztof</cp:lastModifiedBy>
  <cp:revision>3</cp:revision>
  <cp:lastPrinted>2025-01-14T14:32:00Z</cp:lastPrinted>
  <dcterms:created xsi:type="dcterms:W3CDTF">2025-01-16T12:08:00Z</dcterms:created>
  <dcterms:modified xsi:type="dcterms:W3CDTF">2025-01-16T12:09:00Z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be80e092-938b-428c-83b7-262fa001b982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