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92E82" w14:textId="7888144B" w:rsidR="0086206E" w:rsidRPr="00EA01F7" w:rsidRDefault="009F5FCC" w:rsidP="007B2C96">
      <w:pPr>
        <w:spacing w:line="360" w:lineRule="auto"/>
        <w:jc w:val="center"/>
        <w:rPr>
          <w:b/>
          <w:color w:val="000000" w:themeColor="text1"/>
        </w:rPr>
      </w:pPr>
      <w:r w:rsidRPr="00EA01F7">
        <w:rPr>
          <w:b/>
          <w:color w:val="000000" w:themeColor="text1"/>
        </w:rPr>
        <w:t xml:space="preserve">Uchwała nr </w:t>
      </w:r>
      <w:r w:rsidR="005741B5">
        <w:rPr>
          <w:b/>
          <w:color w:val="000000" w:themeColor="text1"/>
        </w:rPr>
        <w:t>107</w:t>
      </w:r>
    </w:p>
    <w:p w14:paraId="05C9D678" w14:textId="77777777" w:rsidR="0086206E" w:rsidRPr="00EA01F7" w:rsidRDefault="0086206E" w:rsidP="007B2C96">
      <w:pPr>
        <w:spacing w:line="360" w:lineRule="auto"/>
        <w:jc w:val="center"/>
        <w:rPr>
          <w:b/>
          <w:color w:val="000000" w:themeColor="text1"/>
        </w:rPr>
      </w:pPr>
      <w:r w:rsidRPr="00EA01F7">
        <w:rPr>
          <w:b/>
          <w:color w:val="000000" w:themeColor="text1"/>
        </w:rPr>
        <w:t>Rady Działalności Pożytku Publicznego</w:t>
      </w:r>
    </w:p>
    <w:p w14:paraId="2B3577A3" w14:textId="12A9DE1D" w:rsidR="003124C7" w:rsidRPr="005D2E9E" w:rsidRDefault="0003488E" w:rsidP="005D2E9E">
      <w:pPr>
        <w:spacing w:line="360" w:lineRule="auto"/>
        <w:jc w:val="center"/>
        <w:rPr>
          <w:b/>
          <w:color w:val="000000" w:themeColor="text1"/>
        </w:rPr>
      </w:pPr>
      <w:r w:rsidRPr="00EA01F7">
        <w:rPr>
          <w:b/>
          <w:color w:val="000000" w:themeColor="text1"/>
        </w:rPr>
        <w:t xml:space="preserve">z dnia </w:t>
      </w:r>
      <w:r w:rsidR="005741B5">
        <w:rPr>
          <w:b/>
          <w:color w:val="000000" w:themeColor="text1"/>
        </w:rPr>
        <w:t>9</w:t>
      </w:r>
      <w:r w:rsidR="007C157A">
        <w:rPr>
          <w:b/>
          <w:color w:val="000000" w:themeColor="text1"/>
        </w:rPr>
        <w:t xml:space="preserve"> czerwca 2020 r.</w:t>
      </w:r>
    </w:p>
    <w:p w14:paraId="3D3B6AFA" w14:textId="77777777" w:rsidR="0086206E" w:rsidRPr="00EA01F7" w:rsidRDefault="0086206E" w:rsidP="007B2C96">
      <w:pPr>
        <w:spacing w:line="360" w:lineRule="auto"/>
        <w:jc w:val="center"/>
        <w:rPr>
          <w:bCs/>
          <w:color w:val="000000" w:themeColor="text1"/>
        </w:rPr>
      </w:pPr>
      <w:r w:rsidRPr="00EA01F7">
        <w:rPr>
          <w:rFonts w:eastAsia="Gulim"/>
          <w:b/>
          <w:color w:val="000000" w:themeColor="text1"/>
          <w:lang w:eastAsia="en-US"/>
        </w:rPr>
        <w:t>w sprawie</w:t>
      </w:r>
      <w:r w:rsidR="009C4383" w:rsidRPr="00EA01F7">
        <w:rPr>
          <w:b/>
          <w:color w:val="000000" w:themeColor="text1"/>
        </w:rPr>
        <w:t xml:space="preserve"> legislacyjnych rozwiązań dotyczących organizacji pozarządowych w obszarze wsparcia finansowego i ochrony miejsc pracy podczas trwania epidemii </w:t>
      </w:r>
      <w:r w:rsidR="009C4383" w:rsidRPr="00EA01F7">
        <w:rPr>
          <w:rStyle w:val="Pogrubienie"/>
          <w:bCs w:val="0"/>
          <w:color w:val="000000" w:themeColor="text1"/>
        </w:rPr>
        <w:t>COVID-19</w:t>
      </w:r>
    </w:p>
    <w:p w14:paraId="2B83CC97" w14:textId="77777777" w:rsidR="00C42D03" w:rsidRPr="00EA01F7" w:rsidRDefault="00C42D03" w:rsidP="007B2C96">
      <w:pPr>
        <w:spacing w:line="360" w:lineRule="auto"/>
        <w:jc w:val="center"/>
        <w:rPr>
          <w:rFonts w:eastAsia="Gulim"/>
          <w:bCs/>
          <w:color w:val="000000" w:themeColor="text1"/>
        </w:rPr>
      </w:pPr>
    </w:p>
    <w:p w14:paraId="7A4C998A" w14:textId="52F61CFE" w:rsidR="0086206E" w:rsidRPr="00EA01F7" w:rsidRDefault="00C438CF" w:rsidP="009C4383">
      <w:pPr>
        <w:spacing w:line="360" w:lineRule="auto"/>
        <w:jc w:val="both"/>
        <w:rPr>
          <w:b/>
          <w:bCs/>
          <w:color w:val="000000" w:themeColor="text1"/>
        </w:rPr>
      </w:pPr>
      <w:r w:rsidRPr="00C438CF">
        <w:rPr>
          <w:rFonts w:eastAsia="Gulim"/>
          <w:bCs/>
          <w:color w:val="000000" w:themeColor="text1"/>
        </w:rPr>
        <w:t xml:space="preserve">Na podstawie § 10 </w:t>
      </w:r>
      <w:r w:rsidR="00A670BD" w:rsidRPr="00A670BD">
        <w:rPr>
          <w:color w:val="000000"/>
        </w:rPr>
        <w:t xml:space="preserve"> </w:t>
      </w:r>
      <w:r w:rsidRPr="00C438CF">
        <w:rPr>
          <w:rFonts w:eastAsia="Gulim"/>
          <w:bCs/>
          <w:color w:val="000000" w:themeColor="text1"/>
        </w:rPr>
        <w:t>rozporządzenia Przewodniczącego Komitetu do spraw Pożytku Publicznego z dnia 24 października 2018 r. w sprawie Rady Działalności P</w:t>
      </w:r>
      <w:r w:rsidR="005D2E9E">
        <w:rPr>
          <w:rFonts w:eastAsia="Gulim"/>
          <w:bCs/>
          <w:color w:val="000000" w:themeColor="text1"/>
        </w:rPr>
        <w:t>ożytku Publicznego (Dz. U. poz. </w:t>
      </w:r>
      <w:r w:rsidRPr="00C438CF">
        <w:rPr>
          <w:rFonts w:eastAsia="Gulim"/>
          <w:bCs/>
          <w:color w:val="000000" w:themeColor="text1"/>
        </w:rPr>
        <w:t xml:space="preserve">2052) oraz art. 35 ust. 2 ustawy z dnia 24 kwietnia 2003 r. o działalności pożytku publicznego i o wolontariacie (Dz. U. z 2019 r. poz. 688, 1570 i 2020 oraz z 2020 r. poz. 284), uchwala się stanowisko Rady Działalności Pożytku Publicznego w sprawie </w:t>
      </w:r>
      <w:r w:rsidR="009C4383" w:rsidRPr="00EA01F7">
        <w:rPr>
          <w:bCs/>
          <w:color w:val="000000" w:themeColor="text1"/>
        </w:rPr>
        <w:t xml:space="preserve">legislacyjnych rozwiązań dotyczących organizacji pozarządowych w obszarze wsparcia finansowego </w:t>
      </w:r>
      <w:r w:rsidR="005D2E9E">
        <w:rPr>
          <w:bCs/>
          <w:color w:val="000000" w:themeColor="text1"/>
        </w:rPr>
        <w:t>i</w:t>
      </w:r>
      <w:r w:rsidR="004E13C6">
        <w:rPr>
          <w:bCs/>
          <w:color w:val="000000" w:themeColor="text1"/>
        </w:rPr>
        <w:t> </w:t>
      </w:r>
      <w:r w:rsidR="005D2E9E">
        <w:rPr>
          <w:bCs/>
          <w:color w:val="000000" w:themeColor="text1"/>
        </w:rPr>
        <w:t>ochrony miejsc pracy p</w:t>
      </w:r>
      <w:r w:rsidR="009C4383" w:rsidRPr="00EA01F7">
        <w:rPr>
          <w:bCs/>
          <w:color w:val="000000" w:themeColor="text1"/>
        </w:rPr>
        <w:t xml:space="preserve">odczas trwania epidemii </w:t>
      </w:r>
      <w:r w:rsidR="009C4383" w:rsidRPr="00EA01F7">
        <w:rPr>
          <w:rStyle w:val="Pogrubienie"/>
          <w:b w:val="0"/>
          <w:bCs w:val="0"/>
          <w:color w:val="000000" w:themeColor="text1"/>
        </w:rPr>
        <w:t>COVID-19.</w:t>
      </w:r>
    </w:p>
    <w:p w14:paraId="67AB376B" w14:textId="77777777" w:rsidR="00BD706F" w:rsidRPr="00EA01F7" w:rsidRDefault="00BD706F" w:rsidP="007B2C96">
      <w:pPr>
        <w:spacing w:line="360" w:lineRule="auto"/>
        <w:jc w:val="center"/>
        <w:rPr>
          <w:bCs/>
          <w:color w:val="000000" w:themeColor="text1"/>
        </w:rPr>
      </w:pPr>
    </w:p>
    <w:p w14:paraId="2E7A007A" w14:textId="77777777" w:rsidR="0086206E" w:rsidRPr="005D2E9E" w:rsidRDefault="0086206E" w:rsidP="007B2C96">
      <w:pPr>
        <w:spacing w:line="360" w:lineRule="auto"/>
        <w:jc w:val="center"/>
        <w:rPr>
          <w:b/>
          <w:bCs/>
          <w:color w:val="000000" w:themeColor="text1"/>
        </w:rPr>
      </w:pPr>
      <w:r w:rsidRPr="005D2E9E">
        <w:rPr>
          <w:b/>
          <w:bCs/>
          <w:color w:val="000000" w:themeColor="text1"/>
        </w:rPr>
        <w:t>§ 1</w:t>
      </w:r>
    </w:p>
    <w:p w14:paraId="197124C9" w14:textId="3A462A05" w:rsidR="00B30707" w:rsidRPr="00EA01F7" w:rsidRDefault="0086206E" w:rsidP="007B2C96">
      <w:pPr>
        <w:spacing w:line="360" w:lineRule="auto"/>
        <w:jc w:val="both"/>
        <w:rPr>
          <w:rFonts w:eastAsia="Gulim"/>
          <w:bCs/>
          <w:color w:val="000000" w:themeColor="text1"/>
          <w:lang w:eastAsia="de-DE"/>
        </w:rPr>
      </w:pPr>
      <w:r w:rsidRPr="00EA01F7">
        <w:rPr>
          <w:rFonts w:eastAsia="Gulim"/>
          <w:bCs/>
          <w:color w:val="000000" w:themeColor="text1"/>
          <w:lang w:eastAsia="de-DE"/>
        </w:rPr>
        <w:t>Rada Działalności</w:t>
      </w:r>
      <w:r w:rsidR="006403E6" w:rsidRPr="00EA01F7">
        <w:rPr>
          <w:rFonts w:eastAsia="Gulim"/>
          <w:bCs/>
          <w:color w:val="000000" w:themeColor="text1"/>
          <w:lang w:eastAsia="de-DE"/>
        </w:rPr>
        <w:t xml:space="preserve"> Pożytku Publicznego</w:t>
      </w:r>
      <w:r w:rsidR="009C4383" w:rsidRPr="00EA01F7">
        <w:rPr>
          <w:rFonts w:eastAsia="Gulim"/>
          <w:bCs/>
          <w:color w:val="000000" w:themeColor="text1"/>
          <w:lang w:eastAsia="de-DE"/>
        </w:rPr>
        <w:t xml:space="preserve"> zwraca uwagę na potrzebę dostosowania rozwiązań legislacyjnych tworzonych w związku z trwającą epidemią COVID-19 do specyfiki </w:t>
      </w:r>
      <w:r w:rsidR="00D07155" w:rsidRPr="00EA01F7">
        <w:rPr>
          <w:rFonts w:eastAsia="Gulim"/>
          <w:bCs/>
          <w:color w:val="000000" w:themeColor="text1"/>
          <w:lang w:eastAsia="de-DE"/>
        </w:rPr>
        <w:t>formalno-prawnej</w:t>
      </w:r>
      <w:r w:rsidR="009C4383" w:rsidRPr="00EA01F7">
        <w:rPr>
          <w:rFonts w:eastAsia="Gulim"/>
          <w:bCs/>
          <w:color w:val="000000" w:themeColor="text1"/>
          <w:lang w:eastAsia="de-DE"/>
        </w:rPr>
        <w:t xml:space="preserve">, charakteru funkcjonowania </w:t>
      </w:r>
      <w:r w:rsidR="00D07155" w:rsidRPr="00EA01F7">
        <w:rPr>
          <w:rFonts w:eastAsia="Gulim"/>
          <w:bCs/>
          <w:color w:val="000000" w:themeColor="text1"/>
          <w:lang w:eastAsia="de-DE"/>
        </w:rPr>
        <w:t>oraz</w:t>
      </w:r>
      <w:r w:rsidR="009C4383" w:rsidRPr="00EA01F7">
        <w:rPr>
          <w:rFonts w:eastAsia="Gulim"/>
          <w:bCs/>
          <w:color w:val="000000" w:themeColor="text1"/>
          <w:lang w:eastAsia="de-DE"/>
        </w:rPr>
        <w:t xml:space="preserve"> zasad finansowania </w:t>
      </w:r>
      <w:r w:rsidR="00D07155" w:rsidRPr="00EA01F7">
        <w:rPr>
          <w:rFonts w:eastAsia="Gulim"/>
          <w:bCs/>
          <w:color w:val="000000" w:themeColor="text1"/>
          <w:lang w:eastAsia="de-DE"/>
        </w:rPr>
        <w:t>organizacji pozarządowych oraz podmiotów</w:t>
      </w:r>
      <w:r w:rsidR="004E13C6">
        <w:rPr>
          <w:rFonts w:eastAsia="Gulim"/>
          <w:bCs/>
          <w:color w:val="000000" w:themeColor="text1"/>
          <w:lang w:eastAsia="de-DE"/>
        </w:rPr>
        <w:t xml:space="preserve"> wymienionych</w:t>
      </w:r>
      <w:r w:rsidR="00111262" w:rsidRPr="00EA01F7">
        <w:rPr>
          <w:rFonts w:eastAsia="Gulim"/>
          <w:bCs/>
          <w:color w:val="000000" w:themeColor="text1"/>
          <w:lang w:eastAsia="de-DE"/>
        </w:rPr>
        <w:t xml:space="preserve"> w art. 3 ust. 3 usta</w:t>
      </w:r>
      <w:r w:rsidR="005D2E9E">
        <w:rPr>
          <w:rFonts w:eastAsia="Gulim"/>
          <w:bCs/>
          <w:color w:val="000000" w:themeColor="text1"/>
          <w:lang w:eastAsia="de-DE"/>
        </w:rPr>
        <w:t>wy z dnia 24 kwietnia 2003 r. o </w:t>
      </w:r>
      <w:r w:rsidR="00111262" w:rsidRPr="00EA01F7">
        <w:rPr>
          <w:rFonts w:eastAsia="Gulim"/>
          <w:bCs/>
          <w:color w:val="000000" w:themeColor="text1"/>
          <w:lang w:eastAsia="de-DE"/>
        </w:rPr>
        <w:t>działalności pożytku publicznego i o wolontariacie</w:t>
      </w:r>
      <w:r w:rsidR="004C2996" w:rsidRPr="00EA01F7">
        <w:rPr>
          <w:rFonts w:eastAsia="Gulim"/>
          <w:bCs/>
          <w:color w:val="000000" w:themeColor="text1"/>
          <w:lang w:eastAsia="de-DE"/>
        </w:rPr>
        <w:t>.</w:t>
      </w:r>
    </w:p>
    <w:p w14:paraId="249CEC0B" w14:textId="681BB0C2" w:rsidR="00626351" w:rsidRPr="00EA01F7" w:rsidRDefault="00D07155" w:rsidP="00B30707">
      <w:pPr>
        <w:spacing w:line="360" w:lineRule="auto"/>
        <w:jc w:val="both"/>
        <w:rPr>
          <w:rFonts w:eastAsia="Gulim"/>
          <w:bCs/>
          <w:color w:val="000000" w:themeColor="text1"/>
          <w:lang w:eastAsia="de-DE"/>
        </w:rPr>
      </w:pPr>
      <w:r w:rsidRPr="00EA01F7">
        <w:rPr>
          <w:rFonts w:eastAsia="Gulim"/>
          <w:bCs/>
          <w:color w:val="000000" w:themeColor="text1"/>
          <w:lang w:eastAsia="de-DE"/>
        </w:rPr>
        <w:t>Formy prawne</w:t>
      </w:r>
      <w:r w:rsidR="007A5FBE">
        <w:rPr>
          <w:rFonts w:eastAsia="Gulim"/>
          <w:bCs/>
          <w:color w:val="000000" w:themeColor="text1"/>
          <w:lang w:eastAsia="de-DE"/>
        </w:rPr>
        <w:t>,</w:t>
      </w:r>
      <w:r w:rsidRPr="00EA01F7">
        <w:rPr>
          <w:rFonts w:eastAsia="Gulim"/>
          <w:bCs/>
          <w:color w:val="000000" w:themeColor="text1"/>
          <w:lang w:eastAsia="de-DE"/>
        </w:rPr>
        <w:t xml:space="preserve"> jakie przyjmują organizacje pozarządowe</w:t>
      </w:r>
      <w:r w:rsidR="007A5FBE">
        <w:rPr>
          <w:rFonts w:eastAsia="Gulim"/>
          <w:bCs/>
          <w:color w:val="000000" w:themeColor="text1"/>
          <w:lang w:eastAsia="de-DE"/>
        </w:rPr>
        <w:t>,</w:t>
      </w:r>
      <w:r w:rsidRPr="00EA01F7">
        <w:rPr>
          <w:rFonts w:eastAsia="Gulim"/>
          <w:bCs/>
          <w:color w:val="000000" w:themeColor="text1"/>
          <w:lang w:eastAsia="de-DE"/>
        </w:rPr>
        <w:t xml:space="preserve"> zakładają ściśle określone zasady generowania przychodu </w:t>
      </w:r>
      <w:r w:rsidR="0079218D" w:rsidRPr="00EA01F7">
        <w:rPr>
          <w:rFonts w:eastAsia="Gulim"/>
          <w:bCs/>
          <w:color w:val="000000" w:themeColor="text1"/>
          <w:lang w:eastAsia="de-DE"/>
        </w:rPr>
        <w:t xml:space="preserve">i jego dystrybucji, dlatego rozwiązania tworzone na potrzeby wsparcia organizacji pozarządowych i podmiotów wymienionych w </w:t>
      </w:r>
      <w:r w:rsidR="009E589E" w:rsidRPr="00EA01F7">
        <w:rPr>
          <w:rFonts w:eastAsia="Gulim"/>
          <w:bCs/>
          <w:color w:val="000000" w:themeColor="text1"/>
          <w:lang w:eastAsia="de-DE"/>
        </w:rPr>
        <w:t xml:space="preserve">art. 3 </w:t>
      </w:r>
      <w:r w:rsidR="004C2996" w:rsidRPr="00EA01F7">
        <w:rPr>
          <w:rFonts w:eastAsia="Gulim"/>
          <w:bCs/>
          <w:color w:val="000000" w:themeColor="text1"/>
          <w:lang w:eastAsia="de-DE"/>
        </w:rPr>
        <w:t>ust. 3 ustawy z dnia 24</w:t>
      </w:r>
      <w:r w:rsidR="004E13C6">
        <w:rPr>
          <w:rFonts w:eastAsia="Gulim"/>
          <w:bCs/>
          <w:color w:val="000000" w:themeColor="text1"/>
          <w:lang w:eastAsia="de-DE"/>
        </w:rPr>
        <w:t> </w:t>
      </w:r>
      <w:r w:rsidR="004C2996" w:rsidRPr="00EA01F7">
        <w:rPr>
          <w:rFonts w:eastAsia="Gulim"/>
          <w:bCs/>
          <w:color w:val="000000" w:themeColor="text1"/>
          <w:lang w:eastAsia="de-DE"/>
        </w:rPr>
        <w:t xml:space="preserve">kwietnia 2003 r. o działalności pożytku publicznego i o wolontariacie </w:t>
      </w:r>
      <w:r w:rsidR="0079218D" w:rsidRPr="00EA01F7">
        <w:rPr>
          <w:rFonts w:eastAsia="Gulim"/>
          <w:bCs/>
          <w:color w:val="000000" w:themeColor="text1"/>
          <w:lang w:eastAsia="de-DE"/>
        </w:rPr>
        <w:t xml:space="preserve">nie powinny być tworzone na wzór rozwiązań </w:t>
      </w:r>
      <w:r w:rsidR="004E13C6">
        <w:rPr>
          <w:rFonts w:eastAsia="Gulim"/>
          <w:bCs/>
          <w:color w:val="000000" w:themeColor="text1"/>
          <w:lang w:eastAsia="de-DE"/>
        </w:rPr>
        <w:t>opracowanych z myślą o</w:t>
      </w:r>
      <w:r w:rsidR="004E13C6" w:rsidRPr="00EA01F7">
        <w:rPr>
          <w:rFonts w:eastAsia="Gulim"/>
          <w:bCs/>
          <w:color w:val="000000" w:themeColor="text1"/>
          <w:lang w:eastAsia="de-DE"/>
        </w:rPr>
        <w:t xml:space="preserve"> podmiot</w:t>
      </w:r>
      <w:r w:rsidR="004E13C6">
        <w:rPr>
          <w:rFonts w:eastAsia="Gulim"/>
          <w:bCs/>
          <w:color w:val="000000" w:themeColor="text1"/>
          <w:lang w:eastAsia="de-DE"/>
        </w:rPr>
        <w:t xml:space="preserve">ach </w:t>
      </w:r>
      <w:r w:rsidR="004E13C6" w:rsidRPr="00EA01F7">
        <w:rPr>
          <w:rFonts w:eastAsia="Gulim"/>
          <w:bCs/>
          <w:color w:val="000000" w:themeColor="text1"/>
          <w:lang w:eastAsia="de-DE"/>
        </w:rPr>
        <w:t>gospodarczy</w:t>
      </w:r>
      <w:r w:rsidR="004E13C6">
        <w:rPr>
          <w:rFonts w:eastAsia="Gulim"/>
          <w:bCs/>
          <w:color w:val="000000" w:themeColor="text1"/>
          <w:lang w:eastAsia="de-DE"/>
        </w:rPr>
        <w:t>ch</w:t>
      </w:r>
      <w:r w:rsidR="0079218D" w:rsidRPr="00EA01F7">
        <w:rPr>
          <w:rFonts w:eastAsia="Gulim"/>
          <w:bCs/>
          <w:color w:val="000000" w:themeColor="text1"/>
          <w:lang w:eastAsia="de-DE"/>
        </w:rPr>
        <w:t>.</w:t>
      </w:r>
      <w:r w:rsidR="00B30707" w:rsidRPr="00EA01F7">
        <w:rPr>
          <w:rFonts w:eastAsia="Gulim"/>
          <w:bCs/>
          <w:color w:val="000000" w:themeColor="text1"/>
          <w:lang w:eastAsia="de-DE"/>
        </w:rPr>
        <w:t xml:space="preserve"> Co prawda organizacje pozarządowe mogą prowadzić działalność gospodarczą, jednak odbywać się to może na ściśle określonych zasadach. </w:t>
      </w:r>
    </w:p>
    <w:p w14:paraId="33181E3D" w14:textId="77777777" w:rsidR="00B30707" w:rsidRPr="00EA01F7" w:rsidRDefault="00B30707" w:rsidP="007B2C96">
      <w:pPr>
        <w:spacing w:line="360" w:lineRule="auto"/>
        <w:jc w:val="both"/>
        <w:rPr>
          <w:rFonts w:eastAsia="Gulim"/>
          <w:bCs/>
          <w:color w:val="000000" w:themeColor="text1"/>
          <w:lang w:eastAsia="de-DE"/>
        </w:rPr>
      </w:pPr>
      <w:r w:rsidRPr="00EA01F7">
        <w:rPr>
          <w:rFonts w:eastAsia="Gulim"/>
          <w:bCs/>
          <w:color w:val="000000" w:themeColor="text1"/>
          <w:lang w:eastAsia="de-DE"/>
        </w:rPr>
        <w:t>Działalność gospodarcza jest jedynie działalnością</w:t>
      </w:r>
      <w:r w:rsidR="005D2E9E">
        <w:rPr>
          <w:rFonts w:eastAsia="Gulim"/>
          <w:bCs/>
          <w:color w:val="000000" w:themeColor="text1"/>
          <w:lang w:eastAsia="de-DE"/>
        </w:rPr>
        <w:t xml:space="preserve"> pomocniczą względem działalności</w:t>
      </w:r>
      <w:r w:rsidRPr="00EA01F7">
        <w:rPr>
          <w:rFonts w:eastAsia="Gulim"/>
          <w:bCs/>
          <w:color w:val="000000" w:themeColor="text1"/>
          <w:lang w:eastAsia="de-DE"/>
        </w:rPr>
        <w:t xml:space="preserve"> statutowej i mimo możliwości jej prowadzenia tylko 7% wszystkich polskich organizacji pozarządowych deklaruje, że w ciągu roku osiąga przychód z tytułu prowadzenia działalności gospodarczej. Dodatkowo</w:t>
      </w:r>
      <w:r w:rsidR="007A5FBE">
        <w:rPr>
          <w:rFonts w:eastAsia="Gulim"/>
          <w:bCs/>
          <w:color w:val="000000" w:themeColor="text1"/>
          <w:lang w:eastAsia="de-DE"/>
        </w:rPr>
        <w:t>,</w:t>
      </w:r>
      <w:r w:rsidRPr="00EA01F7">
        <w:rPr>
          <w:rFonts w:eastAsia="Gulim"/>
          <w:bCs/>
          <w:color w:val="000000" w:themeColor="text1"/>
          <w:lang w:eastAsia="de-DE"/>
        </w:rPr>
        <w:t xml:space="preserve"> z mocy prawa</w:t>
      </w:r>
      <w:r w:rsidR="007A5FBE">
        <w:rPr>
          <w:rFonts w:eastAsia="Gulim"/>
          <w:bCs/>
          <w:color w:val="000000" w:themeColor="text1"/>
          <w:lang w:eastAsia="de-DE"/>
        </w:rPr>
        <w:t>,</w:t>
      </w:r>
      <w:r w:rsidRPr="00EA01F7">
        <w:rPr>
          <w:rFonts w:eastAsia="Gulim"/>
          <w:bCs/>
          <w:color w:val="000000" w:themeColor="text1"/>
          <w:lang w:eastAsia="de-DE"/>
        </w:rPr>
        <w:t xml:space="preserve"> organizacje</w:t>
      </w:r>
      <w:r w:rsidR="007A5FBE">
        <w:rPr>
          <w:rFonts w:eastAsia="Gulim"/>
          <w:bCs/>
          <w:color w:val="000000" w:themeColor="text1"/>
          <w:lang w:eastAsia="de-DE"/>
        </w:rPr>
        <w:t>,</w:t>
      </w:r>
      <w:r w:rsidRPr="00EA01F7">
        <w:rPr>
          <w:rFonts w:eastAsia="Gulim"/>
          <w:bCs/>
          <w:color w:val="000000" w:themeColor="text1"/>
          <w:lang w:eastAsia="de-DE"/>
        </w:rPr>
        <w:t xml:space="preserve"> osiągając zysk z działalności gospodarczej</w:t>
      </w:r>
      <w:r w:rsidR="007A5FBE">
        <w:rPr>
          <w:rFonts w:eastAsia="Gulim"/>
          <w:bCs/>
          <w:color w:val="000000" w:themeColor="text1"/>
          <w:lang w:eastAsia="de-DE"/>
        </w:rPr>
        <w:t>,</w:t>
      </w:r>
      <w:r w:rsidRPr="00EA01F7">
        <w:rPr>
          <w:rFonts w:eastAsia="Gulim"/>
          <w:bCs/>
          <w:color w:val="000000" w:themeColor="text1"/>
          <w:lang w:eastAsia="de-DE"/>
        </w:rPr>
        <w:t xml:space="preserve"> powinny przeznaczyć go na realizację celów statutowych i nigdy nie mogą go dzielić pomiędzy członków czy działaczy</w:t>
      </w:r>
      <w:r w:rsidR="007A5FBE">
        <w:rPr>
          <w:rFonts w:eastAsia="Gulim"/>
          <w:bCs/>
          <w:color w:val="000000" w:themeColor="text1"/>
          <w:lang w:eastAsia="de-DE"/>
        </w:rPr>
        <w:t>,</w:t>
      </w:r>
      <w:r w:rsidRPr="00EA01F7">
        <w:rPr>
          <w:rFonts w:eastAsia="Gulim"/>
          <w:bCs/>
          <w:color w:val="000000" w:themeColor="text1"/>
          <w:lang w:eastAsia="de-DE"/>
        </w:rPr>
        <w:t xml:space="preserve"> jak w przypadku typowo gospodarczych form prawnych. W związku z tym zasady dystrybucji zysku z działalności gospodarczej w przypadku </w:t>
      </w:r>
      <w:r w:rsidRPr="00EA01F7">
        <w:rPr>
          <w:rFonts w:eastAsia="Gulim"/>
          <w:bCs/>
          <w:color w:val="000000" w:themeColor="text1"/>
          <w:lang w:eastAsia="de-DE"/>
        </w:rPr>
        <w:lastRenderedPageBreak/>
        <w:t>organizacji pozarządowych są ściśle określone. Dodatkowo organizacje pozarządowe nieprowadzące działalności gospodarczej, które stanowią ok. 90% wszystkich organizacji pozarządowych w Polsce, w ogóle nie mogą kumulować kapitału i osiągać zysku ze sprzedaży swoich usług. Zazwyczaj oferują one swoje usługi społeczeństwu za darmo</w:t>
      </w:r>
      <w:r w:rsidR="007A5FBE">
        <w:rPr>
          <w:rFonts w:eastAsia="Gulim"/>
          <w:bCs/>
          <w:color w:val="000000" w:themeColor="text1"/>
          <w:lang w:eastAsia="de-DE"/>
        </w:rPr>
        <w:t>,</w:t>
      </w:r>
      <w:r w:rsidRPr="00EA01F7">
        <w:rPr>
          <w:rFonts w:eastAsia="Gulim"/>
          <w:bCs/>
          <w:color w:val="000000" w:themeColor="text1"/>
          <w:lang w:eastAsia="de-DE"/>
        </w:rPr>
        <w:t xml:space="preserve"> finansując swoje działania ze środków publicznych lub organizując je w formie wolontariatu</w:t>
      </w:r>
      <w:r w:rsidR="007A5FBE">
        <w:rPr>
          <w:rFonts w:eastAsia="Gulim"/>
          <w:bCs/>
          <w:color w:val="000000" w:themeColor="text1"/>
          <w:lang w:eastAsia="de-DE"/>
        </w:rPr>
        <w:t>,</w:t>
      </w:r>
      <w:r w:rsidRPr="00EA01F7">
        <w:rPr>
          <w:rFonts w:eastAsia="Gulim"/>
          <w:bCs/>
          <w:color w:val="000000" w:themeColor="text1"/>
          <w:lang w:eastAsia="de-DE"/>
        </w:rPr>
        <w:t xml:space="preserve"> opierając swoje źródła finansowania na składkach członkowskich (stowarzyszenia) czy darowiznach. Badania potwierdzają, że organizacje pozarządowe czerpią swoje przychody głównie ze składek członkowskich, źródeł samorządowych i darowizn. W związku z powyższym typowe mechanizmy gospodarcze, jak np. wzrost czy spadek obrotów</w:t>
      </w:r>
      <w:r w:rsidR="007A5FBE">
        <w:rPr>
          <w:rFonts w:eastAsia="Gulim"/>
          <w:bCs/>
          <w:color w:val="000000" w:themeColor="text1"/>
          <w:lang w:eastAsia="de-DE"/>
        </w:rPr>
        <w:t>,</w:t>
      </w:r>
      <w:r w:rsidRPr="00EA01F7">
        <w:rPr>
          <w:rFonts w:eastAsia="Gulim"/>
          <w:bCs/>
          <w:color w:val="000000" w:themeColor="text1"/>
          <w:lang w:eastAsia="de-DE"/>
        </w:rPr>
        <w:t xml:space="preserve"> nie jest wprost uzależniony od popytu na usługi społeczne. Widoczne jest to szczególnie teraz, kiedy stając w obliczu kryzysu pandemii, organizacje pozarządowe wspierają społeczeństwo swoimi usługami</w:t>
      </w:r>
      <w:r w:rsidR="007A5FBE">
        <w:rPr>
          <w:rFonts w:eastAsia="Gulim"/>
          <w:bCs/>
          <w:color w:val="000000" w:themeColor="text1"/>
          <w:lang w:eastAsia="de-DE"/>
        </w:rPr>
        <w:t>, same</w:t>
      </w:r>
      <w:r w:rsidRPr="00EA01F7">
        <w:rPr>
          <w:rFonts w:eastAsia="Gulim"/>
          <w:bCs/>
          <w:color w:val="000000" w:themeColor="text1"/>
          <w:lang w:eastAsia="de-DE"/>
        </w:rPr>
        <w:t xml:space="preserve"> będąc w kryzysie.</w:t>
      </w:r>
    </w:p>
    <w:p w14:paraId="3F4CE580" w14:textId="77777777" w:rsidR="007A3B3C" w:rsidRPr="00EA01F7" w:rsidRDefault="004C2996" w:rsidP="005D2E9E">
      <w:pPr>
        <w:spacing w:line="360" w:lineRule="auto"/>
        <w:jc w:val="both"/>
        <w:rPr>
          <w:rFonts w:eastAsia="Gulim"/>
          <w:bCs/>
          <w:color w:val="000000" w:themeColor="text1"/>
          <w:lang w:eastAsia="de-DE"/>
        </w:rPr>
      </w:pPr>
      <w:r w:rsidRPr="00EA01F7">
        <w:rPr>
          <w:rFonts w:eastAsia="Gulim"/>
          <w:bCs/>
          <w:color w:val="000000" w:themeColor="text1"/>
          <w:lang w:eastAsia="de-DE"/>
        </w:rPr>
        <w:t>Zgodnie z danymi Głównego Urzędu Statystycznego na koniec 2018 r. w organizacjach non-profit zatrudnionych było na podstawie stosunku pracy 173,5 tys. osób, w tym dla 142,2 tys. osób praca ta stanowiła główne miejsce zatrudnienia (w 2010 r. było to odpowiednio 132,0 tys. i 111,3 tys.). W</w:t>
      </w:r>
      <w:r w:rsidR="0079218D" w:rsidRPr="00EA01F7">
        <w:rPr>
          <w:rFonts w:eastAsia="Gulim"/>
          <w:bCs/>
          <w:color w:val="000000" w:themeColor="text1"/>
          <w:lang w:eastAsia="de-DE"/>
        </w:rPr>
        <w:t xml:space="preserve"> związku z</w:t>
      </w:r>
      <w:r w:rsidR="00B30707" w:rsidRPr="00EA01F7">
        <w:rPr>
          <w:rFonts w:eastAsia="Gulim"/>
          <w:bCs/>
          <w:color w:val="000000" w:themeColor="text1"/>
          <w:lang w:eastAsia="de-DE"/>
        </w:rPr>
        <w:t>e stosunkowo małą liczbą miejsc pracy w porównaniu do innych sektorów i branż,</w:t>
      </w:r>
      <w:r w:rsidR="0079218D" w:rsidRPr="00EA01F7">
        <w:rPr>
          <w:rFonts w:eastAsia="Gulim"/>
          <w:bCs/>
          <w:color w:val="000000" w:themeColor="text1"/>
          <w:lang w:eastAsia="de-DE"/>
        </w:rPr>
        <w:t xml:space="preserve"> należy zwrócić szczególną uwagę na ochronę</w:t>
      </w:r>
      <w:r w:rsidR="00D81D75" w:rsidRPr="00EA01F7">
        <w:rPr>
          <w:rFonts w:eastAsia="Gulim"/>
          <w:bCs/>
          <w:color w:val="000000" w:themeColor="text1"/>
          <w:lang w:eastAsia="de-DE"/>
        </w:rPr>
        <w:t xml:space="preserve"> </w:t>
      </w:r>
      <w:r w:rsidRPr="00EA01F7">
        <w:rPr>
          <w:rFonts w:eastAsia="Gulim"/>
          <w:bCs/>
          <w:color w:val="000000" w:themeColor="text1"/>
          <w:lang w:eastAsia="de-DE"/>
        </w:rPr>
        <w:t>miejsc pracy, które stanowią podstawę rozwoju całego sektora</w:t>
      </w:r>
      <w:r w:rsidR="00D81D75" w:rsidRPr="00EA01F7">
        <w:rPr>
          <w:rFonts w:eastAsia="Gulim"/>
          <w:bCs/>
          <w:color w:val="000000" w:themeColor="text1"/>
          <w:lang w:eastAsia="de-DE"/>
        </w:rPr>
        <w:t xml:space="preserve"> społecznego oraz budowania struktur zorganizowanego społeczeństwa obywatelskiego</w:t>
      </w:r>
      <w:r w:rsidR="007A5FBE">
        <w:rPr>
          <w:rFonts w:eastAsia="Gulim"/>
          <w:bCs/>
          <w:color w:val="000000" w:themeColor="text1"/>
          <w:lang w:eastAsia="de-DE"/>
        </w:rPr>
        <w:t>. Pominię</w:t>
      </w:r>
      <w:r w:rsidR="0079218D" w:rsidRPr="00EA01F7">
        <w:rPr>
          <w:rFonts w:eastAsia="Gulim"/>
          <w:bCs/>
          <w:color w:val="000000" w:themeColor="text1"/>
          <w:lang w:eastAsia="de-DE"/>
        </w:rPr>
        <w:t xml:space="preserve">cie specyfiki form prawnych organizacji pozarządowych w konstruowaniu narzędzi wsparcia może skutkować </w:t>
      </w:r>
      <w:r w:rsidR="007A5FBE">
        <w:rPr>
          <w:rFonts w:eastAsia="Gulim"/>
          <w:bCs/>
          <w:color w:val="000000" w:themeColor="text1"/>
          <w:lang w:eastAsia="de-DE"/>
        </w:rPr>
        <w:t>spadkiem</w:t>
      </w:r>
      <w:r w:rsidR="0079218D" w:rsidRPr="00EA01F7">
        <w:rPr>
          <w:rFonts w:eastAsia="Gulim"/>
          <w:bCs/>
          <w:color w:val="000000" w:themeColor="text1"/>
          <w:lang w:eastAsia="de-DE"/>
        </w:rPr>
        <w:t xml:space="preserve"> ilości </w:t>
      </w:r>
      <w:r w:rsidR="005D2E9E">
        <w:rPr>
          <w:rFonts w:eastAsia="Gulim"/>
          <w:bCs/>
          <w:color w:val="000000" w:themeColor="text1"/>
          <w:lang w:eastAsia="de-DE"/>
        </w:rPr>
        <w:t>i </w:t>
      </w:r>
      <w:r w:rsidR="0079218D" w:rsidRPr="00EA01F7">
        <w:rPr>
          <w:rFonts w:eastAsia="Gulim"/>
          <w:bCs/>
          <w:color w:val="000000" w:themeColor="text1"/>
          <w:lang w:eastAsia="de-DE"/>
        </w:rPr>
        <w:t>jakości usług społecznych oferowanych społeczeństwu w czas</w:t>
      </w:r>
      <w:r w:rsidR="00B30707" w:rsidRPr="00EA01F7">
        <w:rPr>
          <w:rFonts w:eastAsia="Gulim"/>
          <w:bCs/>
          <w:color w:val="000000" w:themeColor="text1"/>
          <w:lang w:eastAsia="de-DE"/>
        </w:rPr>
        <w:t>ie</w:t>
      </w:r>
      <w:r w:rsidR="0079218D" w:rsidRPr="00EA01F7">
        <w:rPr>
          <w:rFonts w:eastAsia="Gulim"/>
          <w:bCs/>
          <w:color w:val="000000" w:themeColor="text1"/>
          <w:lang w:eastAsia="de-DE"/>
        </w:rPr>
        <w:t xml:space="preserve"> </w:t>
      </w:r>
      <w:r w:rsidR="00B30707" w:rsidRPr="00EA01F7">
        <w:rPr>
          <w:rFonts w:eastAsia="Gulim"/>
          <w:bCs/>
          <w:color w:val="000000" w:themeColor="text1"/>
          <w:lang w:eastAsia="de-DE"/>
        </w:rPr>
        <w:t>epidemii COVID-19 i po jej zakończeniu.</w:t>
      </w:r>
    </w:p>
    <w:p w14:paraId="040D2317" w14:textId="77777777" w:rsidR="007510A6" w:rsidRPr="005D2E9E" w:rsidRDefault="007510A6" w:rsidP="007A3B3C">
      <w:pPr>
        <w:spacing w:line="360" w:lineRule="auto"/>
        <w:jc w:val="center"/>
        <w:rPr>
          <w:b/>
          <w:bCs/>
          <w:color w:val="000000" w:themeColor="text1"/>
        </w:rPr>
      </w:pPr>
      <w:r w:rsidRPr="005D2E9E">
        <w:rPr>
          <w:rFonts w:eastAsia="Gulim"/>
          <w:b/>
          <w:bCs/>
          <w:color w:val="000000" w:themeColor="text1"/>
          <w:lang w:eastAsia="de-DE"/>
        </w:rPr>
        <w:t xml:space="preserve"> </w:t>
      </w:r>
      <w:r w:rsidRPr="005D2E9E">
        <w:rPr>
          <w:b/>
          <w:bCs/>
          <w:color w:val="000000" w:themeColor="text1"/>
        </w:rPr>
        <w:t>§ 2</w:t>
      </w:r>
    </w:p>
    <w:p w14:paraId="0707D6B1" w14:textId="0958E982" w:rsidR="00B30707" w:rsidRPr="00EA01F7" w:rsidRDefault="008E7A24" w:rsidP="004C2996">
      <w:pPr>
        <w:spacing w:line="360" w:lineRule="auto"/>
        <w:jc w:val="both"/>
        <w:rPr>
          <w:rFonts w:eastAsia="Gulim"/>
          <w:bCs/>
          <w:color w:val="000000" w:themeColor="text1"/>
          <w:lang w:eastAsia="de-DE"/>
        </w:rPr>
      </w:pPr>
      <w:r w:rsidRPr="00EA01F7">
        <w:rPr>
          <w:rFonts w:eastAsia="Gulim"/>
          <w:bCs/>
          <w:color w:val="000000" w:themeColor="text1"/>
          <w:lang w:eastAsia="de-DE"/>
        </w:rPr>
        <w:t xml:space="preserve">W związku z powyższym </w:t>
      </w:r>
      <w:r w:rsidR="007C245D" w:rsidRPr="00EA01F7">
        <w:rPr>
          <w:rFonts w:eastAsia="Gulim"/>
          <w:bCs/>
          <w:color w:val="000000" w:themeColor="text1"/>
          <w:lang w:eastAsia="de-DE"/>
        </w:rPr>
        <w:t xml:space="preserve">Rada Działalności Pożytku Publicznego </w:t>
      </w:r>
      <w:r w:rsidRPr="00EA01F7">
        <w:rPr>
          <w:rFonts w:eastAsia="Gulim"/>
          <w:bCs/>
          <w:color w:val="000000" w:themeColor="text1"/>
          <w:lang w:eastAsia="de-DE"/>
        </w:rPr>
        <w:t>proponuje wprowadzenie następujących zmian</w:t>
      </w:r>
      <w:r w:rsidR="004C2996" w:rsidRPr="00EA01F7">
        <w:rPr>
          <w:rFonts w:eastAsia="Gulim"/>
          <w:bCs/>
          <w:color w:val="000000" w:themeColor="text1"/>
          <w:lang w:eastAsia="de-DE"/>
        </w:rPr>
        <w:t xml:space="preserve"> w </w:t>
      </w:r>
      <w:r w:rsidR="00B07949" w:rsidRPr="00EA01F7">
        <w:rPr>
          <w:iCs/>
          <w:color w:val="000000" w:themeColor="text1"/>
        </w:rPr>
        <w:t>u</w:t>
      </w:r>
      <w:r w:rsidR="004C2996" w:rsidRPr="00EA01F7">
        <w:rPr>
          <w:iCs/>
          <w:color w:val="000000" w:themeColor="text1"/>
        </w:rPr>
        <w:t>stawie</w:t>
      </w:r>
      <w:r w:rsidR="008C358F" w:rsidRPr="00EA01F7">
        <w:rPr>
          <w:iCs/>
          <w:color w:val="000000" w:themeColor="text1"/>
        </w:rPr>
        <w:t xml:space="preserve"> </w:t>
      </w:r>
      <w:r w:rsidR="004C2996" w:rsidRPr="00EA01F7">
        <w:rPr>
          <w:iCs/>
          <w:color w:val="000000" w:themeColor="text1"/>
        </w:rPr>
        <w:t>z dnia 2 marca 2020 r. o szczególnych rozwiązaniach związanych z zapobieganiem, przeciwdziałaniem i zwalczaniem COVID-19, innych chorób zakaźnych oraz wywołanych nimi sytuacji kryzysowych</w:t>
      </w:r>
      <w:r w:rsidR="007837E6" w:rsidRPr="00EA01F7">
        <w:rPr>
          <w:iCs/>
          <w:color w:val="000000" w:themeColor="text1"/>
        </w:rPr>
        <w:t xml:space="preserve"> (Dz.</w:t>
      </w:r>
      <w:r w:rsidR="004E13C6">
        <w:rPr>
          <w:iCs/>
          <w:color w:val="000000" w:themeColor="text1"/>
        </w:rPr>
        <w:t xml:space="preserve"> </w:t>
      </w:r>
      <w:r w:rsidR="007837E6" w:rsidRPr="00EA01F7">
        <w:rPr>
          <w:iCs/>
          <w:color w:val="000000" w:themeColor="text1"/>
        </w:rPr>
        <w:t>U.</w:t>
      </w:r>
      <w:r w:rsidR="004E13C6">
        <w:rPr>
          <w:iCs/>
          <w:color w:val="000000" w:themeColor="text1"/>
        </w:rPr>
        <w:t xml:space="preserve"> poz. 374, 567, 568, 695 i 875</w:t>
      </w:r>
      <w:r w:rsidR="007837E6" w:rsidRPr="00EA01F7">
        <w:rPr>
          <w:iCs/>
          <w:color w:val="000000" w:themeColor="text1"/>
        </w:rPr>
        <w:t>)</w:t>
      </w:r>
      <w:r w:rsidRPr="00EA01F7">
        <w:rPr>
          <w:rFonts w:eastAsia="Gulim"/>
          <w:bCs/>
          <w:color w:val="000000" w:themeColor="text1"/>
          <w:lang w:eastAsia="de-DE"/>
        </w:rPr>
        <w:t>:</w:t>
      </w:r>
    </w:p>
    <w:p w14:paraId="04DF779A" w14:textId="3302CA56" w:rsidR="00280943" w:rsidRPr="00EA01F7" w:rsidRDefault="00280943" w:rsidP="00280943">
      <w:pPr>
        <w:pStyle w:val="Akapitzlist"/>
        <w:numPr>
          <w:ilvl w:val="0"/>
          <w:numId w:val="1"/>
        </w:numPr>
        <w:spacing w:line="360" w:lineRule="auto"/>
        <w:ind w:left="426" w:hanging="357"/>
        <w:rPr>
          <w:color w:val="000000" w:themeColor="text1"/>
        </w:rPr>
      </w:pPr>
      <w:r w:rsidRPr="0028094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zmianę art. 15zzd </w:t>
      </w:r>
      <w:r w:rsidRPr="00EA01F7">
        <w:rPr>
          <w:color w:val="000000" w:themeColor="text1"/>
        </w:rPr>
        <w:t>przez:</w:t>
      </w:r>
    </w:p>
    <w:p w14:paraId="0BFC02A6" w14:textId="24379C24" w:rsidR="00280943" w:rsidRPr="00EA01F7" w:rsidRDefault="00280943" w:rsidP="00280943">
      <w:pPr>
        <w:pStyle w:val="Akapitzlist"/>
        <w:numPr>
          <w:ilvl w:val="0"/>
          <w:numId w:val="3"/>
        </w:numPr>
        <w:spacing w:line="360" w:lineRule="auto"/>
        <w:ind w:left="851" w:hanging="357"/>
        <w:jc w:val="both"/>
        <w:rPr>
          <w:color w:val="000000" w:themeColor="text1"/>
        </w:rPr>
      </w:pPr>
      <w:r w:rsidRPr="00EA01F7">
        <w:rPr>
          <w:color w:val="000000" w:themeColor="text1"/>
        </w:rPr>
        <w:t xml:space="preserve">dopuszczenie </w:t>
      </w:r>
      <w:r w:rsidR="001E5EDF">
        <w:rPr>
          <w:color w:val="000000" w:themeColor="text1"/>
        </w:rPr>
        <w:t xml:space="preserve">wszystkich </w:t>
      </w:r>
      <w:r w:rsidRPr="00EA01F7">
        <w:rPr>
          <w:color w:val="000000" w:themeColor="text1"/>
        </w:rPr>
        <w:t>organizacji pozarządowych</w:t>
      </w:r>
      <w:r w:rsidR="00D52ECC">
        <w:rPr>
          <w:color w:val="000000" w:themeColor="text1"/>
        </w:rPr>
        <w:t xml:space="preserve">, zarówno widniejących, jak </w:t>
      </w:r>
      <w:r w:rsidR="007C667A">
        <w:rPr>
          <w:color w:val="000000" w:themeColor="text1"/>
        </w:rPr>
        <w:br/>
      </w:r>
      <w:r w:rsidR="00D52ECC">
        <w:rPr>
          <w:color w:val="000000" w:themeColor="text1"/>
        </w:rPr>
        <w:t>i</w:t>
      </w:r>
      <w:r w:rsidRPr="00EA01F7">
        <w:rPr>
          <w:color w:val="000000" w:themeColor="text1"/>
        </w:rPr>
        <w:t xml:space="preserve"> niewidniejących w rejestrze przedsiębiorców do możliwości uzys</w:t>
      </w:r>
      <w:r>
        <w:rPr>
          <w:color w:val="000000" w:themeColor="text1"/>
        </w:rPr>
        <w:t xml:space="preserve">kania pożyczki </w:t>
      </w:r>
      <w:r w:rsidR="007C667A">
        <w:rPr>
          <w:color w:val="000000" w:themeColor="text1"/>
        </w:rPr>
        <w:br/>
      </w:r>
      <w:r>
        <w:rPr>
          <w:color w:val="000000" w:themeColor="text1"/>
        </w:rPr>
        <w:t>z Funduszu Pracy,</w:t>
      </w:r>
    </w:p>
    <w:p w14:paraId="5DFE5A84" w14:textId="77777777" w:rsidR="00280943" w:rsidRPr="00B07DFE" w:rsidRDefault="00280943" w:rsidP="00280943">
      <w:pPr>
        <w:pStyle w:val="Akapitzlist"/>
        <w:numPr>
          <w:ilvl w:val="0"/>
          <w:numId w:val="3"/>
        </w:numPr>
        <w:spacing w:line="360" w:lineRule="auto"/>
        <w:ind w:left="851" w:hanging="357"/>
        <w:rPr>
          <w:color w:val="000000" w:themeColor="text1"/>
        </w:rPr>
      </w:pPr>
      <w:r w:rsidRPr="00EA01F7">
        <w:rPr>
          <w:color w:val="000000" w:themeColor="text1"/>
        </w:rPr>
        <w:t>zwiększenie wysokości pożyczki do 10 000,00 zł</w:t>
      </w:r>
      <w:r>
        <w:rPr>
          <w:color w:val="000000" w:themeColor="text1"/>
        </w:rPr>
        <w:t>;</w:t>
      </w:r>
    </w:p>
    <w:p w14:paraId="52C3F3A8" w14:textId="0D19223B" w:rsidR="00B30707" w:rsidRPr="00EA01F7" w:rsidRDefault="00A5479F" w:rsidP="00B30707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eastAsia="Gulim"/>
          <w:bCs/>
          <w:color w:val="000000" w:themeColor="text1"/>
          <w:lang w:eastAsia="de-DE"/>
        </w:rPr>
      </w:pPr>
      <w:r>
        <w:rPr>
          <w:rFonts w:eastAsia="Gulim"/>
          <w:bCs/>
          <w:color w:val="000000" w:themeColor="text1"/>
          <w:lang w:eastAsia="de-DE"/>
        </w:rPr>
        <w:lastRenderedPageBreak/>
        <w:t>z</w:t>
      </w:r>
      <w:r w:rsidRPr="00EA01F7">
        <w:rPr>
          <w:rFonts w:eastAsia="Gulim"/>
          <w:bCs/>
          <w:color w:val="000000" w:themeColor="text1"/>
          <w:lang w:eastAsia="de-DE"/>
        </w:rPr>
        <w:t xml:space="preserve"> </w:t>
      </w:r>
      <w:r w:rsidR="00B30707" w:rsidRPr="00EA01F7">
        <w:rPr>
          <w:rFonts w:eastAsia="Gulim"/>
          <w:bCs/>
          <w:color w:val="000000" w:themeColor="text1"/>
          <w:lang w:eastAsia="de-DE"/>
        </w:rPr>
        <w:t>uwagi na specyficzne uwarunkowania formalno-prawne organizacji pozarządowych oraz określone zasady generowania i dystrybuowania przychodu, które dalece różnią się od zasad obowiązujących podmioty gospodarcze</w:t>
      </w:r>
      <w:r w:rsidR="00805F4C" w:rsidRPr="00EA01F7">
        <w:rPr>
          <w:rFonts w:eastAsia="Gulim"/>
          <w:bCs/>
          <w:color w:val="000000" w:themeColor="text1"/>
          <w:lang w:eastAsia="de-DE"/>
        </w:rPr>
        <w:t>,</w:t>
      </w:r>
      <w:r w:rsidR="00B30707" w:rsidRPr="00EA01F7">
        <w:rPr>
          <w:rFonts w:eastAsia="Gulim"/>
          <w:bCs/>
          <w:color w:val="000000" w:themeColor="text1"/>
          <w:lang w:eastAsia="de-DE"/>
        </w:rPr>
        <w:t xml:space="preserve"> proponuje się:</w:t>
      </w:r>
    </w:p>
    <w:p w14:paraId="0EF84323" w14:textId="359BBC4A" w:rsidR="00805F4C" w:rsidRPr="007C667A" w:rsidRDefault="00A5479F" w:rsidP="007C667A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Gulim"/>
          <w:bCs/>
          <w:color w:val="000000" w:themeColor="text1"/>
          <w:lang w:eastAsia="de-DE"/>
        </w:rPr>
      </w:pPr>
      <w:r w:rsidRPr="00A5479F">
        <w:rPr>
          <w:rFonts w:eastAsia="Gulim"/>
          <w:bCs/>
          <w:color w:val="000000" w:themeColor="text1"/>
          <w:lang w:eastAsia="de-DE"/>
        </w:rPr>
        <w:t xml:space="preserve">zniesienie </w:t>
      </w:r>
      <w:r w:rsidR="00B30707" w:rsidRPr="00A5479F">
        <w:rPr>
          <w:rFonts w:eastAsia="Gulim"/>
          <w:bCs/>
          <w:color w:val="000000" w:themeColor="text1"/>
          <w:lang w:eastAsia="de-DE"/>
        </w:rPr>
        <w:t>w art. 15zze limit</w:t>
      </w:r>
      <w:r w:rsidR="00034D1A" w:rsidRPr="00A5479F">
        <w:rPr>
          <w:rFonts w:eastAsia="Gulim"/>
          <w:bCs/>
          <w:color w:val="000000" w:themeColor="text1"/>
          <w:lang w:eastAsia="de-DE"/>
        </w:rPr>
        <w:t>ów</w:t>
      </w:r>
      <w:r w:rsidR="00B30707" w:rsidRPr="00A5479F">
        <w:rPr>
          <w:rFonts w:eastAsia="Gulim"/>
          <w:bCs/>
          <w:color w:val="000000" w:themeColor="text1"/>
          <w:lang w:eastAsia="de-DE"/>
        </w:rPr>
        <w:t xml:space="preserve"> procentowego spadku przychodów z</w:t>
      </w:r>
      <w:r w:rsidRPr="00A5479F">
        <w:rPr>
          <w:rFonts w:eastAsia="Gulim"/>
          <w:bCs/>
          <w:color w:val="000000" w:themeColor="text1"/>
          <w:lang w:eastAsia="de-DE"/>
        </w:rPr>
        <w:t> </w:t>
      </w:r>
      <w:r w:rsidR="00B30707" w:rsidRPr="00D80A98">
        <w:rPr>
          <w:rFonts w:eastAsia="Gulim"/>
          <w:bCs/>
          <w:color w:val="000000" w:themeColor="text1"/>
          <w:lang w:eastAsia="de-DE"/>
        </w:rPr>
        <w:t>działalności statutowej uprawniając</w:t>
      </w:r>
      <w:r w:rsidR="00034D1A" w:rsidRPr="00280943">
        <w:rPr>
          <w:rFonts w:eastAsia="Gulim"/>
          <w:bCs/>
          <w:color w:val="000000" w:themeColor="text1"/>
          <w:lang w:eastAsia="de-DE"/>
        </w:rPr>
        <w:t>ych</w:t>
      </w:r>
      <w:r w:rsidR="00B30707" w:rsidRPr="00280943">
        <w:rPr>
          <w:rFonts w:eastAsia="Gulim"/>
          <w:bCs/>
          <w:color w:val="000000" w:themeColor="text1"/>
          <w:lang w:eastAsia="de-DE"/>
        </w:rPr>
        <w:t xml:space="preserve"> do dofinansowania do wynagrodzeń</w:t>
      </w:r>
      <w:r w:rsidR="00626351" w:rsidRPr="00280943">
        <w:rPr>
          <w:rFonts w:eastAsia="Gulim"/>
          <w:bCs/>
          <w:color w:val="000000" w:themeColor="text1"/>
          <w:lang w:eastAsia="de-DE"/>
        </w:rPr>
        <w:t>, a</w:t>
      </w:r>
      <w:r w:rsidR="00034D1A" w:rsidRPr="00280943">
        <w:rPr>
          <w:rFonts w:eastAsia="Gulim"/>
          <w:bCs/>
          <w:color w:val="000000" w:themeColor="text1"/>
          <w:lang w:eastAsia="de-DE"/>
        </w:rPr>
        <w:t xml:space="preserve"> także </w:t>
      </w:r>
      <w:r w:rsidR="00626351" w:rsidRPr="00280943">
        <w:rPr>
          <w:rFonts w:eastAsia="Gulim"/>
          <w:bCs/>
          <w:color w:val="000000" w:themeColor="text1"/>
          <w:lang w:eastAsia="de-DE"/>
        </w:rPr>
        <w:t>przyjęcie</w:t>
      </w:r>
      <w:r w:rsidR="00034D1A" w:rsidRPr="00280943">
        <w:rPr>
          <w:rFonts w:eastAsia="Gulim"/>
          <w:bCs/>
          <w:color w:val="000000" w:themeColor="text1"/>
          <w:lang w:eastAsia="de-DE"/>
        </w:rPr>
        <w:t xml:space="preserve"> </w:t>
      </w:r>
      <w:r w:rsidR="00626351" w:rsidRPr="00280943">
        <w:rPr>
          <w:rFonts w:eastAsia="Gulim"/>
          <w:bCs/>
          <w:color w:val="000000" w:themeColor="text1"/>
          <w:lang w:eastAsia="de-DE"/>
        </w:rPr>
        <w:t xml:space="preserve">jednego progu dofinansowania do wynagrodzeń – tj. </w:t>
      </w:r>
      <w:r w:rsidR="00034D1A" w:rsidRPr="00280943">
        <w:rPr>
          <w:rFonts w:eastAsia="Gulim"/>
          <w:bCs/>
          <w:color w:val="000000" w:themeColor="text1"/>
          <w:lang w:eastAsia="de-DE"/>
        </w:rPr>
        <w:t xml:space="preserve">90% </w:t>
      </w:r>
      <w:r w:rsidR="009D7A1C" w:rsidRPr="00280943">
        <w:rPr>
          <w:rFonts w:eastAsia="Gulim"/>
          <w:bCs/>
          <w:color w:val="000000" w:themeColor="text1"/>
          <w:lang w:eastAsia="de-DE"/>
        </w:rPr>
        <w:t>wysokości wynagrodzenia</w:t>
      </w:r>
      <w:r w:rsidRPr="00A5479F">
        <w:rPr>
          <w:rFonts w:eastAsia="Gulim"/>
          <w:bCs/>
          <w:color w:val="000000" w:themeColor="text1"/>
          <w:lang w:eastAsia="de-DE"/>
        </w:rPr>
        <w:t xml:space="preserve">; </w:t>
      </w:r>
      <w:r w:rsidRPr="007C667A">
        <w:rPr>
          <w:rFonts w:eastAsia="Gulim"/>
          <w:bCs/>
          <w:color w:val="000000" w:themeColor="text1"/>
          <w:lang w:eastAsia="de-DE"/>
        </w:rPr>
        <w:t>d</w:t>
      </w:r>
      <w:r w:rsidR="00805F4C" w:rsidRPr="007C667A">
        <w:rPr>
          <w:rFonts w:eastAsia="Gulim"/>
          <w:bCs/>
          <w:color w:val="000000" w:themeColor="text1"/>
          <w:lang w:eastAsia="de-DE"/>
        </w:rPr>
        <w:t xml:space="preserve">ofinansowanie do wynagrodzeń z tytułu art. 15zze jest tym ważniejsze, że istnieje duże zagrożenie ograniczenia </w:t>
      </w:r>
      <w:r w:rsidR="007C667A">
        <w:rPr>
          <w:rFonts w:eastAsia="Gulim"/>
          <w:bCs/>
          <w:color w:val="000000" w:themeColor="text1"/>
          <w:lang w:eastAsia="de-DE"/>
        </w:rPr>
        <w:t>wysokości</w:t>
      </w:r>
      <w:r w:rsidR="00805F4C" w:rsidRPr="007C667A">
        <w:rPr>
          <w:rFonts w:eastAsia="Gulim"/>
          <w:bCs/>
          <w:color w:val="000000" w:themeColor="text1"/>
          <w:lang w:eastAsia="de-DE"/>
        </w:rPr>
        <w:t xml:space="preserve"> środk</w:t>
      </w:r>
      <w:r w:rsidR="005D2E9E" w:rsidRPr="007C667A">
        <w:rPr>
          <w:rFonts w:eastAsia="Gulim"/>
          <w:bCs/>
          <w:color w:val="000000" w:themeColor="text1"/>
          <w:lang w:eastAsia="de-DE"/>
        </w:rPr>
        <w:t xml:space="preserve">ów </w:t>
      </w:r>
      <w:r w:rsidR="007C667A">
        <w:rPr>
          <w:rFonts w:eastAsia="Gulim"/>
          <w:bCs/>
          <w:color w:val="000000" w:themeColor="text1"/>
          <w:lang w:eastAsia="de-DE"/>
        </w:rPr>
        <w:t xml:space="preserve">będących w dyspozycji samorządów przeznaczanych </w:t>
      </w:r>
      <w:r w:rsidR="005D2E9E" w:rsidRPr="007C667A">
        <w:rPr>
          <w:rFonts w:eastAsia="Gulim"/>
          <w:bCs/>
          <w:color w:val="000000" w:themeColor="text1"/>
          <w:lang w:eastAsia="de-DE"/>
        </w:rPr>
        <w:t>na współpracę z </w:t>
      </w:r>
      <w:r w:rsidR="00805F4C" w:rsidRPr="007C667A">
        <w:rPr>
          <w:rFonts w:eastAsia="Gulim"/>
          <w:bCs/>
          <w:color w:val="000000" w:themeColor="text1"/>
          <w:lang w:eastAsia="de-DE"/>
        </w:rPr>
        <w:t>organizacjami pozarządowymi</w:t>
      </w:r>
      <w:r w:rsidRPr="007C667A">
        <w:rPr>
          <w:rFonts w:eastAsia="Gulim"/>
          <w:bCs/>
          <w:color w:val="000000" w:themeColor="text1"/>
          <w:lang w:eastAsia="de-DE"/>
        </w:rPr>
        <w:t>,</w:t>
      </w:r>
    </w:p>
    <w:p w14:paraId="65344F55" w14:textId="5A930295" w:rsidR="00B30707" w:rsidRPr="005D2E9E" w:rsidRDefault="00A5479F" w:rsidP="007C667A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Gulim"/>
          <w:bCs/>
          <w:color w:val="000000" w:themeColor="text1"/>
          <w:lang w:eastAsia="de-DE"/>
        </w:rPr>
      </w:pPr>
      <w:r>
        <w:rPr>
          <w:rFonts w:eastAsia="Gulim"/>
          <w:bCs/>
          <w:color w:val="000000" w:themeColor="text1"/>
          <w:lang w:eastAsia="de-DE"/>
        </w:rPr>
        <w:t>d</w:t>
      </w:r>
      <w:r w:rsidRPr="00EA01F7">
        <w:rPr>
          <w:rFonts w:eastAsia="Gulim"/>
          <w:bCs/>
          <w:color w:val="000000" w:themeColor="text1"/>
          <w:lang w:eastAsia="de-DE"/>
        </w:rPr>
        <w:t xml:space="preserve">odanie </w:t>
      </w:r>
      <w:r w:rsidR="00B30707" w:rsidRPr="00EA01F7">
        <w:rPr>
          <w:rFonts w:eastAsia="Gulim"/>
          <w:bCs/>
          <w:color w:val="000000" w:themeColor="text1"/>
          <w:lang w:eastAsia="de-DE"/>
        </w:rPr>
        <w:t xml:space="preserve">w art. 15zze </w:t>
      </w:r>
      <w:r>
        <w:rPr>
          <w:rFonts w:eastAsia="Gulim"/>
          <w:bCs/>
          <w:color w:val="000000" w:themeColor="text1"/>
          <w:lang w:eastAsia="de-DE"/>
        </w:rPr>
        <w:t>przepisu</w:t>
      </w:r>
      <w:r w:rsidRPr="00EA01F7">
        <w:rPr>
          <w:rFonts w:eastAsia="Gulim"/>
          <w:bCs/>
          <w:color w:val="000000" w:themeColor="text1"/>
          <w:lang w:eastAsia="de-DE"/>
        </w:rPr>
        <w:t xml:space="preserve"> </w:t>
      </w:r>
      <w:r w:rsidR="00B30707" w:rsidRPr="00EA01F7">
        <w:rPr>
          <w:rFonts w:eastAsia="Gulim"/>
          <w:bCs/>
          <w:color w:val="000000" w:themeColor="text1"/>
          <w:lang w:eastAsia="de-DE"/>
        </w:rPr>
        <w:t>wskazując</w:t>
      </w:r>
      <w:r w:rsidR="00626351" w:rsidRPr="00EA01F7">
        <w:rPr>
          <w:rFonts w:eastAsia="Gulim"/>
          <w:bCs/>
          <w:color w:val="000000" w:themeColor="text1"/>
          <w:lang w:eastAsia="de-DE"/>
        </w:rPr>
        <w:t>ego</w:t>
      </w:r>
      <w:r w:rsidR="00B30707" w:rsidRPr="00EA01F7">
        <w:rPr>
          <w:rFonts w:eastAsia="Gulim"/>
          <w:bCs/>
          <w:color w:val="000000" w:themeColor="text1"/>
          <w:lang w:eastAsia="de-DE"/>
        </w:rPr>
        <w:t xml:space="preserve">, że </w:t>
      </w:r>
      <w:r w:rsidR="00B30707" w:rsidRPr="00EA01F7">
        <w:rPr>
          <w:color w:val="000000" w:themeColor="text1"/>
        </w:rPr>
        <w:t xml:space="preserve">odmowa przyznania dofinansowania </w:t>
      </w:r>
      <w:r>
        <w:rPr>
          <w:color w:val="000000" w:themeColor="text1"/>
        </w:rPr>
        <w:t>następuje</w:t>
      </w:r>
      <w:r w:rsidRPr="00EA01F7">
        <w:rPr>
          <w:color w:val="000000" w:themeColor="text1"/>
        </w:rPr>
        <w:t xml:space="preserve"> </w:t>
      </w:r>
      <w:r w:rsidR="00B30707" w:rsidRPr="00EA01F7">
        <w:rPr>
          <w:color w:val="000000" w:themeColor="text1"/>
        </w:rPr>
        <w:t xml:space="preserve">w drodze decyzji, od której przysługuje odwołanie </w:t>
      </w:r>
      <w:r w:rsidRPr="00EA01F7">
        <w:rPr>
          <w:color w:val="000000" w:themeColor="text1"/>
        </w:rPr>
        <w:t>za pośrednictwem organu, który wydał decyzję</w:t>
      </w:r>
      <w:r>
        <w:rPr>
          <w:color w:val="000000" w:themeColor="text1"/>
        </w:rPr>
        <w:t>,</w:t>
      </w:r>
      <w:r w:rsidRPr="00EA01F7">
        <w:rPr>
          <w:color w:val="000000" w:themeColor="text1"/>
        </w:rPr>
        <w:t xml:space="preserve"> </w:t>
      </w:r>
      <w:r w:rsidR="00B30707" w:rsidRPr="00EA01F7">
        <w:rPr>
          <w:color w:val="000000" w:themeColor="text1"/>
        </w:rPr>
        <w:t>do właściwego miejscowo wojewody w terminie siedmiu dni od dnia dostarczenia decyzji</w:t>
      </w:r>
      <w:r w:rsidR="00E212A5">
        <w:rPr>
          <w:color w:val="000000" w:themeColor="text1"/>
        </w:rPr>
        <w:t>;</w:t>
      </w:r>
    </w:p>
    <w:p w14:paraId="3F9BC2F6" w14:textId="4F4BDDBC" w:rsidR="00E212A5" w:rsidRPr="007C667A" w:rsidRDefault="00E212A5" w:rsidP="00E212A5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eastAsia="Gulim"/>
          <w:bCs/>
          <w:color w:val="000000" w:themeColor="text1"/>
          <w:lang w:eastAsia="de-DE"/>
        </w:rPr>
      </w:pPr>
      <w:r>
        <w:rPr>
          <w:rFonts w:eastAsia="Gulim"/>
          <w:bCs/>
          <w:color w:val="000000" w:themeColor="text1"/>
          <w:lang w:eastAsia="de-DE"/>
        </w:rPr>
        <w:t xml:space="preserve">w </w:t>
      </w:r>
      <w:r w:rsidRPr="00EA01F7">
        <w:rPr>
          <w:rFonts w:eastAsia="Gulim"/>
          <w:bCs/>
          <w:color w:val="000000" w:themeColor="text1"/>
          <w:lang w:eastAsia="de-DE"/>
        </w:rPr>
        <w:t>art. 31zo w zakresie zniesienia limitu liczby ubezpieczonych dla organizacji pozarządo</w:t>
      </w:r>
      <w:r>
        <w:rPr>
          <w:rFonts w:eastAsia="Gulim"/>
          <w:bCs/>
          <w:color w:val="000000" w:themeColor="text1"/>
          <w:lang w:eastAsia="de-DE"/>
        </w:rPr>
        <w:t>wych i podmiotów wymienio</w:t>
      </w:r>
      <w:r w:rsidRPr="00EA01F7">
        <w:rPr>
          <w:rFonts w:eastAsia="Gulim"/>
          <w:bCs/>
          <w:color w:val="000000" w:themeColor="text1"/>
          <w:lang w:eastAsia="de-DE"/>
        </w:rPr>
        <w:t>nych w art. 3 ust. 3 ustawy z dnia 24 kwietnia 2003</w:t>
      </w:r>
      <w:r w:rsidR="00D447E4">
        <w:rPr>
          <w:rFonts w:eastAsia="Gulim"/>
          <w:bCs/>
          <w:color w:val="000000" w:themeColor="text1"/>
          <w:lang w:eastAsia="de-DE"/>
        </w:rPr>
        <w:t> </w:t>
      </w:r>
      <w:r w:rsidRPr="00EA01F7">
        <w:rPr>
          <w:rFonts w:eastAsia="Gulim"/>
          <w:bCs/>
          <w:color w:val="000000" w:themeColor="text1"/>
          <w:lang w:eastAsia="de-DE"/>
        </w:rPr>
        <w:t xml:space="preserve">r. o działalności pożytku publicznego i o wolontariacie, uprawniającego do 100% </w:t>
      </w:r>
      <w:r w:rsidR="001E5EDF">
        <w:rPr>
          <w:rFonts w:eastAsia="Gulim"/>
          <w:bCs/>
          <w:color w:val="000000" w:themeColor="text1"/>
          <w:lang w:eastAsia="de-DE"/>
        </w:rPr>
        <w:t>zwolnienia z opłacanie składek,</w:t>
      </w:r>
      <w:r w:rsidRPr="00EA01F7">
        <w:rPr>
          <w:rFonts w:eastAsia="Gulim"/>
          <w:bCs/>
          <w:color w:val="000000" w:themeColor="text1"/>
          <w:lang w:eastAsia="de-DE"/>
        </w:rPr>
        <w:t xml:space="preserve"> na wzór zwolnienia dla spółdzielni socjalnych</w:t>
      </w:r>
      <w:r w:rsidR="00F83E3F">
        <w:rPr>
          <w:rFonts w:eastAsia="Gulim"/>
          <w:bCs/>
          <w:color w:val="000000" w:themeColor="text1"/>
          <w:lang w:eastAsia="de-DE"/>
        </w:rPr>
        <w:t>.</w:t>
      </w:r>
      <w:r w:rsidR="00FE1D9A">
        <w:rPr>
          <w:rFonts w:eastAsia="Gulim"/>
          <w:bCs/>
          <w:color w:val="000000" w:themeColor="text1"/>
          <w:lang w:eastAsia="de-DE"/>
        </w:rPr>
        <w:t xml:space="preserve"> </w:t>
      </w:r>
      <w:r w:rsidR="00F83E3F" w:rsidRPr="00F83E3F">
        <w:rPr>
          <w:rFonts w:eastAsia="Gulim"/>
          <w:bCs/>
          <w:color w:val="000000" w:themeColor="text1"/>
          <w:lang w:eastAsia="de-DE"/>
        </w:rPr>
        <w:t>Ponadto</w:t>
      </w:r>
      <w:r w:rsidR="00F83E3F">
        <w:rPr>
          <w:rFonts w:eastAsia="Gulim"/>
          <w:bCs/>
          <w:color w:val="000000" w:themeColor="text1"/>
          <w:lang w:eastAsia="de-DE"/>
        </w:rPr>
        <w:t xml:space="preserve"> Rada Działalności Pożytku Publicznego </w:t>
      </w:r>
      <w:bookmarkStart w:id="0" w:name="_GoBack"/>
      <w:bookmarkEnd w:id="0"/>
      <w:r w:rsidR="00F83E3F">
        <w:rPr>
          <w:rFonts w:eastAsia="Gulim"/>
          <w:bCs/>
          <w:color w:val="000000" w:themeColor="text1"/>
          <w:lang w:eastAsia="de-DE"/>
        </w:rPr>
        <w:t>wnioskuje o wysłużenie okresu, za jaki można ubiegać się o zwolnienie z opłacania składek na miesiące czerwiec, lipiec, maj;</w:t>
      </w:r>
    </w:p>
    <w:p w14:paraId="559321B2" w14:textId="1EB27B72" w:rsidR="000A5CF9" w:rsidRPr="005D2E9E" w:rsidRDefault="00280943" w:rsidP="008963FC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eastAsia="Gulim"/>
          <w:bCs/>
          <w:color w:val="000000" w:themeColor="text1"/>
          <w:lang w:eastAsia="de-DE"/>
        </w:rPr>
      </w:pPr>
      <w:r>
        <w:rPr>
          <w:rFonts w:eastAsia="Gulim"/>
          <w:bCs/>
          <w:color w:val="000000" w:themeColor="text1"/>
          <w:lang w:eastAsia="de-DE"/>
        </w:rPr>
        <w:t>w</w:t>
      </w:r>
      <w:r w:rsidRPr="00EA01F7">
        <w:rPr>
          <w:rFonts w:eastAsia="Gulim"/>
          <w:bCs/>
          <w:color w:val="000000" w:themeColor="text1"/>
          <w:lang w:eastAsia="de-DE"/>
        </w:rPr>
        <w:t xml:space="preserve">yodrębnienie </w:t>
      </w:r>
      <w:r w:rsidR="00B30707" w:rsidRPr="00EA01F7">
        <w:rPr>
          <w:rFonts w:eastAsia="Gulim"/>
          <w:bCs/>
          <w:color w:val="000000" w:themeColor="text1"/>
          <w:lang w:eastAsia="de-DE"/>
        </w:rPr>
        <w:t xml:space="preserve">w Polskim Funduszu Rozwoju środków </w:t>
      </w:r>
      <w:r>
        <w:rPr>
          <w:rFonts w:eastAsia="Gulim"/>
          <w:bCs/>
          <w:color w:val="000000" w:themeColor="text1"/>
          <w:lang w:eastAsia="de-DE"/>
        </w:rPr>
        <w:t xml:space="preserve">dla </w:t>
      </w:r>
      <w:r w:rsidRPr="00EA01F7">
        <w:rPr>
          <w:rFonts w:eastAsia="Gulim"/>
          <w:bCs/>
          <w:color w:val="000000" w:themeColor="text1"/>
          <w:lang w:eastAsia="de-DE"/>
        </w:rPr>
        <w:t>organizacj</w:t>
      </w:r>
      <w:r>
        <w:rPr>
          <w:rFonts w:eastAsia="Gulim"/>
          <w:bCs/>
          <w:color w:val="000000" w:themeColor="text1"/>
          <w:lang w:eastAsia="de-DE"/>
        </w:rPr>
        <w:t>i</w:t>
      </w:r>
      <w:r w:rsidRPr="00EA01F7">
        <w:rPr>
          <w:rFonts w:eastAsia="Gulim"/>
          <w:bCs/>
          <w:color w:val="000000" w:themeColor="text1"/>
          <w:lang w:eastAsia="de-DE"/>
        </w:rPr>
        <w:t xml:space="preserve"> pozarzą</w:t>
      </w:r>
      <w:r>
        <w:rPr>
          <w:rFonts w:eastAsia="Gulim"/>
          <w:bCs/>
          <w:color w:val="000000" w:themeColor="text1"/>
          <w:lang w:eastAsia="de-DE"/>
        </w:rPr>
        <w:t xml:space="preserve">dowych </w:t>
      </w:r>
      <w:r w:rsidR="007A5FBE">
        <w:rPr>
          <w:rFonts w:eastAsia="Gulim"/>
          <w:bCs/>
          <w:color w:val="000000" w:themeColor="text1"/>
          <w:lang w:eastAsia="de-DE"/>
        </w:rPr>
        <w:t>i</w:t>
      </w:r>
      <w:r w:rsidR="008A4BC4">
        <w:rPr>
          <w:rFonts w:eastAsia="Gulim"/>
          <w:bCs/>
          <w:color w:val="000000" w:themeColor="text1"/>
          <w:lang w:eastAsia="de-DE"/>
        </w:rPr>
        <w:t> </w:t>
      </w:r>
      <w:r>
        <w:rPr>
          <w:rFonts w:eastAsia="Gulim"/>
          <w:bCs/>
          <w:color w:val="000000" w:themeColor="text1"/>
          <w:lang w:eastAsia="de-DE"/>
        </w:rPr>
        <w:t>podmiotów wymienio</w:t>
      </w:r>
      <w:r w:rsidRPr="00EA01F7">
        <w:rPr>
          <w:rFonts w:eastAsia="Gulim"/>
          <w:bCs/>
          <w:color w:val="000000" w:themeColor="text1"/>
          <w:lang w:eastAsia="de-DE"/>
        </w:rPr>
        <w:t>ny</w:t>
      </w:r>
      <w:r>
        <w:rPr>
          <w:rFonts w:eastAsia="Gulim"/>
          <w:bCs/>
          <w:color w:val="000000" w:themeColor="text1"/>
          <w:lang w:eastAsia="de-DE"/>
        </w:rPr>
        <w:t>ch</w:t>
      </w:r>
      <w:r w:rsidRPr="00EA01F7">
        <w:rPr>
          <w:rFonts w:eastAsia="Gulim"/>
          <w:bCs/>
          <w:color w:val="000000" w:themeColor="text1"/>
          <w:lang w:eastAsia="de-DE"/>
        </w:rPr>
        <w:t xml:space="preserve"> </w:t>
      </w:r>
      <w:r w:rsidR="00B30707" w:rsidRPr="00EA01F7">
        <w:rPr>
          <w:rFonts w:eastAsia="Gulim"/>
          <w:bCs/>
          <w:color w:val="000000" w:themeColor="text1"/>
          <w:lang w:eastAsia="de-DE"/>
        </w:rPr>
        <w:t>w art. 3 ust. 3 ustawy z dnia 24 kwietnia 2003 r. o działalności pożytku publicznego i o wolontariacie oraz dostosowanie aktualnych warunków uzyskania subwencji z PFR do specyfiki funkcjonowania organizacji pozarządowych prowadzących działalnoś</w:t>
      </w:r>
      <w:r>
        <w:rPr>
          <w:rFonts w:eastAsia="Gulim"/>
          <w:bCs/>
          <w:color w:val="000000" w:themeColor="text1"/>
          <w:lang w:eastAsia="de-DE"/>
        </w:rPr>
        <w:t>ć</w:t>
      </w:r>
      <w:r w:rsidR="00B30707" w:rsidRPr="00EA01F7">
        <w:rPr>
          <w:rFonts w:eastAsia="Gulim"/>
          <w:bCs/>
          <w:color w:val="000000" w:themeColor="text1"/>
          <w:lang w:eastAsia="de-DE"/>
        </w:rPr>
        <w:t xml:space="preserve"> gospodarczą jako pomocniczą względem działalności statutowej. W związku z tym proponuje się także, by ująć w </w:t>
      </w:r>
      <w:r>
        <w:rPr>
          <w:rFonts w:eastAsia="Gulim"/>
          <w:bCs/>
          <w:iCs/>
          <w:color w:val="000000" w:themeColor="text1"/>
          <w:lang w:eastAsia="de-DE"/>
        </w:rPr>
        <w:t>u</w:t>
      </w:r>
      <w:r w:rsidRPr="005D2E9E">
        <w:rPr>
          <w:rFonts w:eastAsia="Gulim"/>
          <w:bCs/>
          <w:iCs/>
          <w:color w:val="000000" w:themeColor="text1"/>
          <w:lang w:eastAsia="de-DE"/>
        </w:rPr>
        <w:t xml:space="preserve">stawie </w:t>
      </w:r>
      <w:r w:rsidR="00B30707" w:rsidRPr="005D2E9E">
        <w:rPr>
          <w:rFonts w:eastAsia="Gulim"/>
          <w:bCs/>
          <w:iCs/>
          <w:color w:val="000000" w:themeColor="text1"/>
          <w:lang w:eastAsia="de-DE"/>
        </w:rPr>
        <w:t>z dnia 2 marca 2020 r. o szczególnych rozwiązaniach związanych z zapobieganiem, przeciwdziałaniem i zwalczaniem COVID-19, innych chorób zakaźnych oraz wywołanych nimi sytuacji kryzysowych</w:t>
      </w:r>
      <w:r w:rsidR="00805F4C" w:rsidRPr="005D2E9E">
        <w:rPr>
          <w:rFonts w:eastAsia="Gulim"/>
          <w:bCs/>
          <w:iCs/>
          <w:color w:val="000000" w:themeColor="text1"/>
          <w:lang w:eastAsia="de-DE"/>
        </w:rPr>
        <w:t xml:space="preserve"> </w:t>
      </w:r>
      <w:r w:rsidR="00805F4C" w:rsidRPr="005D2E9E">
        <w:rPr>
          <w:iCs/>
          <w:color w:val="000000" w:themeColor="text1"/>
        </w:rPr>
        <w:t>(</w:t>
      </w:r>
      <w:r w:rsidR="00B30707" w:rsidRPr="005D2E9E">
        <w:rPr>
          <w:rFonts w:eastAsia="Gulim"/>
          <w:bCs/>
          <w:color w:val="000000" w:themeColor="text1"/>
          <w:lang w:eastAsia="de-DE"/>
        </w:rPr>
        <w:t>, że Pol</w:t>
      </w:r>
      <w:r w:rsidR="00B30707" w:rsidRPr="00EA01F7">
        <w:rPr>
          <w:rFonts w:eastAsia="Gulim"/>
          <w:bCs/>
          <w:color w:val="000000" w:themeColor="text1"/>
          <w:lang w:eastAsia="de-DE"/>
        </w:rPr>
        <w:t>ski Fundusz Rozwoju jest uprawniony, by podczas trwania epidemii COVID-19 oraz 3</w:t>
      </w:r>
      <w:r w:rsidR="008A4BC4">
        <w:rPr>
          <w:rFonts w:eastAsia="Gulim"/>
          <w:bCs/>
          <w:color w:val="000000" w:themeColor="text1"/>
          <w:lang w:eastAsia="de-DE"/>
        </w:rPr>
        <w:t> </w:t>
      </w:r>
      <w:r w:rsidR="00B30707" w:rsidRPr="00EA01F7">
        <w:rPr>
          <w:rFonts w:eastAsia="Gulim"/>
          <w:bCs/>
          <w:color w:val="000000" w:themeColor="text1"/>
          <w:lang w:eastAsia="de-DE"/>
        </w:rPr>
        <w:t>miesiące po jej zakończeniu w</w:t>
      </w:r>
      <w:r w:rsidR="007A5FBE">
        <w:rPr>
          <w:rFonts w:eastAsia="Gulim"/>
          <w:bCs/>
          <w:color w:val="000000" w:themeColor="text1"/>
          <w:lang w:eastAsia="de-DE"/>
        </w:rPr>
        <w:t>s</w:t>
      </w:r>
      <w:r w:rsidR="00B30707" w:rsidRPr="00EA01F7">
        <w:rPr>
          <w:rFonts w:eastAsia="Gulim"/>
          <w:bCs/>
          <w:color w:val="000000" w:themeColor="text1"/>
          <w:lang w:eastAsia="de-DE"/>
        </w:rPr>
        <w:t>pierać organizacje pozarządowe oraz podmioty wymieni</w:t>
      </w:r>
      <w:r w:rsidR="007A5FBE">
        <w:rPr>
          <w:rFonts w:eastAsia="Gulim"/>
          <w:bCs/>
          <w:color w:val="000000" w:themeColor="text1"/>
          <w:lang w:eastAsia="de-DE"/>
        </w:rPr>
        <w:t>o</w:t>
      </w:r>
      <w:r w:rsidR="00B30707" w:rsidRPr="00EA01F7">
        <w:rPr>
          <w:rFonts w:eastAsia="Gulim"/>
          <w:bCs/>
          <w:color w:val="000000" w:themeColor="text1"/>
          <w:lang w:eastAsia="de-DE"/>
        </w:rPr>
        <w:t>ne w art. 3 ust. 3 ustawy z dnia 24 kwietnia 2003 r. o działalności pożytku publicznego i o wolontariacie.</w:t>
      </w:r>
    </w:p>
    <w:p w14:paraId="4655B11F" w14:textId="77777777" w:rsidR="00115A30" w:rsidRPr="005D2E9E" w:rsidRDefault="008E7A24" w:rsidP="00ED49EB">
      <w:pPr>
        <w:spacing w:line="360" w:lineRule="auto"/>
        <w:jc w:val="center"/>
        <w:rPr>
          <w:b/>
          <w:bCs/>
          <w:color w:val="000000" w:themeColor="text1"/>
        </w:rPr>
      </w:pPr>
      <w:r w:rsidRPr="005D2E9E">
        <w:rPr>
          <w:b/>
          <w:bCs/>
          <w:color w:val="000000" w:themeColor="text1"/>
        </w:rPr>
        <w:t xml:space="preserve">§ </w:t>
      </w:r>
      <w:r w:rsidR="006B285A" w:rsidRPr="005D2E9E">
        <w:rPr>
          <w:b/>
          <w:bCs/>
          <w:color w:val="000000" w:themeColor="text1"/>
        </w:rPr>
        <w:t>3</w:t>
      </w:r>
    </w:p>
    <w:p w14:paraId="6078BFA9" w14:textId="5E371DF1" w:rsidR="008E7A24" w:rsidRPr="005D2E9E" w:rsidRDefault="008E7A24" w:rsidP="007B2C96">
      <w:pPr>
        <w:spacing w:line="360" w:lineRule="auto"/>
        <w:jc w:val="both"/>
        <w:rPr>
          <w:rFonts w:eastAsia="Gulim"/>
          <w:bCs/>
          <w:color w:val="000000" w:themeColor="text1"/>
          <w:lang w:eastAsia="de-DE"/>
        </w:rPr>
      </w:pPr>
      <w:r w:rsidRPr="00EA01F7">
        <w:rPr>
          <w:rFonts w:eastAsia="Gulim"/>
          <w:bCs/>
          <w:color w:val="000000" w:themeColor="text1"/>
          <w:lang w:eastAsia="de-DE"/>
        </w:rPr>
        <w:t>Rada Działalności Pożytku Publicznego zwraca się do Przewodniczącego Komitetu ds. Pożytku Publicznego, Ministerstwa Rozwoju, Ministerstwa Rodziny</w:t>
      </w:r>
      <w:r w:rsidR="007A5FBE">
        <w:rPr>
          <w:rFonts w:eastAsia="Gulim"/>
          <w:bCs/>
          <w:color w:val="000000" w:themeColor="text1"/>
          <w:lang w:eastAsia="de-DE"/>
        </w:rPr>
        <w:t>,</w:t>
      </w:r>
      <w:r w:rsidRPr="00EA01F7">
        <w:rPr>
          <w:rFonts w:eastAsia="Gulim"/>
          <w:bCs/>
          <w:color w:val="000000" w:themeColor="text1"/>
          <w:lang w:eastAsia="de-DE"/>
        </w:rPr>
        <w:t xml:space="preserve"> Pracy i Polityki Społecznej oraz pozostałych </w:t>
      </w:r>
      <w:r w:rsidR="007C245D" w:rsidRPr="00EA01F7">
        <w:rPr>
          <w:rFonts w:eastAsia="Gulim"/>
          <w:bCs/>
          <w:color w:val="000000" w:themeColor="text1"/>
          <w:lang w:eastAsia="de-DE"/>
        </w:rPr>
        <w:t>ministerstw</w:t>
      </w:r>
      <w:r w:rsidRPr="00EA01F7">
        <w:rPr>
          <w:rFonts w:eastAsia="Gulim"/>
          <w:bCs/>
          <w:color w:val="000000" w:themeColor="text1"/>
          <w:lang w:eastAsia="de-DE"/>
        </w:rPr>
        <w:t xml:space="preserve"> odpowiedzialnych za tworzenie rozwiązań legislacyjnych </w:t>
      </w:r>
      <w:r w:rsidRPr="00EA01F7">
        <w:rPr>
          <w:rFonts w:eastAsia="Gulim"/>
          <w:bCs/>
          <w:color w:val="000000" w:themeColor="text1"/>
          <w:lang w:eastAsia="de-DE"/>
        </w:rPr>
        <w:lastRenderedPageBreak/>
        <w:t>o</w:t>
      </w:r>
      <w:r w:rsidR="00D80A98">
        <w:rPr>
          <w:rFonts w:eastAsia="Gulim"/>
          <w:bCs/>
          <w:color w:val="000000" w:themeColor="text1"/>
          <w:lang w:eastAsia="de-DE"/>
        </w:rPr>
        <w:t> </w:t>
      </w:r>
      <w:r w:rsidRPr="00EA01F7">
        <w:rPr>
          <w:rFonts w:eastAsia="Gulim"/>
          <w:bCs/>
          <w:color w:val="000000" w:themeColor="text1"/>
          <w:lang w:eastAsia="de-DE"/>
        </w:rPr>
        <w:t>uwzględnienie powyższych uwag i propozycji</w:t>
      </w:r>
      <w:r w:rsidR="00486324" w:rsidRPr="00EA01F7">
        <w:rPr>
          <w:rFonts w:eastAsia="Gulim"/>
          <w:bCs/>
          <w:color w:val="000000" w:themeColor="text1"/>
          <w:lang w:eastAsia="de-DE"/>
        </w:rPr>
        <w:t xml:space="preserve"> w dalszych pracach nad </w:t>
      </w:r>
      <w:r w:rsidR="00D80A98">
        <w:rPr>
          <w:rFonts w:eastAsia="Gulim"/>
          <w:bCs/>
          <w:iCs/>
          <w:color w:val="000000" w:themeColor="text1"/>
          <w:lang w:eastAsia="de-DE"/>
        </w:rPr>
        <w:t>u</w:t>
      </w:r>
      <w:r w:rsidR="004C2996" w:rsidRPr="005D2E9E">
        <w:rPr>
          <w:rFonts w:eastAsia="Gulim"/>
          <w:bCs/>
          <w:iCs/>
          <w:color w:val="000000" w:themeColor="text1"/>
          <w:lang w:eastAsia="de-DE"/>
        </w:rPr>
        <w:t>stawą z dnia 2</w:t>
      </w:r>
      <w:r w:rsidR="00D80A98">
        <w:rPr>
          <w:rFonts w:eastAsia="Gulim"/>
          <w:bCs/>
          <w:iCs/>
          <w:color w:val="000000" w:themeColor="text1"/>
          <w:lang w:eastAsia="de-DE"/>
        </w:rPr>
        <w:t> </w:t>
      </w:r>
      <w:r w:rsidR="004C2996" w:rsidRPr="005D2E9E">
        <w:rPr>
          <w:rFonts w:eastAsia="Gulim"/>
          <w:bCs/>
          <w:iCs/>
          <w:color w:val="000000" w:themeColor="text1"/>
          <w:lang w:eastAsia="de-DE"/>
        </w:rPr>
        <w:t>marca 2020 r. o szczególnych rozwiązaniach związanych z zapobieganiem, przeciwdziałaniem i zwalczaniem COVID-19, innych chorób zakaźnych oraz wywołanych nimi sytuacji kryzysowych.</w:t>
      </w:r>
    </w:p>
    <w:p w14:paraId="135DA897" w14:textId="77777777" w:rsidR="0086206E" w:rsidRPr="005D2E9E" w:rsidRDefault="0086206E" w:rsidP="007B2C96">
      <w:pPr>
        <w:spacing w:line="360" w:lineRule="auto"/>
        <w:jc w:val="center"/>
        <w:rPr>
          <w:b/>
          <w:bCs/>
          <w:color w:val="000000" w:themeColor="text1"/>
        </w:rPr>
      </w:pPr>
      <w:r w:rsidRPr="005D2E9E">
        <w:rPr>
          <w:b/>
          <w:bCs/>
          <w:color w:val="000000" w:themeColor="text1"/>
        </w:rPr>
        <w:t xml:space="preserve">§ </w:t>
      </w:r>
      <w:r w:rsidR="006B285A" w:rsidRPr="005D2E9E">
        <w:rPr>
          <w:b/>
          <w:bCs/>
          <w:color w:val="000000" w:themeColor="text1"/>
        </w:rPr>
        <w:t>4</w:t>
      </w:r>
    </w:p>
    <w:p w14:paraId="0B195571" w14:textId="77777777" w:rsidR="003E0241" w:rsidRPr="00EA01F7" w:rsidRDefault="0086206E" w:rsidP="007B2C96">
      <w:pPr>
        <w:spacing w:line="360" w:lineRule="auto"/>
        <w:jc w:val="both"/>
        <w:rPr>
          <w:bCs/>
          <w:color w:val="000000" w:themeColor="text1"/>
        </w:rPr>
      </w:pPr>
      <w:r w:rsidRPr="00EA01F7">
        <w:rPr>
          <w:bCs/>
          <w:color w:val="000000" w:themeColor="text1"/>
        </w:rPr>
        <w:t>Uchwała wchodzi w życie z dniem podjęcia.</w:t>
      </w:r>
    </w:p>
    <w:sectPr w:rsidR="003E0241" w:rsidRPr="00EA0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B1379"/>
    <w:multiLevelType w:val="hybridMultilevel"/>
    <w:tmpl w:val="5CE0978E"/>
    <w:lvl w:ilvl="0" w:tplc="04150017">
      <w:start w:val="1"/>
      <w:numFmt w:val="lowerLetter"/>
      <w:lvlText w:val="%1)"/>
      <w:lvlJc w:val="left"/>
      <w:pPr>
        <w:ind w:left="806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1C16A8"/>
    <w:multiLevelType w:val="hybridMultilevel"/>
    <w:tmpl w:val="251047E4"/>
    <w:lvl w:ilvl="0" w:tplc="089CB578">
      <w:start w:val="1"/>
      <w:numFmt w:val="bullet"/>
      <w:lvlText w:val=""/>
      <w:lvlJc w:val="left"/>
      <w:pPr>
        <w:ind w:left="806" w:hanging="38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D00997"/>
    <w:multiLevelType w:val="hybridMultilevel"/>
    <w:tmpl w:val="52ECA6EA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7E763FFF"/>
    <w:multiLevelType w:val="hybridMultilevel"/>
    <w:tmpl w:val="863E5DC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6E"/>
    <w:rsid w:val="0003488E"/>
    <w:rsid w:val="00034D1A"/>
    <w:rsid w:val="000661E7"/>
    <w:rsid w:val="0009580C"/>
    <w:rsid w:val="000A5CF9"/>
    <w:rsid w:val="000B1F48"/>
    <w:rsid w:val="000B6828"/>
    <w:rsid w:val="000B7581"/>
    <w:rsid w:val="00111262"/>
    <w:rsid w:val="00114C8F"/>
    <w:rsid w:val="00115A30"/>
    <w:rsid w:val="00154B44"/>
    <w:rsid w:val="00175034"/>
    <w:rsid w:val="001776DF"/>
    <w:rsid w:val="001B1645"/>
    <w:rsid w:val="001B49F3"/>
    <w:rsid w:val="001E5EDF"/>
    <w:rsid w:val="001F6752"/>
    <w:rsid w:val="00203738"/>
    <w:rsid w:val="002120AB"/>
    <w:rsid w:val="00275D0B"/>
    <w:rsid w:val="00280943"/>
    <w:rsid w:val="002A44EF"/>
    <w:rsid w:val="002B2396"/>
    <w:rsid w:val="002D2A18"/>
    <w:rsid w:val="002D4700"/>
    <w:rsid w:val="003124C7"/>
    <w:rsid w:val="00352C53"/>
    <w:rsid w:val="003670E3"/>
    <w:rsid w:val="00390A19"/>
    <w:rsid w:val="003E0241"/>
    <w:rsid w:val="003F0D82"/>
    <w:rsid w:val="004468E4"/>
    <w:rsid w:val="00486324"/>
    <w:rsid w:val="004B7177"/>
    <w:rsid w:val="004C2996"/>
    <w:rsid w:val="004E13C6"/>
    <w:rsid w:val="005741B5"/>
    <w:rsid w:val="00596061"/>
    <w:rsid w:val="005D2E9E"/>
    <w:rsid w:val="005F214F"/>
    <w:rsid w:val="00604040"/>
    <w:rsid w:val="00606EF9"/>
    <w:rsid w:val="00626259"/>
    <w:rsid w:val="00626351"/>
    <w:rsid w:val="006403E6"/>
    <w:rsid w:val="006557C1"/>
    <w:rsid w:val="006B285A"/>
    <w:rsid w:val="00726E01"/>
    <w:rsid w:val="007510A6"/>
    <w:rsid w:val="007837E6"/>
    <w:rsid w:val="0078544B"/>
    <w:rsid w:val="0079218D"/>
    <w:rsid w:val="007A3B3C"/>
    <w:rsid w:val="007A5FBE"/>
    <w:rsid w:val="007B2C96"/>
    <w:rsid w:val="007B66A5"/>
    <w:rsid w:val="007C157A"/>
    <w:rsid w:val="007C245D"/>
    <w:rsid w:val="007C667A"/>
    <w:rsid w:val="00805F4C"/>
    <w:rsid w:val="0082199F"/>
    <w:rsid w:val="00837096"/>
    <w:rsid w:val="008572A2"/>
    <w:rsid w:val="0086206E"/>
    <w:rsid w:val="008963FC"/>
    <w:rsid w:val="008A4BC4"/>
    <w:rsid w:val="008C358F"/>
    <w:rsid w:val="008E7A24"/>
    <w:rsid w:val="00965A36"/>
    <w:rsid w:val="00986FDC"/>
    <w:rsid w:val="009C4383"/>
    <w:rsid w:val="009D74C5"/>
    <w:rsid w:val="009D7A1C"/>
    <w:rsid w:val="009E589E"/>
    <w:rsid w:val="009F5FCC"/>
    <w:rsid w:val="00A4024F"/>
    <w:rsid w:val="00A5479F"/>
    <w:rsid w:val="00A638B1"/>
    <w:rsid w:val="00A670BD"/>
    <w:rsid w:val="00AA5CA2"/>
    <w:rsid w:val="00B07949"/>
    <w:rsid w:val="00B30707"/>
    <w:rsid w:val="00B60D89"/>
    <w:rsid w:val="00B77D28"/>
    <w:rsid w:val="00BD706F"/>
    <w:rsid w:val="00C42D03"/>
    <w:rsid w:val="00C438CF"/>
    <w:rsid w:val="00C65278"/>
    <w:rsid w:val="00CC3AB8"/>
    <w:rsid w:val="00CD1A3D"/>
    <w:rsid w:val="00CD3461"/>
    <w:rsid w:val="00CF141F"/>
    <w:rsid w:val="00D07155"/>
    <w:rsid w:val="00D447E4"/>
    <w:rsid w:val="00D52ECC"/>
    <w:rsid w:val="00D80A98"/>
    <w:rsid w:val="00D81D75"/>
    <w:rsid w:val="00D930E8"/>
    <w:rsid w:val="00DD6280"/>
    <w:rsid w:val="00E212A5"/>
    <w:rsid w:val="00E30C0F"/>
    <w:rsid w:val="00E438B9"/>
    <w:rsid w:val="00E50860"/>
    <w:rsid w:val="00E91F50"/>
    <w:rsid w:val="00E96FF5"/>
    <w:rsid w:val="00E97312"/>
    <w:rsid w:val="00EA01F7"/>
    <w:rsid w:val="00EA3598"/>
    <w:rsid w:val="00EC76A4"/>
    <w:rsid w:val="00ED49EB"/>
    <w:rsid w:val="00F371F0"/>
    <w:rsid w:val="00F42E02"/>
    <w:rsid w:val="00F83E3F"/>
    <w:rsid w:val="00FD2E9B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587E"/>
  <w15:docId w15:val="{5C47AED1-16A8-48AC-AF09-C97BA4AD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4E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4EF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pple-converted-space">
    <w:name w:val="apple-converted-space"/>
    <w:basedOn w:val="Domylnaczcionkaakapitu"/>
    <w:rsid w:val="002120AB"/>
  </w:style>
  <w:style w:type="paragraph" w:styleId="Akapitzlist">
    <w:name w:val="List Paragraph"/>
    <w:basedOn w:val="Normalny"/>
    <w:uiPriority w:val="34"/>
    <w:qFormat/>
    <w:rsid w:val="002120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C438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04040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E13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3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3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3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3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E5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AE77EB-419A-4534-81E0-44A93E28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Ewa</dc:creator>
  <cp:lastModifiedBy>Wójcik Aleksandra (DOB)</cp:lastModifiedBy>
  <cp:revision>22</cp:revision>
  <dcterms:created xsi:type="dcterms:W3CDTF">2020-06-03T06:01:00Z</dcterms:created>
  <dcterms:modified xsi:type="dcterms:W3CDTF">2020-06-10T09:31:00Z</dcterms:modified>
</cp:coreProperties>
</file>