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864D4A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A21D0">
        <w:rPr>
          <w:rFonts w:cs="Arial"/>
          <w:szCs w:val="24"/>
        </w:rPr>
        <w:t>15 grudnia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DFCD4F3" w14:textId="77777777" w:rsidR="006A6FEC" w:rsidRPr="00724494" w:rsidRDefault="006A6FEC" w:rsidP="006A6FE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nieruchomości Skarbu Państwa </w:t>
      </w:r>
    </w:p>
    <w:p w14:paraId="17825FDF" w14:textId="77777777" w:rsidR="006A6FEC" w:rsidRPr="00724494" w:rsidRDefault="006A6FEC" w:rsidP="006A6FEC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 z 2025 poz. 1077 i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 xml:space="preserve">zarządza się, co następuje: </w:t>
      </w:r>
    </w:p>
    <w:p w14:paraId="7FA4AF92" w14:textId="4CA176D5" w:rsidR="006A6FEC" w:rsidRPr="001A4F9B" w:rsidRDefault="006A6FEC" w:rsidP="006A6FEC">
      <w:pPr>
        <w:rPr>
          <w:rFonts w:cs="Arial"/>
        </w:rPr>
      </w:pPr>
      <w:r w:rsidRPr="001A4F9B">
        <w:rPr>
          <w:rFonts w:cs="Arial"/>
        </w:rPr>
        <w:t>§ 1.</w:t>
      </w:r>
      <w:bookmarkEnd w:id="1"/>
      <w:r w:rsidRPr="001A4F9B">
        <w:rPr>
          <w:rFonts w:cs="Arial"/>
        </w:rPr>
        <w:t xml:space="preserve"> Wyraża się zgodę Staroście </w:t>
      </w:r>
      <w:r w:rsidR="00294C7F">
        <w:rPr>
          <w:rFonts w:cs="Arial"/>
        </w:rPr>
        <w:t>Kościerskiemu</w:t>
      </w:r>
      <w:r w:rsidRPr="001A4F9B">
        <w:rPr>
          <w:rFonts w:cs="Arial"/>
        </w:rPr>
        <w:t xml:space="preserve">, wykonującemu zadania </w:t>
      </w:r>
      <w:r w:rsidRPr="001A4F9B">
        <w:rPr>
          <w:rFonts w:cs="Arial"/>
        </w:rPr>
        <w:br/>
        <w:t xml:space="preserve">z zakresu administracji rządowej, na wydzierżawienie z zasobu nieruchomości Skarbu Państwa, na okres 10 lat, w drodze przetargu ustnego nieograniczonego, nieruchomości pokrytej wodami powierzchniowymi </w:t>
      </w:r>
      <w:r w:rsidRPr="006A6FEC">
        <w:rPr>
          <w:rFonts w:cs="Arial"/>
          <w:color w:val="000000"/>
        </w:rPr>
        <w:t xml:space="preserve">stojącymi (jezioro </w:t>
      </w:r>
      <w:proofErr w:type="spellStart"/>
      <w:r w:rsidRPr="006A6FEC">
        <w:rPr>
          <w:rFonts w:cs="Arial"/>
          <w:color w:val="000000"/>
        </w:rPr>
        <w:t>Chądzie</w:t>
      </w:r>
      <w:proofErr w:type="spellEnd"/>
      <w:r w:rsidRPr="006A6FEC">
        <w:rPr>
          <w:rFonts w:cs="Arial"/>
          <w:color w:val="000000"/>
        </w:rPr>
        <w:t>), oznaczonej ewidencyjnie jako działki</w:t>
      </w:r>
      <w:r>
        <w:rPr>
          <w:rFonts w:cs="Arial"/>
          <w:color w:val="000000"/>
        </w:rPr>
        <w:t xml:space="preserve"> </w:t>
      </w:r>
      <w:r w:rsidRPr="006A6FEC">
        <w:rPr>
          <w:rFonts w:cs="Arial"/>
          <w:color w:val="000000"/>
        </w:rPr>
        <w:t>nr 302, o pow. 10,41 ha, obręb 0031 Wdzydze, gmina Kościerzyna, dla której prowadzona jest księga wieczysta nr GD1E/00041126/9 oraz nr 159, o pow. 9,46 ha, obręb 0014 Olpuch, gmina Stara Kiszewa, dla której prowadzona jest księg</w:t>
      </w:r>
      <w:r>
        <w:rPr>
          <w:rFonts w:cs="Arial"/>
          <w:color w:val="000000"/>
        </w:rPr>
        <w:t>a</w:t>
      </w:r>
      <w:r w:rsidRPr="006A6FEC">
        <w:rPr>
          <w:rFonts w:cs="Arial"/>
          <w:color w:val="000000"/>
        </w:rPr>
        <w:t xml:space="preserve"> wieczysta nr GD1E/00041169/2.</w:t>
      </w:r>
    </w:p>
    <w:p w14:paraId="6BF071C4" w14:textId="5D660E00" w:rsidR="006A6FEC" w:rsidRDefault="006A6FEC" w:rsidP="006A6FEC">
      <w:r w:rsidRPr="008644C3">
        <w:t>§</w:t>
      </w:r>
      <w:r>
        <w:t xml:space="preserve"> 2. </w:t>
      </w:r>
      <w:r w:rsidRPr="006A6FEC">
        <w:rPr>
          <w:rFonts w:cs="Arial"/>
        </w:rPr>
        <w:t>Celem zabezpieczenia interesu Skarbu Państwa, zgoda w przedmiotowej sprawie</w:t>
      </w:r>
      <w:r w:rsidRPr="006A6FEC">
        <w:rPr>
          <w:rFonts w:cs="Arial"/>
          <w:color w:val="000000"/>
        </w:rPr>
        <w:t xml:space="preserve"> </w:t>
      </w:r>
      <w:r w:rsidRPr="006A6FEC">
        <w:rPr>
          <w:rFonts w:cs="Arial"/>
        </w:rPr>
        <w:t>zostaje udzielana z zastrzeżeniem konieczności zawarcia w przyszłej umowie warunków</w:t>
      </w:r>
      <w:r w:rsidRPr="006A6FEC">
        <w:rPr>
          <w:rFonts w:cs="Arial"/>
          <w:color w:val="000000"/>
        </w:rPr>
        <w:t xml:space="preserve"> </w:t>
      </w:r>
      <w:r w:rsidRPr="006A6FEC">
        <w:rPr>
          <w:rFonts w:cs="Arial"/>
        </w:rPr>
        <w:t xml:space="preserve">wskazanych w piśmie Regionalnej Dyrekcji Ochrony Środowiska </w:t>
      </w:r>
      <w:r w:rsidRPr="006A6FEC">
        <w:rPr>
          <w:rFonts w:cs="Arial"/>
        </w:rPr>
        <w:br/>
        <w:t>w Gdańsku z dnia 19 września 2025 r. nr RDOŚ-GD-WOC.6323.171.2025.MT.1.</w:t>
      </w:r>
    </w:p>
    <w:p w14:paraId="0249649E" w14:textId="77777777" w:rsidR="006A6FEC" w:rsidRDefault="006A6FEC" w:rsidP="006A6FEC">
      <w:r w:rsidRPr="008644C3">
        <w:t>§</w:t>
      </w:r>
      <w:r>
        <w:t xml:space="preserve"> 3.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14:paraId="54A5B0FA" w14:textId="1440CF7A" w:rsidR="006A6FEC" w:rsidRDefault="006A6FEC" w:rsidP="006A6FEC">
      <w:pPr>
        <w:spacing w:after="720"/>
      </w:pPr>
      <w:r w:rsidRPr="008644C3">
        <w:t>§</w:t>
      </w:r>
      <w:r>
        <w:t xml:space="preserve"> 4. Zarządzenie wchodzi w życie z dniem podpisania.</w:t>
      </w:r>
      <w:r w:rsidR="001F584C">
        <w:t xml:space="preserve"> </w:t>
      </w:r>
    </w:p>
    <w:p w14:paraId="5A3EAFCB" w14:textId="77777777" w:rsidR="005A21D0" w:rsidRDefault="005A21D0" w:rsidP="005A21D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1EAF6B5" w14:textId="77777777" w:rsidR="005A21D0" w:rsidRDefault="005A21D0" w:rsidP="005A21D0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1E07502D" w14:textId="77777777" w:rsidR="005A21D0" w:rsidRDefault="005A21D0" w:rsidP="005A21D0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79D530B8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A066A"/>
    <w:rsid w:val="000B4706"/>
    <w:rsid w:val="00104C7D"/>
    <w:rsid w:val="0015203B"/>
    <w:rsid w:val="001600A9"/>
    <w:rsid w:val="00186DD3"/>
    <w:rsid w:val="001B1BFF"/>
    <w:rsid w:val="001C5B9A"/>
    <w:rsid w:val="001F584C"/>
    <w:rsid w:val="00220328"/>
    <w:rsid w:val="00221EF7"/>
    <w:rsid w:val="002402F2"/>
    <w:rsid w:val="002740C0"/>
    <w:rsid w:val="00294C7F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21D0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A6FEC"/>
    <w:rsid w:val="006C5202"/>
    <w:rsid w:val="006C6DBE"/>
    <w:rsid w:val="00711A9E"/>
    <w:rsid w:val="00724494"/>
    <w:rsid w:val="007365D2"/>
    <w:rsid w:val="00737990"/>
    <w:rsid w:val="007E22AA"/>
    <w:rsid w:val="008048CE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0742"/>
    <w:rsid w:val="00AB6B58"/>
    <w:rsid w:val="00C22B2F"/>
    <w:rsid w:val="00C56088"/>
    <w:rsid w:val="00CA2F1D"/>
    <w:rsid w:val="00D35FD5"/>
    <w:rsid w:val="00D4423E"/>
    <w:rsid w:val="00D5331D"/>
    <w:rsid w:val="00D666FB"/>
    <w:rsid w:val="00D95007"/>
    <w:rsid w:val="00DD45B3"/>
    <w:rsid w:val="00E1161A"/>
    <w:rsid w:val="00E27461"/>
    <w:rsid w:val="00E41101"/>
    <w:rsid w:val="00E80280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2025-12-16T09:56:00Z</dcterms:modified>
</cp:coreProperties>
</file>