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48" w:rsidRDefault="002C52CD" w:rsidP="009C5548">
      <w:pPr>
        <w:spacing w:line="260" w:lineRule="exact"/>
        <w:ind w:left="5387" w:hanging="284"/>
        <w:outlineLvl w:val="0"/>
        <w:rPr>
          <w:rFonts w:ascii="Arial" w:hAnsi="Arial" w:cs="Arial"/>
          <w:sz w:val="20"/>
          <w:szCs w:val="20"/>
        </w:rPr>
      </w:pPr>
      <w:r w:rsidRPr="004B4706">
        <w:rPr>
          <w:rFonts w:ascii="Arial" w:hAnsi="Arial" w:cs="Arial"/>
          <w:sz w:val="20"/>
          <w:szCs w:val="20"/>
        </w:rPr>
        <w:t>Znak sprawy:</w:t>
      </w:r>
      <w:r w:rsidR="009C5548" w:rsidRPr="004B4706">
        <w:rPr>
          <w:rFonts w:ascii="Arial" w:hAnsi="Arial" w:cs="Arial"/>
          <w:sz w:val="20"/>
          <w:szCs w:val="20"/>
        </w:rPr>
        <w:t xml:space="preserve"> DLI-II.7621.</w:t>
      </w:r>
      <w:r w:rsidR="00F25C0F">
        <w:rPr>
          <w:rFonts w:ascii="Arial" w:hAnsi="Arial" w:cs="Arial"/>
          <w:sz w:val="20"/>
          <w:szCs w:val="20"/>
        </w:rPr>
        <w:t>32.2019.EŁ.16</w:t>
      </w:r>
    </w:p>
    <w:p w:rsidR="00F25C0F" w:rsidRPr="004B4706" w:rsidRDefault="00F25C0F" w:rsidP="009C5548">
      <w:pPr>
        <w:spacing w:line="260" w:lineRule="exact"/>
        <w:ind w:left="5387" w:hanging="28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(DLI-II.4621.32.2019.EŁ.)</w:t>
      </w:r>
    </w:p>
    <w:p w:rsidR="002C52CD" w:rsidRPr="003773F3" w:rsidRDefault="002C52CD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ind w:left="5387"/>
        <w:rPr>
          <w:rFonts w:ascii="Arial" w:hAnsi="Arial" w:cs="Arial"/>
          <w:bCs/>
        </w:rPr>
      </w:pPr>
    </w:p>
    <w:p w:rsidR="005B70C3" w:rsidRPr="003773F3" w:rsidRDefault="005B70C3" w:rsidP="005B70C3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B80E51" w:rsidRPr="00B80E51" w:rsidRDefault="00B80E51" w:rsidP="00B80E51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B80E51">
        <w:rPr>
          <w:rFonts w:ascii="Arial" w:hAnsi="Arial" w:cs="Arial"/>
          <w:b/>
          <w:spacing w:val="4"/>
          <w:sz w:val="20"/>
        </w:rPr>
        <w:t>OBWIESZCZENIE</w:t>
      </w:r>
    </w:p>
    <w:p w:rsidR="005C0515" w:rsidRPr="00105C9C" w:rsidRDefault="00B80E51" w:rsidP="005C051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105C9C">
        <w:rPr>
          <w:rFonts w:ascii="Arial" w:hAnsi="Arial" w:cs="Arial"/>
          <w:spacing w:val="4"/>
          <w:sz w:val="20"/>
          <w:szCs w:val="20"/>
        </w:rPr>
        <w:t>Na podstawie art. 54 § 4 w zw. z art. 33 § 1a ustawy z dnia 30 sierpnia 2002 r. – Prawo o postępowaniu przed sądami administracyjnymi (Dz. U. z 2019 r. poz. 2325, z późn. zm.),</w:t>
      </w:r>
      <w:r w:rsidR="00721026">
        <w:rPr>
          <w:rFonts w:ascii="Arial" w:hAnsi="Arial" w:cs="Arial"/>
          <w:spacing w:val="4"/>
          <w:sz w:val="20"/>
          <w:szCs w:val="20"/>
        </w:rPr>
        <w:t xml:space="preserve"> </w:t>
      </w:r>
      <w:r w:rsidR="005C0515" w:rsidRPr="00105C9C">
        <w:rPr>
          <w:rFonts w:ascii="Arial" w:hAnsi="Arial" w:cs="Arial"/>
          <w:spacing w:val="4"/>
          <w:sz w:val="20"/>
          <w:szCs w:val="20"/>
        </w:rPr>
        <w:t xml:space="preserve">oraz uwzględniając, </w:t>
      </w:r>
      <w:r w:rsidR="004B4706" w:rsidRPr="00105C9C">
        <w:rPr>
          <w:rFonts w:ascii="Arial" w:hAnsi="Arial" w:cs="Arial"/>
          <w:spacing w:val="4"/>
          <w:sz w:val="20"/>
          <w:szCs w:val="20"/>
        </w:rPr>
        <w:br/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iż właściwym w przedmiotowej sprawie - stosownie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do treści </w:t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rozporządzenia Prezesa Rady Ministrów </w:t>
      </w:r>
      <w:r w:rsidR="004B4706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z dnia 6 października 2020 r.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w sprawie szczegółowego zakresu działania Ministra Rozwoju, Pracy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br/>
        <w:t xml:space="preserve">i Technologii </w:t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(Dz. U. z 2020 r. poz. 1718) – jest obecnie Minister Rozwoju, Pracy i Technologii</w:t>
      </w:r>
      <w:r w:rsidR="005C0515" w:rsidRPr="00105C9C">
        <w:rPr>
          <w:rFonts w:ascii="Arial" w:hAnsi="Arial" w:cs="Arial"/>
          <w:spacing w:val="4"/>
          <w:sz w:val="20"/>
          <w:szCs w:val="20"/>
        </w:rPr>
        <w:t>,</w:t>
      </w:r>
    </w:p>
    <w:p w:rsidR="004B4706" w:rsidRPr="00105C9C" w:rsidRDefault="005C0515" w:rsidP="005C051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05C9C">
        <w:rPr>
          <w:rFonts w:ascii="Arial" w:hAnsi="Arial" w:cs="Arial"/>
          <w:b/>
          <w:spacing w:val="4"/>
          <w:sz w:val="20"/>
          <w:szCs w:val="20"/>
        </w:rPr>
        <w:t>Minister Rozwoju</w:t>
      </w:r>
      <w:r w:rsidRPr="00105C9C">
        <w:rPr>
          <w:rFonts w:ascii="Arial" w:hAnsi="Arial" w:cs="Arial"/>
          <w:sz w:val="20"/>
          <w:szCs w:val="20"/>
        </w:rPr>
        <w:t xml:space="preserve">, </w:t>
      </w:r>
      <w:r w:rsidRPr="00105C9C">
        <w:rPr>
          <w:rFonts w:ascii="Arial" w:hAnsi="Arial" w:cs="Arial"/>
          <w:b/>
          <w:spacing w:val="4"/>
          <w:sz w:val="20"/>
          <w:szCs w:val="20"/>
        </w:rPr>
        <w:t>Pracy i Technologii</w:t>
      </w:r>
    </w:p>
    <w:p w:rsidR="006B2B64" w:rsidRDefault="00B80E51" w:rsidP="00B80E5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zawiadamia o przekazaniu do Wojewódzkiego Sądu Administracyjnego w Warszawie skargi wraz </w:t>
      </w:r>
      <w:r w:rsidRPr="00105C9C">
        <w:rPr>
          <w:rFonts w:ascii="Arial" w:hAnsi="Arial" w:cs="Arial"/>
          <w:bCs/>
          <w:spacing w:val="4"/>
          <w:sz w:val="20"/>
          <w:szCs w:val="20"/>
        </w:rPr>
        <w:br/>
        <w:t xml:space="preserve">z odpowiedzią na skargę </w:t>
      </w:r>
      <w:r w:rsidRPr="00105C9C">
        <w:rPr>
          <w:rFonts w:ascii="Arial" w:hAnsi="Arial" w:cs="Arial"/>
          <w:spacing w:val="4"/>
          <w:sz w:val="20"/>
          <w:szCs w:val="20"/>
        </w:rPr>
        <w:t xml:space="preserve">na </w:t>
      </w: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F25C0F">
        <w:rPr>
          <w:rFonts w:ascii="Arial" w:hAnsi="Arial" w:cs="Arial"/>
          <w:spacing w:val="4"/>
          <w:sz w:val="20"/>
          <w:szCs w:val="20"/>
        </w:rPr>
        <w:t xml:space="preserve">Ministra Rozwoju z dnia 5 października 2020 r., znak: </w:t>
      </w:r>
      <w:r w:rsidR="00F25C0F">
        <w:rPr>
          <w:rFonts w:ascii="Arial" w:hAnsi="Arial" w:cs="Arial"/>
          <w:spacing w:val="4"/>
          <w:sz w:val="20"/>
          <w:szCs w:val="20"/>
        </w:rPr>
        <w:br/>
        <w:t xml:space="preserve">DLI-II.7621.32.2019.EŁ.11 (DLI-II.4621.32.2019.EŁ.), </w:t>
      </w:r>
      <w:r w:rsidR="00F25C0F">
        <w:rPr>
          <w:rFonts w:ascii="Arial" w:hAnsi="Arial" w:cs="Arial"/>
          <w:bCs/>
          <w:iCs/>
          <w:spacing w:val="4"/>
          <w:sz w:val="20"/>
          <w:szCs w:val="20"/>
        </w:rPr>
        <w:t xml:space="preserve">uchylającą w części i umarzającą postępowanie organu I instancji w tym zakresie, uchylającą </w:t>
      </w:r>
      <w:r w:rsidR="00F25C0F" w:rsidRPr="007163C8">
        <w:rPr>
          <w:rFonts w:ascii="Arial" w:hAnsi="Arial" w:cs="Arial"/>
          <w:bCs/>
          <w:spacing w:val="4"/>
          <w:sz w:val="20"/>
        </w:rPr>
        <w:t>w części i orzekającą w tym zakresie co do istoty sprawy, a w pozostałej części</w:t>
      </w:r>
      <w:r w:rsidR="00F25C0F">
        <w:rPr>
          <w:rFonts w:ascii="Arial" w:hAnsi="Arial" w:cs="Arial"/>
          <w:bCs/>
          <w:spacing w:val="4"/>
          <w:sz w:val="20"/>
        </w:rPr>
        <w:t xml:space="preserve"> </w:t>
      </w:r>
      <w:r w:rsidR="00F25C0F" w:rsidRPr="007163C8">
        <w:rPr>
          <w:rFonts w:ascii="Arial" w:hAnsi="Arial" w:cs="Arial"/>
          <w:bCs/>
          <w:spacing w:val="4"/>
          <w:sz w:val="20"/>
        </w:rPr>
        <w:t>utrzymującą w mocy decyzję</w:t>
      </w:r>
      <w:r w:rsidR="00F25C0F">
        <w:rPr>
          <w:rFonts w:ascii="Arial" w:hAnsi="Arial" w:cs="Arial"/>
          <w:bCs/>
          <w:spacing w:val="4"/>
          <w:sz w:val="20"/>
        </w:rPr>
        <w:t xml:space="preserve"> Wojewody Łódzkiego </w:t>
      </w:r>
      <w:r w:rsidR="00F25C0F" w:rsidRPr="00064710">
        <w:rPr>
          <w:rFonts w:ascii="Arial" w:hAnsi="Arial" w:cs="Arial"/>
          <w:bCs/>
          <w:spacing w:val="4"/>
          <w:sz w:val="20"/>
        </w:rPr>
        <w:t xml:space="preserve">Nr 94/19 z dnia 14 maja </w:t>
      </w:r>
      <w:r w:rsidR="00721026">
        <w:rPr>
          <w:rFonts w:ascii="Arial" w:hAnsi="Arial" w:cs="Arial"/>
          <w:bCs/>
          <w:spacing w:val="4"/>
          <w:sz w:val="20"/>
        </w:rPr>
        <w:br/>
      </w:r>
      <w:r w:rsidR="00F25C0F" w:rsidRPr="00064710">
        <w:rPr>
          <w:rFonts w:ascii="Arial" w:hAnsi="Arial" w:cs="Arial"/>
          <w:bCs/>
          <w:spacing w:val="4"/>
          <w:sz w:val="20"/>
        </w:rPr>
        <w:t>2019 r., znak: IR-II.7820.4.2018.MM, o zezwoleniu na realizację inwestycji drogowej polegającej na rozbudowie drogi wojewódzkiej nr 728 Drzewica – Brzustowiec od km 56+438,00 do km 59+221</w:t>
      </w:r>
      <w:r w:rsidR="006B2B64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B80E51" w:rsidRPr="00105C9C" w:rsidRDefault="00B80E51" w:rsidP="00B80E5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 w:rsidRPr="00105C9C">
        <w:rPr>
          <w:rFonts w:ascii="Arial" w:hAnsi="Arial" w:cs="Arial"/>
          <w:bCs/>
          <w:spacing w:val="4"/>
          <w:sz w:val="20"/>
          <w:szCs w:val="20"/>
        </w:rPr>
        <w:br/>
        <w:t>na prawach strony, jeżeli przed rozpoczęciem rozprawy złoży wniosek o przystąpienie do postępowania.</w:t>
      </w:r>
    </w:p>
    <w:p w:rsidR="00B80E51" w:rsidRDefault="00B80E51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80E51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B80E51">
        <w:rPr>
          <w:rFonts w:ascii="Arial" w:hAnsi="Arial" w:cs="Arial"/>
          <w:b/>
          <w:spacing w:val="4"/>
          <w:sz w:val="20"/>
        </w:rPr>
        <w:t xml:space="preserve"> </w:t>
      </w:r>
      <w:r w:rsidRPr="00B80E51">
        <w:rPr>
          <w:rFonts w:ascii="Arial" w:hAnsi="Arial" w:cs="Arial"/>
          <w:spacing w:val="4"/>
          <w:sz w:val="20"/>
        </w:rPr>
        <w:t>-</w:t>
      </w:r>
      <w:r w:rsidRPr="00B80E51">
        <w:rPr>
          <w:rFonts w:ascii="Arial" w:hAnsi="Arial" w:cs="Arial"/>
          <w:b/>
          <w:spacing w:val="4"/>
          <w:sz w:val="20"/>
        </w:rPr>
        <w:t xml:space="preserve"> </w:t>
      </w:r>
      <w:r w:rsidRPr="00B80E51">
        <w:rPr>
          <w:rFonts w:ascii="Arial" w:hAnsi="Arial" w:cs="Arial"/>
          <w:spacing w:val="4"/>
          <w:sz w:val="20"/>
        </w:rPr>
        <w:t>informacja o przetwarzaniu danych osobowych.</w:t>
      </w: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520900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3C791" wp14:editId="1E4BB81B">
                <wp:simplePos x="0" y="0"/>
                <wp:positionH relativeFrom="column">
                  <wp:posOffset>3151505</wp:posOffset>
                </wp:positionH>
                <wp:positionV relativeFrom="paragraph">
                  <wp:posOffset>76200</wp:posOffset>
                </wp:positionV>
                <wp:extent cx="2862580" cy="1038225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900" w:rsidRPr="00876660" w:rsidRDefault="00520900" w:rsidP="004A3578">
                            <w:pPr>
                              <w:pStyle w:val="Bezodstpw"/>
                              <w:jc w:val="center"/>
                            </w:pPr>
                            <w:r w:rsidRPr="00876660">
                              <w:t>MINISTER ROZWOJU, PRACY I TECHNOLOGII</w:t>
                            </w:r>
                          </w:p>
                          <w:p w:rsidR="00520900" w:rsidRPr="00876660" w:rsidRDefault="00520900" w:rsidP="004A3578">
                            <w:pPr>
                              <w:pStyle w:val="Bezodstpw"/>
                            </w:pPr>
                            <w:r w:rsidRPr="00876660">
                              <w:t xml:space="preserve">        z up.</w:t>
                            </w:r>
                          </w:p>
                          <w:p w:rsidR="00520900" w:rsidRPr="00876660" w:rsidRDefault="00520900" w:rsidP="004A3578">
                            <w:pPr>
                              <w:pStyle w:val="Bezodstpw"/>
                            </w:pPr>
                          </w:p>
                          <w:p w:rsidR="00520900" w:rsidRDefault="00520900" w:rsidP="004A3578">
                            <w:pPr>
                              <w:pStyle w:val="Bezodstpw"/>
                              <w:jc w:val="center"/>
                            </w:pPr>
                            <w:r w:rsidRPr="00876660">
                              <w:t>Bartłomiej Szcześniak</w:t>
                            </w:r>
                          </w:p>
                          <w:p w:rsidR="00520900" w:rsidRPr="00876660" w:rsidRDefault="00520900" w:rsidP="004A3578">
                            <w:pPr>
                              <w:pStyle w:val="Bezodstpw"/>
                              <w:jc w:val="center"/>
                            </w:pPr>
                            <w: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8.15pt;margin-top:6pt;width:225.4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" stroked="f">
                <v:textbox>
                  <w:txbxContent>
                    <w:p w:rsidR="00520900" w:rsidRPr="00876660" w:rsidRDefault="00520900" w:rsidP="004A3578">
                      <w:pPr>
                        <w:pStyle w:val="Bezodstpw"/>
                        <w:jc w:val="center"/>
                      </w:pPr>
                      <w:r w:rsidRPr="00876660">
                        <w:t>MINISTER ROZWOJU, PRACY I TECHNOLOGII</w:t>
                      </w:r>
                    </w:p>
                    <w:p w:rsidR="00520900" w:rsidRPr="00876660" w:rsidRDefault="00520900" w:rsidP="004A3578">
                      <w:pPr>
                        <w:pStyle w:val="Bezodstpw"/>
                      </w:pPr>
                      <w:r w:rsidRPr="00876660">
                        <w:t xml:space="preserve">        z up.</w:t>
                      </w:r>
                    </w:p>
                    <w:p w:rsidR="00520900" w:rsidRPr="00876660" w:rsidRDefault="00520900" w:rsidP="004A3578">
                      <w:pPr>
                        <w:pStyle w:val="Bezodstpw"/>
                      </w:pPr>
                    </w:p>
                    <w:p w:rsidR="00520900" w:rsidRDefault="00520900" w:rsidP="004A3578">
                      <w:pPr>
                        <w:pStyle w:val="Bezodstpw"/>
                        <w:jc w:val="center"/>
                      </w:pPr>
                      <w:r w:rsidRPr="00876660">
                        <w:t>Bartłomiej Szcześniak</w:t>
                      </w:r>
                    </w:p>
                    <w:p w:rsidR="00520900" w:rsidRPr="00876660" w:rsidRDefault="00520900" w:rsidP="004A3578">
                      <w:pPr>
                        <w:pStyle w:val="Bezodstpw"/>
                        <w:jc w:val="center"/>
                      </w:pPr>
                      <w: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Pr="007C7F1D" w:rsidRDefault="007C7F1D" w:rsidP="007C7F1D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 w:rsidRPr="007C7F1D">
        <w:rPr>
          <w:rFonts w:ascii="Arial" w:hAnsi="Arial" w:cs="Arial"/>
          <w:sz w:val="20"/>
          <w:szCs w:val="20"/>
        </w:rPr>
        <w:t xml:space="preserve">     Załącznik do obwieszczenia </w:t>
      </w:r>
    </w:p>
    <w:p w:rsidR="007C7F1D" w:rsidRPr="007C7F1D" w:rsidRDefault="00105C9C" w:rsidP="007C7F1D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7C7F1D" w:rsidRPr="007C7F1D"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sz w:val="20"/>
          <w:szCs w:val="20"/>
        </w:rPr>
        <w:t xml:space="preserve">, </w:t>
      </w:r>
      <w:r w:rsidRPr="00105C9C">
        <w:rPr>
          <w:rFonts w:ascii="Arial" w:hAnsi="Arial" w:cs="Arial"/>
          <w:sz w:val="20"/>
          <w:szCs w:val="20"/>
        </w:rPr>
        <w:t>Pracy i Technologii</w:t>
      </w:r>
    </w:p>
    <w:p w:rsidR="00F25C0F" w:rsidRPr="007C7F1D" w:rsidRDefault="007C7F1D" w:rsidP="007C7F1D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7C7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7C7F1D">
        <w:rPr>
          <w:rFonts w:ascii="Arial" w:hAnsi="Arial" w:cs="Arial"/>
          <w:sz w:val="20"/>
          <w:szCs w:val="20"/>
        </w:rPr>
        <w:t xml:space="preserve"> znak:  </w:t>
      </w:r>
      <w:r>
        <w:rPr>
          <w:rFonts w:ascii="Arial" w:hAnsi="Arial" w:cs="Arial"/>
          <w:sz w:val="20"/>
          <w:szCs w:val="20"/>
        </w:rPr>
        <w:t>DLI-II.7621.</w:t>
      </w:r>
      <w:r w:rsidR="00F25C0F">
        <w:rPr>
          <w:rFonts w:ascii="Arial" w:hAnsi="Arial" w:cs="Arial"/>
          <w:sz w:val="20"/>
          <w:szCs w:val="20"/>
        </w:rPr>
        <w:t>32.2019</w:t>
      </w:r>
      <w:r w:rsidRPr="007C7F1D">
        <w:rPr>
          <w:rFonts w:ascii="Arial" w:hAnsi="Arial" w:cs="Arial"/>
          <w:sz w:val="20"/>
          <w:szCs w:val="20"/>
        </w:rPr>
        <w:t>.</w:t>
      </w:r>
      <w:r w:rsidR="00F25C0F">
        <w:rPr>
          <w:rFonts w:ascii="Arial" w:hAnsi="Arial" w:cs="Arial"/>
          <w:sz w:val="20"/>
          <w:szCs w:val="20"/>
        </w:rPr>
        <w:t>EŁ</w:t>
      </w:r>
      <w:r w:rsidRPr="007C7F1D">
        <w:rPr>
          <w:rFonts w:ascii="Arial" w:hAnsi="Arial" w:cs="Arial"/>
          <w:sz w:val="20"/>
          <w:szCs w:val="20"/>
        </w:rPr>
        <w:t>.</w:t>
      </w:r>
      <w:r w:rsidR="00105C9C">
        <w:rPr>
          <w:rFonts w:ascii="Arial" w:hAnsi="Arial" w:cs="Arial"/>
          <w:sz w:val="20"/>
          <w:szCs w:val="20"/>
        </w:rPr>
        <w:t>1</w:t>
      </w:r>
      <w:r w:rsidR="00C063A2">
        <w:rPr>
          <w:rFonts w:ascii="Arial" w:hAnsi="Arial" w:cs="Arial"/>
          <w:sz w:val="20"/>
          <w:szCs w:val="20"/>
        </w:rPr>
        <w:t>6</w:t>
      </w:r>
      <w:r w:rsidR="00F25C0F">
        <w:rPr>
          <w:rFonts w:ascii="Arial" w:hAnsi="Arial" w:cs="Arial"/>
          <w:sz w:val="20"/>
          <w:szCs w:val="20"/>
        </w:rPr>
        <w:br/>
      </w:r>
      <w:r w:rsidR="00F25C0F">
        <w:rPr>
          <w:rFonts w:ascii="Arial" w:hAnsi="Arial" w:cs="Arial"/>
          <w:sz w:val="20"/>
          <w:szCs w:val="20"/>
        </w:rPr>
        <w:tab/>
      </w:r>
      <w:r w:rsidR="00F25C0F">
        <w:rPr>
          <w:rFonts w:ascii="Arial" w:hAnsi="Arial" w:cs="Arial"/>
          <w:sz w:val="20"/>
          <w:szCs w:val="20"/>
        </w:rPr>
        <w:tab/>
      </w:r>
      <w:r w:rsidR="00F25C0F">
        <w:rPr>
          <w:rFonts w:ascii="Arial" w:hAnsi="Arial" w:cs="Arial"/>
          <w:sz w:val="20"/>
          <w:szCs w:val="20"/>
        </w:rPr>
        <w:tab/>
      </w:r>
      <w:r w:rsidR="00F25C0F">
        <w:rPr>
          <w:rFonts w:ascii="Arial" w:hAnsi="Arial" w:cs="Arial"/>
          <w:sz w:val="20"/>
          <w:szCs w:val="20"/>
        </w:rPr>
        <w:tab/>
      </w:r>
      <w:r w:rsidR="00F25C0F">
        <w:rPr>
          <w:rFonts w:ascii="Arial" w:hAnsi="Arial" w:cs="Arial"/>
          <w:sz w:val="20"/>
          <w:szCs w:val="20"/>
        </w:rPr>
        <w:tab/>
      </w:r>
      <w:r w:rsidR="00F25C0F">
        <w:rPr>
          <w:rFonts w:ascii="Arial" w:hAnsi="Arial" w:cs="Arial"/>
          <w:sz w:val="20"/>
          <w:szCs w:val="20"/>
        </w:rPr>
        <w:tab/>
        <w:t>(DLI-II.4621.32.2019.EŁ.)</w:t>
      </w:r>
    </w:p>
    <w:p w:rsidR="007C7F1D" w:rsidRPr="00B80E51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F53320" w:rsidRPr="00F53320" w:rsidRDefault="00F53320" w:rsidP="00F53320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F53320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53320" w:rsidRPr="00F53320" w:rsidRDefault="00F53320" w:rsidP="00F53320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Pana/Pani danych osobowych jest Minister Rozwoju, Pracy i Technologii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z siedzibą w Warszawie, przy Placu Trzech Krzyży 3/5, kancelaria@mr.gov.pl: +48 411 500 123.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Rozwoju, Pracy i Technologii: Inspektor Ochrony Danych, Ministerstwo Rozwoju, Pracy i Technologii,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00-507 Warszawa</w:t>
      </w:r>
      <w:r w:rsidRPr="00F53320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F53320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iod@mr.gov.pl</w:t>
      </w:r>
      <w:r w:rsidRPr="00F53320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ustawą z dnia 10 kwietnia 2003 r. o szczególnych zasadach przygotowania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i realizacji inwestycji w zakresie dróg publicznych (</w:t>
      </w:r>
      <w:r w:rsidRPr="00F5332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Pracy i Technologii, przetwarzają dane osobowe, dla których Administratorem jest Minister Rozwoju, Pracy i Technologii.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Odbiorcą Pana/Pani danych osobowych jest również Wojewoda Podlaski, w związku z korzystaniem przez Administratora z systemu elektronicznego zarządzania dokumentacją (EZD PUW).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F53320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F53320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F53320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F53320">
        <w:rPr>
          <w:rFonts w:ascii="Arial" w:hAnsi="Arial" w:cs="Arial"/>
          <w:spacing w:val="4"/>
          <w:sz w:val="20"/>
          <w:szCs w:val="20"/>
        </w:rPr>
        <w:t xml:space="preserve">(Dz. U. 2019 r. poz. 553, </w:t>
      </w:r>
      <w:r w:rsidRPr="00F53320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F53320">
        <w:rPr>
          <w:rFonts w:ascii="Arial" w:hAnsi="Arial" w:cs="Arial"/>
          <w:spacing w:val="4"/>
          <w:sz w:val="20"/>
          <w:szCs w:val="20"/>
        </w:rPr>
        <w:t>.).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Przysługuje Panu/Pani: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Pana/Pani dane osobowe nie będą przekazywane do państwa trzeciego.</w:t>
      </w:r>
    </w:p>
    <w:p w:rsidR="00F53320" w:rsidRPr="00F53320" w:rsidRDefault="00F53320" w:rsidP="00F53320">
      <w:pPr>
        <w:numPr>
          <w:ilvl w:val="0"/>
          <w:numId w:val="9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5B70C3" w:rsidRPr="00C063A2" w:rsidRDefault="00F53320" w:rsidP="00C063A2">
      <w:pPr>
        <w:numPr>
          <w:ilvl w:val="0"/>
          <w:numId w:val="9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sectPr w:rsidR="005B70C3" w:rsidRPr="00C063A2" w:rsidSect="005B70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58" w:rsidRDefault="00384F58">
      <w:r>
        <w:separator/>
      </w:r>
    </w:p>
  </w:endnote>
  <w:endnote w:type="continuationSeparator" w:id="0">
    <w:p w:rsidR="00384F58" w:rsidRDefault="0038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B02016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70C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70C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</w:rPr>
      <w:t>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58" w:rsidRDefault="00384F58">
      <w:r>
        <w:separator/>
      </w:r>
    </w:p>
  </w:footnote>
  <w:footnote w:type="continuationSeparator" w:id="0">
    <w:p w:rsidR="00384F58" w:rsidRDefault="00384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C62F92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32AE"/>
    <w:rsid w:val="0002191B"/>
    <w:rsid w:val="000A738F"/>
    <w:rsid w:val="0010227D"/>
    <w:rsid w:val="00105C9C"/>
    <w:rsid w:val="00151E4D"/>
    <w:rsid w:val="001823D9"/>
    <w:rsid w:val="001D020A"/>
    <w:rsid w:val="00231BAD"/>
    <w:rsid w:val="00242ABB"/>
    <w:rsid w:val="00276227"/>
    <w:rsid w:val="002A2DE2"/>
    <w:rsid w:val="002A6229"/>
    <w:rsid w:val="002C52CD"/>
    <w:rsid w:val="002C5466"/>
    <w:rsid w:val="003758C3"/>
    <w:rsid w:val="00384F58"/>
    <w:rsid w:val="004143D4"/>
    <w:rsid w:val="0046634C"/>
    <w:rsid w:val="004B4706"/>
    <w:rsid w:val="00520900"/>
    <w:rsid w:val="0058094D"/>
    <w:rsid w:val="005A010E"/>
    <w:rsid w:val="005B70C3"/>
    <w:rsid w:val="005C0515"/>
    <w:rsid w:val="006B2B64"/>
    <w:rsid w:val="00721026"/>
    <w:rsid w:val="00746E3F"/>
    <w:rsid w:val="007C7F1D"/>
    <w:rsid w:val="0084459A"/>
    <w:rsid w:val="009038CC"/>
    <w:rsid w:val="009C5548"/>
    <w:rsid w:val="009E14D4"/>
    <w:rsid w:val="00A96623"/>
    <w:rsid w:val="00B02016"/>
    <w:rsid w:val="00B80E51"/>
    <w:rsid w:val="00C063A2"/>
    <w:rsid w:val="00C62F92"/>
    <w:rsid w:val="00C664DA"/>
    <w:rsid w:val="00C81EFB"/>
    <w:rsid w:val="00D40F7A"/>
    <w:rsid w:val="00D41057"/>
    <w:rsid w:val="00DB71A0"/>
    <w:rsid w:val="00F010D2"/>
    <w:rsid w:val="00F25C0F"/>
    <w:rsid w:val="00F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151E4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151E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5E42-5521-4574-A278-D155CCCD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2020-12-10T09:10:00Z</cp:lastPrinted>
  <dcterms:created xsi:type="dcterms:W3CDTF">2020-12-10T08:03:00Z</dcterms:created>
  <dcterms:modified xsi:type="dcterms:W3CDTF">2020-12-10T09:10:00Z</dcterms:modified>
</cp:coreProperties>
</file>