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67467" w14:textId="77777777" w:rsidR="000D3F3D" w:rsidRPr="00EF4D2C" w:rsidRDefault="000D3F3D" w:rsidP="000D3F3D">
      <w:pPr>
        <w:spacing w:line="288" w:lineRule="auto"/>
        <w:ind w:right="83" w:hanging="709"/>
        <w:jc w:val="right"/>
        <w:rPr>
          <w:rFonts w:cstheme="minorHAnsi"/>
          <w:b/>
          <w:bCs/>
          <w:sz w:val="24"/>
          <w:szCs w:val="24"/>
        </w:rPr>
      </w:pPr>
      <w:r w:rsidRPr="00EF4D2C">
        <w:rPr>
          <w:rFonts w:cstheme="minorHAnsi"/>
          <w:b/>
          <w:bCs/>
          <w:sz w:val="24"/>
          <w:szCs w:val="24"/>
        </w:rPr>
        <w:t>Załącznik nr 1 A</w:t>
      </w:r>
    </w:p>
    <w:p w14:paraId="733C6F34" w14:textId="77777777" w:rsidR="000D3F3D" w:rsidRPr="00EF4D2C" w:rsidRDefault="000D3F3D" w:rsidP="000D3F3D">
      <w:pPr>
        <w:spacing w:after="60" w:line="288" w:lineRule="auto"/>
        <w:ind w:right="-709" w:hanging="709"/>
        <w:jc w:val="center"/>
        <w:rPr>
          <w:rFonts w:cstheme="minorHAnsi"/>
          <w:b/>
          <w:bCs/>
          <w:sz w:val="24"/>
          <w:szCs w:val="24"/>
        </w:rPr>
      </w:pPr>
      <w:r w:rsidRPr="00EF4D2C">
        <w:rPr>
          <w:rFonts w:cstheme="minorHAnsi"/>
          <w:b/>
          <w:bCs/>
          <w:sz w:val="24"/>
          <w:szCs w:val="24"/>
        </w:rPr>
        <w:t>Zgłoszenie zadania inwestycyjnego</w:t>
      </w:r>
    </w:p>
    <w:p w14:paraId="70830B49" w14:textId="77777777" w:rsidR="000D3F3D" w:rsidRPr="00EF4D2C" w:rsidRDefault="000D3F3D" w:rsidP="000D3F3D">
      <w:pPr>
        <w:spacing w:after="60" w:line="288" w:lineRule="auto"/>
        <w:ind w:right="-709" w:hanging="709"/>
        <w:jc w:val="center"/>
        <w:rPr>
          <w:rFonts w:cstheme="minorHAnsi"/>
          <w:b/>
          <w:i/>
          <w:sz w:val="24"/>
          <w:szCs w:val="24"/>
        </w:rPr>
      </w:pPr>
      <w:r w:rsidRPr="00EF4D2C">
        <w:rPr>
          <w:rFonts w:cstheme="minorHAnsi"/>
          <w:b/>
          <w:sz w:val="24"/>
          <w:szCs w:val="24"/>
        </w:rPr>
        <w:t>do „Programu inwestycji o szczególnym znaczeniu dla sportu”</w:t>
      </w:r>
    </w:p>
    <w:p w14:paraId="6E54D0D9" w14:textId="77777777" w:rsidR="000D3F3D" w:rsidRPr="00EF4D2C" w:rsidRDefault="000D3F3D" w:rsidP="000D3F3D">
      <w:pPr>
        <w:spacing w:after="240" w:line="288" w:lineRule="auto"/>
        <w:ind w:right="-709" w:hanging="709"/>
        <w:jc w:val="center"/>
        <w:rPr>
          <w:rFonts w:cstheme="minorHAnsi"/>
          <w:b/>
          <w:sz w:val="24"/>
          <w:szCs w:val="24"/>
        </w:rPr>
      </w:pPr>
      <w:r w:rsidRPr="00EF4D2C">
        <w:rPr>
          <w:rFonts w:cstheme="minorHAnsi"/>
          <w:b/>
          <w:sz w:val="24"/>
          <w:szCs w:val="24"/>
        </w:rPr>
        <w:t>Centralny Ośrodek Sportu</w:t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2760"/>
        <w:gridCol w:w="7739"/>
      </w:tblGrid>
      <w:tr w:rsidR="000D3F3D" w:rsidRPr="00EF4D2C" w14:paraId="3A11A870" w14:textId="77777777" w:rsidTr="000D3F3D">
        <w:tc>
          <w:tcPr>
            <w:tcW w:w="417" w:type="dxa"/>
            <w:vMerge w:val="restart"/>
            <w:shd w:val="clear" w:color="auto" w:fill="auto"/>
            <w:vAlign w:val="center"/>
          </w:tcPr>
          <w:p w14:paraId="46DD133C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9" w:type="dxa"/>
            <w:gridSpan w:val="2"/>
            <w:shd w:val="clear" w:color="auto" w:fill="auto"/>
            <w:vAlign w:val="center"/>
          </w:tcPr>
          <w:p w14:paraId="2A37CF1F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Data:</w:t>
            </w:r>
          </w:p>
        </w:tc>
      </w:tr>
      <w:tr w:rsidR="000D3F3D" w:rsidRPr="00EF4D2C" w14:paraId="10A2A554" w14:textId="77777777" w:rsidTr="000D3F3D">
        <w:tc>
          <w:tcPr>
            <w:tcW w:w="417" w:type="dxa"/>
            <w:vMerge/>
            <w:shd w:val="clear" w:color="auto" w:fill="auto"/>
            <w:vAlign w:val="center"/>
          </w:tcPr>
          <w:p w14:paraId="527791CD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9" w:type="dxa"/>
            <w:gridSpan w:val="2"/>
            <w:shd w:val="clear" w:color="auto" w:fill="auto"/>
            <w:vAlign w:val="center"/>
          </w:tcPr>
          <w:p w14:paraId="50213964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Zgłoszenie do Planu Wieloletniego</w:t>
            </w:r>
            <w:r w:rsidRPr="00EF4D2C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Pr="00EF4D2C">
              <w:rPr>
                <w:rFonts w:cstheme="minorHAnsi"/>
                <w:noProof/>
                <w:sz w:val="24"/>
                <w:szCs w:val="24"/>
              </w:rPr>
              <w:sym w:font="Wingdings" w:char="F072"/>
            </w:r>
          </w:p>
          <w:p w14:paraId="25A39BF4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Zgłoszenie do Planu Rocznego</w:t>
            </w:r>
            <w:r w:rsidRPr="00EF4D2C">
              <w:rPr>
                <w:rFonts w:cstheme="minorHAnsi"/>
                <w:sz w:val="24"/>
                <w:szCs w:val="24"/>
              </w:rPr>
              <w:tab/>
            </w:r>
            <w:r w:rsidRPr="00EF4D2C">
              <w:rPr>
                <w:rFonts w:cstheme="minorHAnsi"/>
                <w:sz w:val="24"/>
                <w:szCs w:val="24"/>
              </w:rPr>
              <w:tab/>
            </w:r>
            <w:r w:rsidRPr="00EF4D2C">
              <w:rPr>
                <w:rFonts w:cstheme="minorHAnsi"/>
                <w:noProof/>
                <w:sz w:val="24"/>
                <w:szCs w:val="24"/>
              </w:rPr>
              <w:sym w:font="Wingdings" w:char="F072"/>
            </w:r>
          </w:p>
        </w:tc>
      </w:tr>
      <w:tr w:rsidR="000D3F3D" w:rsidRPr="00EF4D2C" w14:paraId="2BABEAEF" w14:textId="77777777" w:rsidTr="000D3F3D">
        <w:tc>
          <w:tcPr>
            <w:tcW w:w="417" w:type="dxa"/>
            <w:vMerge/>
            <w:shd w:val="clear" w:color="auto" w:fill="auto"/>
            <w:vAlign w:val="center"/>
          </w:tcPr>
          <w:p w14:paraId="4AAD3825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9" w:type="dxa"/>
            <w:gridSpan w:val="2"/>
            <w:shd w:val="clear" w:color="auto" w:fill="auto"/>
            <w:vAlign w:val="center"/>
          </w:tcPr>
          <w:p w14:paraId="724FB8DB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noProof/>
                <w:sz w:val="24"/>
                <w:szCs w:val="24"/>
              </w:rPr>
              <w:t>Pierwsze zgłoszenie</w:t>
            </w:r>
            <w:r w:rsidRPr="00EF4D2C">
              <w:rPr>
                <w:rFonts w:cstheme="minorHAnsi"/>
                <w:noProof/>
                <w:sz w:val="24"/>
                <w:szCs w:val="24"/>
              </w:rPr>
              <w:tab/>
            </w:r>
            <w:r w:rsidRPr="00EF4D2C">
              <w:rPr>
                <w:rFonts w:cstheme="minorHAnsi"/>
                <w:noProof/>
                <w:sz w:val="24"/>
                <w:szCs w:val="24"/>
              </w:rPr>
              <w:tab/>
            </w:r>
            <w:r w:rsidRPr="00EF4D2C">
              <w:rPr>
                <w:rFonts w:cstheme="minorHAnsi"/>
                <w:noProof/>
                <w:sz w:val="24"/>
                <w:szCs w:val="24"/>
              </w:rPr>
              <w:tab/>
            </w:r>
            <w:r>
              <w:rPr>
                <w:rFonts w:cstheme="minorHAnsi"/>
                <w:noProof/>
                <w:sz w:val="24"/>
                <w:szCs w:val="24"/>
              </w:rPr>
              <w:tab/>
            </w:r>
            <w:r w:rsidRPr="00EF4D2C">
              <w:rPr>
                <w:rFonts w:cstheme="minorHAnsi"/>
                <w:noProof/>
                <w:sz w:val="24"/>
                <w:szCs w:val="24"/>
              </w:rPr>
              <w:sym w:font="Wingdings" w:char="F072"/>
            </w:r>
          </w:p>
          <w:p w14:paraId="7773AC75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Aktualizacja wcześniejszego zgłoszenia</w:t>
            </w:r>
            <w:r w:rsidRPr="00EF4D2C">
              <w:rPr>
                <w:rFonts w:cstheme="minorHAnsi"/>
                <w:sz w:val="24"/>
                <w:szCs w:val="24"/>
              </w:rPr>
              <w:tab/>
            </w:r>
            <w:r w:rsidRPr="00EF4D2C">
              <w:rPr>
                <w:rFonts w:cstheme="minorHAnsi"/>
                <w:noProof/>
                <w:sz w:val="24"/>
                <w:szCs w:val="24"/>
              </w:rPr>
              <w:sym w:font="Wingdings" w:char="F072"/>
            </w:r>
          </w:p>
        </w:tc>
      </w:tr>
      <w:tr w:rsidR="000D3F3D" w:rsidRPr="00EF4D2C" w14:paraId="71205F6C" w14:textId="77777777" w:rsidTr="000D3F3D">
        <w:tc>
          <w:tcPr>
            <w:tcW w:w="417" w:type="dxa"/>
            <w:shd w:val="clear" w:color="auto" w:fill="BDD6EE"/>
            <w:vAlign w:val="center"/>
          </w:tcPr>
          <w:p w14:paraId="7D6091FC" w14:textId="77777777" w:rsidR="000D3F3D" w:rsidRPr="00EF4D2C" w:rsidRDefault="000D3F3D" w:rsidP="006157D4">
            <w:pPr>
              <w:spacing w:before="60" w:after="6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D2C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0499" w:type="dxa"/>
            <w:gridSpan w:val="2"/>
            <w:shd w:val="clear" w:color="auto" w:fill="BDD6EE"/>
            <w:vAlign w:val="center"/>
          </w:tcPr>
          <w:p w14:paraId="7CCD7577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noProof/>
                <w:sz w:val="24"/>
                <w:szCs w:val="24"/>
              </w:rPr>
            </w:pPr>
            <w:r w:rsidRPr="00EF4D2C">
              <w:rPr>
                <w:rFonts w:cstheme="minorHAnsi"/>
                <w:b/>
                <w:sz w:val="24"/>
                <w:szCs w:val="24"/>
              </w:rPr>
              <w:t>Dane dotyczące wnioskodawcy</w:t>
            </w:r>
          </w:p>
        </w:tc>
      </w:tr>
      <w:tr w:rsidR="000D3F3D" w:rsidRPr="00EF4D2C" w14:paraId="78D94DB1" w14:textId="77777777" w:rsidTr="000D3F3D">
        <w:tc>
          <w:tcPr>
            <w:tcW w:w="417" w:type="dxa"/>
            <w:vMerge w:val="restart"/>
            <w:shd w:val="clear" w:color="auto" w:fill="auto"/>
            <w:vAlign w:val="center"/>
          </w:tcPr>
          <w:p w14:paraId="01F9A28E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60DDDFDA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Podmiot wnioskujący</w:t>
            </w:r>
          </w:p>
        </w:tc>
        <w:tc>
          <w:tcPr>
            <w:tcW w:w="7739" w:type="dxa"/>
            <w:shd w:val="clear" w:color="auto" w:fill="auto"/>
            <w:vAlign w:val="center"/>
          </w:tcPr>
          <w:p w14:paraId="3AE185DD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6CBE9D38" w14:textId="77777777" w:rsidTr="000D3F3D">
        <w:tc>
          <w:tcPr>
            <w:tcW w:w="417" w:type="dxa"/>
            <w:vMerge/>
            <w:shd w:val="clear" w:color="auto" w:fill="auto"/>
            <w:vAlign w:val="center"/>
          </w:tcPr>
          <w:p w14:paraId="43867A68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1912D268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Adres</w:t>
            </w:r>
          </w:p>
        </w:tc>
        <w:tc>
          <w:tcPr>
            <w:tcW w:w="7739" w:type="dxa"/>
            <w:shd w:val="clear" w:color="auto" w:fill="auto"/>
            <w:vAlign w:val="center"/>
          </w:tcPr>
          <w:p w14:paraId="021EA578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1E41EDAE" w14:textId="77777777" w:rsidTr="000D3F3D">
        <w:tc>
          <w:tcPr>
            <w:tcW w:w="417" w:type="dxa"/>
            <w:vMerge/>
            <w:shd w:val="clear" w:color="auto" w:fill="auto"/>
            <w:vAlign w:val="center"/>
          </w:tcPr>
          <w:p w14:paraId="67A26920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5CA7E43D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Imię i nazwisko, telefon, adres e-mail</w:t>
            </w:r>
          </w:p>
          <w:p w14:paraId="2FEBDC6A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(osoby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F4D2C">
              <w:rPr>
                <w:rFonts w:cstheme="minorHAnsi"/>
                <w:sz w:val="24"/>
                <w:szCs w:val="24"/>
              </w:rPr>
              <w:t>odpowiedzialnej za kontakty robocze)</w:t>
            </w:r>
          </w:p>
        </w:tc>
        <w:tc>
          <w:tcPr>
            <w:tcW w:w="7739" w:type="dxa"/>
            <w:shd w:val="clear" w:color="auto" w:fill="auto"/>
            <w:vAlign w:val="center"/>
          </w:tcPr>
          <w:p w14:paraId="0673A9B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746BB2FF" w14:textId="77777777" w:rsidTr="000D3F3D">
        <w:tc>
          <w:tcPr>
            <w:tcW w:w="417" w:type="dxa"/>
            <w:shd w:val="clear" w:color="auto" w:fill="BDD6EE"/>
            <w:vAlign w:val="center"/>
          </w:tcPr>
          <w:p w14:paraId="6247E1C8" w14:textId="77777777" w:rsidR="000D3F3D" w:rsidRPr="00EF4D2C" w:rsidRDefault="000D3F3D" w:rsidP="006157D4">
            <w:pPr>
              <w:spacing w:before="60" w:after="6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D2C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0499" w:type="dxa"/>
            <w:gridSpan w:val="2"/>
            <w:shd w:val="clear" w:color="auto" w:fill="BDD6EE"/>
            <w:vAlign w:val="center"/>
          </w:tcPr>
          <w:p w14:paraId="7AADB0FC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b/>
                <w:sz w:val="24"/>
                <w:szCs w:val="24"/>
              </w:rPr>
            </w:pPr>
            <w:r w:rsidRPr="00EF4D2C">
              <w:rPr>
                <w:rFonts w:cstheme="minorHAnsi"/>
                <w:b/>
                <w:sz w:val="24"/>
                <w:szCs w:val="24"/>
              </w:rPr>
              <w:t>Dane dotyczące zadania inwestycyjnego</w:t>
            </w:r>
          </w:p>
        </w:tc>
      </w:tr>
      <w:tr w:rsidR="000D3F3D" w:rsidRPr="00EF4D2C" w14:paraId="08DE9EDB" w14:textId="77777777" w:rsidTr="000D3F3D">
        <w:tc>
          <w:tcPr>
            <w:tcW w:w="417" w:type="dxa"/>
            <w:vMerge w:val="restart"/>
            <w:shd w:val="clear" w:color="auto" w:fill="auto"/>
            <w:vAlign w:val="center"/>
          </w:tcPr>
          <w:p w14:paraId="62BEDFCA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4F9C2BAA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Nazwa zadania</w:t>
            </w:r>
          </w:p>
        </w:tc>
        <w:tc>
          <w:tcPr>
            <w:tcW w:w="7739" w:type="dxa"/>
            <w:shd w:val="clear" w:color="auto" w:fill="auto"/>
            <w:vAlign w:val="center"/>
          </w:tcPr>
          <w:p w14:paraId="3543E616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3F85AF65" w14:textId="77777777" w:rsidTr="000D3F3D">
        <w:tc>
          <w:tcPr>
            <w:tcW w:w="417" w:type="dxa"/>
            <w:vMerge/>
            <w:shd w:val="clear" w:color="auto" w:fill="auto"/>
            <w:vAlign w:val="center"/>
          </w:tcPr>
          <w:p w14:paraId="5F80E84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6F5B2EB9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Lokalizacja</w:t>
            </w:r>
            <w:r>
              <w:rPr>
                <w:rFonts w:cstheme="minorHAnsi"/>
                <w:sz w:val="24"/>
                <w:szCs w:val="24"/>
              </w:rPr>
              <w:t xml:space="preserve"> zadania</w:t>
            </w:r>
          </w:p>
          <w:p w14:paraId="181C6DFD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(adres, numer działki)</w:t>
            </w:r>
          </w:p>
        </w:tc>
        <w:tc>
          <w:tcPr>
            <w:tcW w:w="7739" w:type="dxa"/>
            <w:shd w:val="clear" w:color="auto" w:fill="auto"/>
            <w:vAlign w:val="center"/>
          </w:tcPr>
          <w:p w14:paraId="15B44347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2C25CF6B" w14:textId="77777777" w:rsidTr="000D3F3D">
        <w:trPr>
          <w:trHeight w:val="1700"/>
        </w:trPr>
        <w:tc>
          <w:tcPr>
            <w:tcW w:w="417" w:type="dxa"/>
            <w:vMerge/>
            <w:shd w:val="clear" w:color="auto" w:fill="auto"/>
            <w:vAlign w:val="center"/>
          </w:tcPr>
          <w:p w14:paraId="06A67CCD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3C0E8669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Planowane źródła finansowania zadania</w:t>
            </w:r>
          </w:p>
          <w:p w14:paraId="14473DFE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(w przypadku wskazania innych niż środki własne źródeł finansowania należy podać informację na jakim etapie jest ich pozyskanie)</w:t>
            </w:r>
          </w:p>
        </w:tc>
        <w:tc>
          <w:tcPr>
            <w:tcW w:w="7739" w:type="dxa"/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76"/>
              <w:tblOverlap w:val="never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62"/>
              <w:gridCol w:w="907"/>
              <w:gridCol w:w="907"/>
              <w:gridCol w:w="907"/>
              <w:gridCol w:w="908"/>
              <w:gridCol w:w="1417"/>
            </w:tblGrid>
            <w:tr w:rsidR="000D3F3D" w:rsidRPr="00EF4D2C" w14:paraId="39755F80" w14:textId="77777777" w:rsidTr="006157D4">
              <w:trPr>
                <w:trHeight w:val="480"/>
              </w:trPr>
              <w:tc>
                <w:tcPr>
                  <w:tcW w:w="2462" w:type="dxa"/>
                  <w:vMerge w:val="restart"/>
                  <w:shd w:val="clear" w:color="auto" w:fill="auto"/>
                  <w:vAlign w:val="center"/>
                </w:tcPr>
                <w:p w14:paraId="0C21F691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Źródła finansowania</w:t>
                  </w:r>
                </w:p>
              </w:tc>
              <w:tc>
                <w:tcPr>
                  <w:tcW w:w="3629" w:type="dxa"/>
                  <w:gridSpan w:val="4"/>
                  <w:tcBorders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DFCE27C" w14:textId="77777777" w:rsidR="000D3F3D" w:rsidRPr="00EF4D2C" w:rsidRDefault="000D3F3D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W tym w roku:</w:t>
                  </w:r>
                </w:p>
              </w:tc>
              <w:tc>
                <w:tcPr>
                  <w:tcW w:w="1417" w:type="dxa"/>
                  <w:vMerge w:val="restart"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39895F4D" w14:textId="77777777" w:rsidR="000D3F3D" w:rsidRPr="00EF4D2C" w:rsidRDefault="000D3F3D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b/>
                      <w:sz w:val="24"/>
                      <w:szCs w:val="24"/>
                    </w:rPr>
                    <w:t>RAZEM</w:t>
                  </w:r>
                </w:p>
                <w:p w14:paraId="6619E5E9" w14:textId="77777777" w:rsidR="000D3F3D" w:rsidRPr="00EF4D2C" w:rsidRDefault="000D3F3D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Koszt brutto</w:t>
                  </w:r>
                </w:p>
                <w:p w14:paraId="0A960CCA" w14:textId="77777777" w:rsidR="000D3F3D" w:rsidRPr="00EF4D2C" w:rsidRDefault="000D3F3D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[tys. zł]</w:t>
                  </w:r>
                </w:p>
              </w:tc>
            </w:tr>
            <w:tr w:rsidR="000D3F3D" w:rsidRPr="00EF4D2C" w14:paraId="1271F29D" w14:textId="77777777" w:rsidTr="006157D4">
              <w:trPr>
                <w:trHeight w:val="145"/>
              </w:trPr>
              <w:tc>
                <w:tcPr>
                  <w:tcW w:w="2462" w:type="dxa"/>
                  <w:vMerge/>
                  <w:shd w:val="clear" w:color="auto" w:fill="auto"/>
                  <w:vAlign w:val="center"/>
                </w:tcPr>
                <w:p w14:paraId="66DD7B3A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9CD5615" w14:textId="5D5D6292" w:rsidR="000D3F3D" w:rsidRPr="00EF4D2C" w:rsidRDefault="000D3F3D" w:rsidP="002B5566">
                  <w:pPr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20</w:t>
                  </w:r>
                  <w:r>
                    <w:rPr>
                      <w:rFonts w:cstheme="minorHAnsi"/>
                      <w:sz w:val="24"/>
                      <w:szCs w:val="24"/>
                    </w:rPr>
                    <w:t>2</w:t>
                  </w:r>
                  <w:r w:rsidR="002B5566">
                    <w:rPr>
                      <w:rFonts w:cstheme="minorHAns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7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56C40B1" w14:textId="00277E78" w:rsidR="000D3F3D" w:rsidRPr="00EF4D2C" w:rsidRDefault="000D3F3D" w:rsidP="002B5566">
                  <w:pPr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202</w:t>
                  </w:r>
                  <w:r w:rsidR="002B5566">
                    <w:rPr>
                      <w:rFonts w:cstheme="minorHAns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7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4FA90B5" w14:textId="4C2E659A" w:rsidR="000D3F3D" w:rsidRPr="00EF4D2C" w:rsidRDefault="000D3F3D" w:rsidP="002B5566">
                  <w:pPr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202</w:t>
                  </w:r>
                  <w:r w:rsidR="002B5566">
                    <w:rPr>
                      <w:rFonts w:cstheme="minorHAnsi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08" w:type="dxa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B8E3164" w14:textId="77777777" w:rsidR="000D3F3D" w:rsidRPr="00EF4D2C" w:rsidRDefault="000D3F3D" w:rsidP="006157D4">
                  <w:pPr>
                    <w:spacing w:before="60" w:after="60" w:line="288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1417" w:type="dxa"/>
                  <w:vMerge/>
                  <w:tcBorders>
                    <w:left w:val="single" w:sz="2" w:space="0" w:color="auto"/>
                  </w:tcBorders>
                  <w:shd w:val="clear" w:color="auto" w:fill="auto"/>
                  <w:vAlign w:val="center"/>
                </w:tcPr>
                <w:p w14:paraId="4909A7AA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D3F3D" w:rsidRPr="00EF4D2C" w14:paraId="6E8F3342" w14:textId="77777777" w:rsidTr="006157D4">
              <w:tc>
                <w:tcPr>
                  <w:tcW w:w="2462" w:type="dxa"/>
                  <w:shd w:val="clear" w:color="auto" w:fill="auto"/>
                </w:tcPr>
                <w:p w14:paraId="387519F2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Środki własne</w:t>
                  </w:r>
                </w:p>
              </w:tc>
              <w:tc>
                <w:tcPr>
                  <w:tcW w:w="907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7F71397E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35B79C26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FEE1D91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CF1339E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14:paraId="5C561C79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D3F3D" w:rsidRPr="00EF4D2C" w14:paraId="4FBB015B" w14:textId="77777777" w:rsidTr="006157D4">
              <w:tc>
                <w:tcPr>
                  <w:tcW w:w="2462" w:type="dxa"/>
                  <w:shd w:val="clear" w:color="auto" w:fill="auto"/>
                </w:tcPr>
                <w:p w14:paraId="06AE5B00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Wnioskowane środki FRKF</w:t>
                  </w:r>
                </w:p>
              </w:tc>
              <w:tc>
                <w:tcPr>
                  <w:tcW w:w="907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69E5B164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2BD3317B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01E0197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7A2FE9C0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14:paraId="1B275A2C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D3F3D" w:rsidRPr="00EF4D2C" w14:paraId="78AD8229" w14:textId="77777777" w:rsidTr="006157D4">
              <w:tc>
                <w:tcPr>
                  <w:tcW w:w="2462" w:type="dxa"/>
                  <w:shd w:val="clear" w:color="auto" w:fill="auto"/>
                </w:tcPr>
                <w:p w14:paraId="542FE2D0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 xml:space="preserve">Inne </w:t>
                  </w:r>
                  <w:r w:rsidRPr="00EF4D2C">
                    <w:rPr>
                      <w:rFonts w:cstheme="minorHAnsi"/>
                      <w:i/>
                      <w:sz w:val="24"/>
                      <w:szCs w:val="24"/>
                    </w:rPr>
                    <w:t>(jakie)</w:t>
                  </w:r>
                  <w:r w:rsidRPr="00EF4D2C">
                    <w:rPr>
                      <w:rFonts w:cstheme="minorHAnsi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907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4C1D2ED6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169AA974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6637539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7094DA61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14:paraId="198AB0CE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D3F3D" w:rsidRPr="00EF4D2C" w14:paraId="2D433420" w14:textId="77777777" w:rsidTr="006157D4">
              <w:tc>
                <w:tcPr>
                  <w:tcW w:w="2462" w:type="dxa"/>
                  <w:shd w:val="clear" w:color="auto" w:fill="auto"/>
                </w:tcPr>
                <w:p w14:paraId="336748FE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b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907" w:type="dxa"/>
                  <w:tcBorders>
                    <w:right w:val="single" w:sz="2" w:space="0" w:color="auto"/>
                  </w:tcBorders>
                  <w:shd w:val="clear" w:color="auto" w:fill="auto"/>
                </w:tcPr>
                <w:p w14:paraId="1C6819E8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0B6A6C1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A283345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tcBorders>
                    <w:left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343D341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2" w:space="0" w:color="auto"/>
                  </w:tcBorders>
                  <w:shd w:val="clear" w:color="auto" w:fill="auto"/>
                </w:tcPr>
                <w:p w14:paraId="6C0C41BF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</w:tbl>
          <w:p w14:paraId="06336D4B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b/>
                <w:sz w:val="24"/>
                <w:szCs w:val="24"/>
              </w:rPr>
            </w:pPr>
            <w:r w:rsidRPr="00EF4D2C">
              <w:rPr>
                <w:rFonts w:cstheme="minorHAnsi"/>
                <w:b/>
                <w:sz w:val="24"/>
                <w:szCs w:val="24"/>
              </w:rPr>
              <w:t>Informacja na temat planowanych źródeł finansowania (poza FRKF):</w:t>
            </w:r>
          </w:p>
          <w:p w14:paraId="7DF49C86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………………………………………………………………………………….</w:t>
            </w:r>
          </w:p>
        </w:tc>
      </w:tr>
      <w:tr w:rsidR="000D3F3D" w:rsidRPr="00EF4D2C" w14:paraId="22313AFF" w14:textId="77777777" w:rsidTr="000D3F3D">
        <w:trPr>
          <w:trHeight w:val="449"/>
        </w:trPr>
        <w:tc>
          <w:tcPr>
            <w:tcW w:w="417" w:type="dxa"/>
            <w:vMerge/>
            <w:shd w:val="clear" w:color="auto" w:fill="auto"/>
            <w:vAlign w:val="center"/>
          </w:tcPr>
          <w:p w14:paraId="419316C2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42DCF6FB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Zakres rzeczowy i rodzaje robót oraz wartość kosztorysowa zadania w rozbiciu na koszty poszczególnych elementów inwestycji</w:t>
            </w:r>
          </w:p>
        </w:tc>
        <w:tc>
          <w:tcPr>
            <w:tcW w:w="7739" w:type="dxa"/>
            <w:shd w:val="clear" w:color="auto" w:fill="auto"/>
            <w:vAlign w:val="center"/>
          </w:tcPr>
          <w:p w14:paraId="31FBC13E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0271D293" w14:textId="77777777" w:rsidTr="000D3F3D">
        <w:trPr>
          <w:trHeight w:val="2046"/>
        </w:trPr>
        <w:tc>
          <w:tcPr>
            <w:tcW w:w="417" w:type="dxa"/>
            <w:vMerge/>
            <w:shd w:val="clear" w:color="auto" w:fill="auto"/>
            <w:vAlign w:val="center"/>
          </w:tcPr>
          <w:p w14:paraId="55B1097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03C45F31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Informacje dotyczące:</w:t>
            </w:r>
          </w:p>
          <w:p w14:paraId="1F84892F" w14:textId="77777777" w:rsidR="000D3F3D" w:rsidRPr="00EF4D2C" w:rsidRDefault="000D3F3D" w:rsidP="000D3F3D">
            <w:pPr>
              <w:numPr>
                <w:ilvl w:val="0"/>
                <w:numId w:val="1"/>
              </w:numPr>
              <w:spacing w:before="60" w:after="60" w:line="288" w:lineRule="auto"/>
              <w:ind w:left="130" w:hanging="215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funkcji sportowych obiektu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14:paraId="3A8F9442" w14:textId="77777777" w:rsidR="000D3F3D" w:rsidRPr="00EF4D2C" w:rsidRDefault="000D3F3D" w:rsidP="000D3F3D">
            <w:pPr>
              <w:numPr>
                <w:ilvl w:val="0"/>
                <w:numId w:val="1"/>
              </w:numPr>
              <w:spacing w:before="60" w:after="60" w:line="288" w:lineRule="auto"/>
              <w:ind w:left="131" w:hanging="218"/>
              <w:contextualSpacing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 xml:space="preserve">podstawowych parametrów użytkowych </w:t>
            </w:r>
          </w:p>
          <w:p w14:paraId="31378D0E" w14:textId="77777777" w:rsidR="000D3F3D" w:rsidRPr="00EF4D2C" w:rsidRDefault="000D3F3D" w:rsidP="006157D4">
            <w:pPr>
              <w:spacing w:before="60" w:after="60" w:line="288" w:lineRule="auto"/>
              <w:ind w:left="131"/>
              <w:contextualSpacing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(obiektu, widowni, zaplecza itp.)</w:t>
            </w:r>
          </w:p>
        </w:tc>
        <w:tc>
          <w:tcPr>
            <w:tcW w:w="7739" w:type="dxa"/>
            <w:shd w:val="clear" w:color="auto" w:fill="auto"/>
            <w:vAlign w:val="center"/>
          </w:tcPr>
          <w:p w14:paraId="3B2B2D3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1FADA174" w14:textId="77777777" w:rsidTr="000D3F3D">
        <w:tc>
          <w:tcPr>
            <w:tcW w:w="417" w:type="dxa"/>
            <w:vMerge/>
            <w:shd w:val="clear" w:color="auto" w:fill="auto"/>
          </w:tcPr>
          <w:p w14:paraId="63A80B18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</w:tcPr>
          <w:p w14:paraId="40BE92AE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Kategoria i przeznaczenie obiektu</w:t>
            </w:r>
          </w:p>
          <w:p w14:paraId="6A0DEA76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(np. obiekt treningowy, możliwość rozgrywania zawodów krajowych,  międzynarodowych /jakich?/)</w:t>
            </w:r>
          </w:p>
        </w:tc>
        <w:tc>
          <w:tcPr>
            <w:tcW w:w="7739" w:type="dxa"/>
            <w:shd w:val="clear" w:color="auto" w:fill="auto"/>
          </w:tcPr>
          <w:p w14:paraId="32E8951F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3588F965" w14:textId="77777777" w:rsidTr="000D3F3D">
        <w:tc>
          <w:tcPr>
            <w:tcW w:w="417" w:type="dxa"/>
            <w:vMerge/>
            <w:shd w:val="clear" w:color="auto" w:fill="auto"/>
          </w:tcPr>
          <w:p w14:paraId="631794CA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</w:tcPr>
          <w:p w14:paraId="1AB3E55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Czy obiekt spełnia wymogi międzynarodowych federacji sportowych</w:t>
            </w:r>
          </w:p>
        </w:tc>
        <w:tc>
          <w:tcPr>
            <w:tcW w:w="7739" w:type="dxa"/>
            <w:shd w:val="clear" w:color="auto" w:fill="auto"/>
          </w:tcPr>
          <w:p w14:paraId="02714FC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noProof/>
                <w:sz w:val="24"/>
                <w:szCs w:val="24"/>
              </w:rPr>
              <w:sym w:font="Wingdings" w:char="F072"/>
            </w:r>
            <w:r w:rsidRPr="00EF4D2C">
              <w:rPr>
                <w:rFonts w:cstheme="minorHAnsi"/>
                <w:sz w:val="24"/>
                <w:szCs w:val="24"/>
              </w:rPr>
              <w:t xml:space="preserve"> tak              </w:t>
            </w:r>
            <w:r w:rsidRPr="00EF4D2C">
              <w:rPr>
                <w:rFonts w:cstheme="minorHAnsi"/>
                <w:i/>
                <w:sz w:val="24"/>
                <w:szCs w:val="24"/>
              </w:rPr>
              <w:t>jakie:</w:t>
            </w:r>
            <w:r w:rsidRPr="00EF4D2C">
              <w:rPr>
                <w:rFonts w:cstheme="minorHAnsi"/>
                <w:sz w:val="24"/>
                <w:szCs w:val="24"/>
              </w:rPr>
              <w:t xml:space="preserve">………………….        </w:t>
            </w:r>
          </w:p>
          <w:p w14:paraId="500D9E91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noProof/>
                <w:sz w:val="24"/>
                <w:szCs w:val="24"/>
              </w:rPr>
              <w:sym w:font="Wingdings" w:char="F072"/>
            </w:r>
            <w:r w:rsidRPr="00EF4D2C">
              <w:rPr>
                <w:rFonts w:cstheme="minorHAnsi"/>
                <w:sz w:val="24"/>
                <w:szCs w:val="24"/>
              </w:rPr>
              <w:t xml:space="preserve"> nie        </w:t>
            </w:r>
          </w:p>
        </w:tc>
      </w:tr>
      <w:tr w:rsidR="000D3F3D" w:rsidRPr="00EF4D2C" w14:paraId="03C12BE6" w14:textId="77777777" w:rsidTr="000D3F3D">
        <w:trPr>
          <w:trHeight w:val="991"/>
        </w:trPr>
        <w:tc>
          <w:tcPr>
            <w:tcW w:w="417" w:type="dxa"/>
            <w:vMerge w:val="restart"/>
            <w:shd w:val="clear" w:color="auto" w:fill="auto"/>
          </w:tcPr>
          <w:p w14:paraId="62D46491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</w:tcPr>
          <w:p w14:paraId="0922F675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Określenie planowanego wykorzystania obiektu przez związki sportowe i pozostał</w:t>
            </w:r>
            <w:bookmarkStart w:id="0" w:name="_GoBack"/>
            <w:bookmarkEnd w:id="0"/>
            <w:r w:rsidRPr="00EF4D2C">
              <w:rPr>
                <w:rFonts w:cstheme="minorHAnsi"/>
                <w:sz w:val="24"/>
                <w:szCs w:val="24"/>
              </w:rPr>
              <w:t>ych klientów</w:t>
            </w:r>
          </w:p>
          <w:p w14:paraId="1D55899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(np. planowane rozgrywki/zawody, ilość godzin przeznaczonych na szkolenie, treningi w skali miesiąca/roku itp.)</w:t>
            </w:r>
          </w:p>
        </w:tc>
        <w:tc>
          <w:tcPr>
            <w:tcW w:w="7739" w:type="dxa"/>
            <w:shd w:val="clear" w:color="auto" w:fill="auto"/>
          </w:tcPr>
          <w:p w14:paraId="758B802D" w14:textId="77777777" w:rsidR="000D3F3D" w:rsidRPr="00EF4D2C" w:rsidRDefault="000D3F3D" w:rsidP="006157D4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558A4056" w14:textId="77777777" w:rsidTr="000D3F3D">
        <w:tc>
          <w:tcPr>
            <w:tcW w:w="417" w:type="dxa"/>
            <w:vMerge/>
            <w:shd w:val="clear" w:color="auto" w:fill="auto"/>
          </w:tcPr>
          <w:p w14:paraId="24BDB940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</w:tcPr>
          <w:p w14:paraId="1D78838D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Umiejscowienie inwestycji w strategii rozwoju COS</w:t>
            </w:r>
          </w:p>
        </w:tc>
        <w:tc>
          <w:tcPr>
            <w:tcW w:w="7739" w:type="dxa"/>
            <w:shd w:val="clear" w:color="auto" w:fill="auto"/>
          </w:tcPr>
          <w:p w14:paraId="335B6DA6" w14:textId="77777777" w:rsidR="000D3F3D" w:rsidRPr="00EF4D2C" w:rsidRDefault="000D3F3D" w:rsidP="006157D4">
            <w:pPr>
              <w:spacing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6AC3D016" w14:textId="77777777" w:rsidTr="000D3F3D">
        <w:tc>
          <w:tcPr>
            <w:tcW w:w="417" w:type="dxa"/>
            <w:vMerge/>
            <w:shd w:val="clear" w:color="auto" w:fill="auto"/>
          </w:tcPr>
          <w:p w14:paraId="33D3049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</w:tcPr>
          <w:p w14:paraId="4163535E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Określenie skali ważności inwestycji dla COS, priorytetowość inwestycji</w:t>
            </w:r>
          </w:p>
        </w:tc>
        <w:tc>
          <w:tcPr>
            <w:tcW w:w="7739" w:type="dxa"/>
            <w:shd w:val="clear" w:color="auto" w:fill="auto"/>
          </w:tcPr>
          <w:p w14:paraId="1A82206E" w14:textId="77777777" w:rsidR="000D3F3D" w:rsidRDefault="000D3F3D" w:rsidP="006157D4">
            <w:pPr>
              <w:spacing w:after="12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noProof/>
                <w:sz w:val="24"/>
                <w:szCs w:val="24"/>
              </w:rPr>
              <w:sym w:font="Wingdings" w:char="F072"/>
            </w:r>
            <w:r w:rsidRPr="00EF4D2C">
              <w:rPr>
                <w:rFonts w:cstheme="minorHAnsi"/>
                <w:sz w:val="24"/>
                <w:szCs w:val="24"/>
              </w:rPr>
              <w:t xml:space="preserve"> bardzo wysoka</w:t>
            </w:r>
          </w:p>
          <w:p w14:paraId="0D22E94A" w14:textId="77777777" w:rsidR="000D3F3D" w:rsidRDefault="000D3F3D" w:rsidP="006157D4">
            <w:pPr>
              <w:spacing w:after="12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noProof/>
                <w:sz w:val="24"/>
                <w:szCs w:val="24"/>
              </w:rPr>
              <w:sym w:font="Wingdings" w:char="F072"/>
            </w:r>
            <w:r w:rsidRPr="00EF4D2C">
              <w:rPr>
                <w:rFonts w:cstheme="minorHAnsi"/>
                <w:sz w:val="24"/>
                <w:szCs w:val="24"/>
              </w:rPr>
              <w:t xml:space="preserve"> wysoka</w:t>
            </w:r>
          </w:p>
          <w:p w14:paraId="0F5C80BF" w14:textId="77777777" w:rsidR="000D3F3D" w:rsidRPr="00EF4D2C" w:rsidRDefault="000D3F3D" w:rsidP="006157D4">
            <w:pPr>
              <w:spacing w:after="120" w:line="288" w:lineRule="auto"/>
              <w:rPr>
                <w:rFonts w:cstheme="minorHAnsi"/>
                <w:noProof/>
                <w:sz w:val="24"/>
                <w:szCs w:val="24"/>
              </w:rPr>
            </w:pPr>
            <w:r w:rsidRPr="00EF4D2C">
              <w:rPr>
                <w:rFonts w:cstheme="minorHAnsi"/>
                <w:noProof/>
                <w:sz w:val="24"/>
                <w:szCs w:val="24"/>
              </w:rPr>
              <w:sym w:font="Wingdings" w:char="F072"/>
            </w:r>
            <w:r w:rsidRPr="00EF4D2C">
              <w:rPr>
                <w:rFonts w:cstheme="minorHAnsi"/>
                <w:sz w:val="24"/>
                <w:szCs w:val="24"/>
              </w:rPr>
              <w:t xml:space="preserve"> średnia(umiarkowana)</w:t>
            </w:r>
          </w:p>
        </w:tc>
      </w:tr>
      <w:tr w:rsidR="000D3F3D" w:rsidRPr="00EF4D2C" w14:paraId="7BF1ABEE" w14:textId="77777777" w:rsidTr="000D3F3D">
        <w:tc>
          <w:tcPr>
            <w:tcW w:w="417" w:type="dxa"/>
            <w:vMerge/>
            <w:shd w:val="clear" w:color="auto" w:fill="auto"/>
            <w:vAlign w:val="center"/>
          </w:tcPr>
          <w:p w14:paraId="7512DEBD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6FF7F770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Stan przygotowań formalno-prawnych</w:t>
            </w:r>
          </w:p>
          <w:p w14:paraId="16DC6A6B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(posiadane decyzje i pozwolenia lub planowane terminy ich uzyskania)</w:t>
            </w:r>
          </w:p>
        </w:tc>
        <w:tc>
          <w:tcPr>
            <w:tcW w:w="7739" w:type="dxa"/>
            <w:shd w:val="clear" w:color="auto" w:fill="auto"/>
            <w:vAlign w:val="center"/>
          </w:tcPr>
          <w:p w14:paraId="20EB3F8C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0716AD4C" w14:textId="77777777" w:rsidTr="000D3F3D">
        <w:tc>
          <w:tcPr>
            <w:tcW w:w="417" w:type="dxa"/>
            <w:vMerge/>
            <w:shd w:val="clear" w:color="auto" w:fill="auto"/>
            <w:vAlign w:val="center"/>
          </w:tcPr>
          <w:p w14:paraId="015DD402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079AFEA9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Planowany harmonogram rzeczowo-finansowy realizacji zadania</w:t>
            </w:r>
          </w:p>
        </w:tc>
        <w:tc>
          <w:tcPr>
            <w:tcW w:w="7739" w:type="dxa"/>
            <w:shd w:val="clear" w:color="auto" w:fill="auto"/>
            <w:vAlign w:val="center"/>
          </w:tcPr>
          <w:p w14:paraId="60285A22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780D1F2F" w14:textId="77777777" w:rsidTr="000D3F3D">
        <w:trPr>
          <w:trHeight w:val="1728"/>
        </w:trPr>
        <w:tc>
          <w:tcPr>
            <w:tcW w:w="417" w:type="dxa"/>
            <w:vMerge/>
            <w:shd w:val="clear" w:color="auto" w:fill="auto"/>
            <w:vAlign w:val="center"/>
          </w:tcPr>
          <w:p w14:paraId="0C02FDCD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69CF55FF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 xml:space="preserve">Uzasadnienie celowości realizacji zadania, przewidywany efekt użytkowy dla sportu </w:t>
            </w:r>
          </w:p>
          <w:p w14:paraId="5222FE2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(użytkownicy, korzyści, zasady dostępu/sposób użytkowania, itp.)</w:t>
            </w:r>
          </w:p>
        </w:tc>
        <w:tc>
          <w:tcPr>
            <w:tcW w:w="7739" w:type="dxa"/>
            <w:shd w:val="clear" w:color="auto" w:fill="auto"/>
          </w:tcPr>
          <w:p w14:paraId="237C712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777C2602" w14:textId="77777777" w:rsidTr="000D3F3D">
        <w:tc>
          <w:tcPr>
            <w:tcW w:w="417" w:type="dxa"/>
            <w:shd w:val="clear" w:color="auto" w:fill="BDD6EE"/>
            <w:vAlign w:val="center"/>
          </w:tcPr>
          <w:p w14:paraId="2A723541" w14:textId="77777777" w:rsidR="000D3F3D" w:rsidRPr="00EF4D2C" w:rsidRDefault="000D3F3D" w:rsidP="006157D4">
            <w:pPr>
              <w:spacing w:before="60" w:after="6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D2C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0499" w:type="dxa"/>
            <w:gridSpan w:val="2"/>
            <w:shd w:val="clear" w:color="auto" w:fill="BDD6EE"/>
            <w:vAlign w:val="center"/>
          </w:tcPr>
          <w:p w14:paraId="7A71B6BB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b/>
                <w:sz w:val="24"/>
                <w:szCs w:val="24"/>
              </w:rPr>
            </w:pPr>
            <w:r w:rsidRPr="00EF4D2C">
              <w:rPr>
                <w:rFonts w:cstheme="minorHAnsi"/>
                <w:b/>
                <w:sz w:val="24"/>
                <w:szCs w:val="24"/>
              </w:rPr>
              <w:t>Analiza ekonomiczna dotycząca utrzymania i zarządzania obiektem</w:t>
            </w:r>
          </w:p>
        </w:tc>
      </w:tr>
      <w:tr w:rsidR="000D3F3D" w:rsidRPr="00EF4D2C" w14:paraId="11163643" w14:textId="77777777" w:rsidTr="000D3F3D">
        <w:tc>
          <w:tcPr>
            <w:tcW w:w="417" w:type="dxa"/>
            <w:vMerge w:val="restart"/>
            <w:shd w:val="clear" w:color="auto" w:fill="auto"/>
            <w:vAlign w:val="center"/>
          </w:tcPr>
          <w:p w14:paraId="70CB0127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36F81AB2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Planowany sposób zarządzania obiektem</w:t>
            </w:r>
          </w:p>
        </w:tc>
        <w:tc>
          <w:tcPr>
            <w:tcW w:w="7739" w:type="dxa"/>
            <w:shd w:val="clear" w:color="auto" w:fill="auto"/>
            <w:vAlign w:val="center"/>
          </w:tcPr>
          <w:p w14:paraId="6724FD4C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D3F3D" w:rsidRPr="00EF4D2C" w14:paraId="7042E585" w14:textId="77777777" w:rsidTr="000D3F3D">
        <w:trPr>
          <w:trHeight w:val="3204"/>
        </w:trPr>
        <w:tc>
          <w:tcPr>
            <w:tcW w:w="417" w:type="dxa"/>
            <w:vMerge/>
            <w:shd w:val="clear" w:color="auto" w:fill="auto"/>
            <w:vAlign w:val="center"/>
          </w:tcPr>
          <w:p w14:paraId="1C2C602A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6D71EB18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Prognoza rocznych kosztów i przychodów eksploatacji obiektu wraz z opisem przyjętych założeń</w:t>
            </w:r>
          </w:p>
          <w:p w14:paraId="4654EEA1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(koszty rozbite na składowe, a przychody na źródła)</w:t>
            </w:r>
          </w:p>
        </w:tc>
        <w:tc>
          <w:tcPr>
            <w:tcW w:w="7739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6"/>
              <w:gridCol w:w="1118"/>
              <w:gridCol w:w="2709"/>
              <w:gridCol w:w="1045"/>
            </w:tblGrid>
            <w:tr w:rsidR="000D3F3D" w:rsidRPr="00EF4D2C" w14:paraId="439A1955" w14:textId="77777777" w:rsidTr="006157D4">
              <w:tc>
                <w:tcPr>
                  <w:tcW w:w="2636" w:type="dxa"/>
                  <w:shd w:val="clear" w:color="auto" w:fill="auto"/>
                </w:tcPr>
                <w:p w14:paraId="43537A85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Przychody (źródła)</w:t>
                  </w:r>
                </w:p>
              </w:tc>
              <w:tc>
                <w:tcPr>
                  <w:tcW w:w="1118" w:type="dxa"/>
                  <w:shd w:val="clear" w:color="auto" w:fill="auto"/>
                </w:tcPr>
                <w:p w14:paraId="74900699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Kwota ogółem [tys. zł]</w:t>
                  </w:r>
                </w:p>
              </w:tc>
              <w:tc>
                <w:tcPr>
                  <w:tcW w:w="2709" w:type="dxa"/>
                  <w:shd w:val="clear" w:color="auto" w:fill="auto"/>
                </w:tcPr>
                <w:p w14:paraId="545A03F5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Koszty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14:paraId="1C56A8E5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Kwota ogółem [tys. zł]</w:t>
                  </w:r>
                </w:p>
              </w:tc>
            </w:tr>
            <w:tr w:rsidR="000D3F3D" w:rsidRPr="00EF4D2C" w14:paraId="67036E80" w14:textId="77777777" w:rsidTr="006157D4">
              <w:tc>
                <w:tcPr>
                  <w:tcW w:w="2636" w:type="dxa"/>
                  <w:shd w:val="clear" w:color="auto" w:fill="auto"/>
                </w:tcPr>
                <w:p w14:paraId="09CA97F1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118" w:type="dxa"/>
                  <w:shd w:val="clear" w:color="auto" w:fill="auto"/>
                </w:tcPr>
                <w:p w14:paraId="3C33A5A8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709" w:type="dxa"/>
                  <w:shd w:val="clear" w:color="auto" w:fill="auto"/>
                </w:tcPr>
                <w:p w14:paraId="24670536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14:paraId="1F3FA0AA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D3F3D" w:rsidRPr="00EF4D2C" w14:paraId="74469002" w14:textId="77777777" w:rsidTr="006157D4">
              <w:tc>
                <w:tcPr>
                  <w:tcW w:w="2636" w:type="dxa"/>
                  <w:shd w:val="clear" w:color="auto" w:fill="auto"/>
                </w:tcPr>
                <w:p w14:paraId="09B30F0D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118" w:type="dxa"/>
                  <w:shd w:val="clear" w:color="auto" w:fill="auto"/>
                </w:tcPr>
                <w:p w14:paraId="35552470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709" w:type="dxa"/>
                  <w:shd w:val="clear" w:color="auto" w:fill="auto"/>
                </w:tcPr>
                <w:p w14:paraId="1E63B7CD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14:paraId="728F0883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D3F3D" w:rsidRPr="00EF4D2C" w14:paraId="0C8A4A1E" w14:textId="77777777" w:rsidTr="006157D4">
              <w:tc>
                <w:tcPr>
                  <w:tcW w:w="2636" w:type="dxa"/>
                  <w:shd w:val="clear" w:color="auto" w:fill="auto"/>
                </w:tcPr>
                <w:p w14:paraId="520F97D5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1118" w:type="dxa"/>
                  <w:shd w:val="clear" w:color="auto" w:fill="auto"/>
                </w:tcPr>
                <w:p w14:paraId="3B40B101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709" w:type="dxa"/>
                  <w:shd w:val="clear" w:color="auto" w:fill="auto"/>
                </w:tcPr>
                <w:p w14:paraId="3BD3390C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….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14:paraId="3140585A" w14:textId="77777777" w:rsidR="000D3F3D" w:rsidRPr="00EF4D2C" w:rsidRDefault="000D3F3D" w:rsidP="006157D4">
                  <w:pPr>
                    <w:spacing w:before="60" w:after="60" w:line="288" w:lineRule="auto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0D3F3D" w:rsidRPr="00EF4D2C" w14:paraId="059FDA5C" w14:textId="77777777" w:rsidTr="006157D4">
              <w:tc>
                <w:tcPr>
                  <w:tcW w:w="2636" w:type="dxa"/>
                  <w:shd w:val="clear" w:color="auto" w:fill="auto"/>
                </w:tcPr>
                <w:p w14:paraId="304A1713" w14:textId="77777777" w:rsidR="000D3F3D" w:rsidRPr="00EF4D2C" w:rsidRDefault="000D3F3D" w:rsidP="006157D4">
                  <w:pPr>
                    <w:spacing w:before="60" w:after="60" w:line="288" w:lineRule="auto"/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b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1118" w:type="dxa"/>
                  <w:shd w:val="clear" w:color="auto" w:fill="auto"/>
                </w:tcPr>
                <w:p w14:paraId="2563F3E5" w14:textId="77777777" w:rsidR="000D3F3D" w:rsidRPr="00EF4D2C" w:rsidRDefault="000D3F3D" w:rsidP="006157D4">
                  <w:pPr>
                    <w:spacing w:before="60" w:after="60" w:line="288" w:lineRule="auto"/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zł</w:t>
                  </w:r>
                </w:p>
              </w:tc>
              <w:tc>
                <w:tcPr>
                  <w:tcW w:w="2709" w:type="dxa"/>
                  <w:shd w:val="clear" w:color="auto" w:fill="auto"/>
                </w:tcPr>
                <w:p w14:paraId="06905051" w14:textId="77777777" w:rsidR="000D3F3D" w:rsidRPr="00EF4D2C" w:rsidRDefault="000D3F3D" w:rsidP="006157D4">
                  <w:pPr>
                    <w:spacing w:before="60" w:after="60" w:line="288" w:lineRule="auto"/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b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1045" w:type="dxa"/>
                  <w:shd w:val="clear" w:color="auto" w:fill="auto"/>
                </w:tcPr>
                <w:p w14:paraId="6965E8C6" w14:textId="77777777" w:rsidR="000D3F3D" w:rsidRPr="00EF4D2C" w:rsidRDefault="000D3F3D" w:rsidP="006157D4">
                  <w:pPr>
                    <w:spacing w:before="60" w:after="60" w:line="288" w:lineRule="auto"/>
                    <w:jc w:val="right"/>
                    <w:rPr>
                      <w:rFonts w:cstheme="minorHAnsi"/>
                      <w:sz w:val="24"/>
                      <w:szCs w:val="24"/>
                    </w:rPr>
                  </w:pPr>
                  <w:r w:rsidRPr="00EF4D2C">
                    <w:rPr>
                      <w:rFonts w:cstheme="minorHAnsi"/>
                      <w:sz w:val="24"/>
                      <w:szCs w:val="24"/>
                    </w:rPr>
                    <w:t>zł</w:t>
                  </w:r>
                </w:p>
              </w:tc>
            </w:tr>
          </w:tbl>
          <w:p w14:paraId="6088BA8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b/>
                <w:sz w:val="24"/>
                <w:szCs w:val="24"/>
              </w:rPr>
            </w:pPr>
            <w:r w:rsidRPr="00EF4D2C">
              <w:rPr>
                <w:rFonts w:cstheme="minorHAnsi"/>
                <w:b/>
                <w:sz w:val="24"/>
                <w:szCs w:val="24"/>
              </w:rPr>
              <w:t>Opis przyjętych założeń:</w:t>
            </w:r>
          </w:p>
          <w:p w14:paraId="78680B2E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Przychody:……………………………………………………………………..</w:t>
            </w:r>
          </w:p>
          <w:p w14:paraId="4A81CA8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Koszty:…………………………………………………………………………</w:t>
            </w:r>
          </w:p>
        </w:tc>
      </w:tr>
      <w:tr w:rsidR="000D3F3D" w:rsidRPr="00EF4D2C" w14:paraId="226CC769" w14:textId="77777777" w:rsidTr="000D3F3D">
        <w:tc>
          <w:tcPr>
            <w:tcW w:w="417" w:type="dxa"/>
            <w:vMerge/>
            <w:shd w:val="clear" w:color="auto" w:fill="auto"/>
            <w:vAlign w:val="center"/>
          </w:tcPr>
          <w:p w14:paraId="516C08AA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38954A95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Informacja na temat zamiaru uzyskania zwrotu lub odliczenia podatku VAT</w:t>
            </w:r>
          </w:p>
        </w:tc>
        <w:tc>
          <w:tcPr>
            <w:tcW w:w="7739" w:type="dxa"/>
            <w:shd w:val="clear" w:color="auto" w:fill="auto"/>
            <w:vAlign w:val="center"/>
          </w:tcPr>
          <w:p w14:paraId="525B146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Zamierzamy</w:t>
            </w:r>
            <w:r w:rsidRPr="00EF4D2C">
              <w:rPr>
                <w:rFonts w:cstheme="minorHAnsi"/>
                <w:sz w:val="24"/>
                <w:szCs w:val="24"/>
              </w:rPr>
              <w:tab/>
            </w:r>
            <w:r w:rsidRPr="00EF4D2C">
              <w:rPr>
                <w:rFonts w:cstheme="minorHAnsi"/>
                <w:sz w:val="24"/>
                <w:szCs w:val="24"/>
              </w:rPr>
              <w:tab/>
            </w:r>
            <w:r w:rsidRPr="00EF4D2C">
              <w:rPr>
                <w:rFonts w:cstheme="minorHAnsi"/>
                <w:noProof/>
                <w:sz w:val="24"/>
                <w:szCs w:val="24"/>
              </w:rPr>
              <w:sym w:font="Wingdings" w:char="F072"/>
            </w:r>
          </w:p>
          <w:p w14:paraId="0B2A0724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nie zamierzamy</w:t>
            </w:r>
            <w:r w:rsidRPr="00EF4D2C">
              <w:rPr>
                <w:rFonts w:cstheme="minorHAnsi"/>
                <w:sz w:val="24"/>
                <w:szCs w:val="24"/>
              </w:rPr>
              <w:tab/>
            </w:r>
            <w:r w:rsidRPr="00EF4D2C">
              <w:rPr>
                <w:rFonts w:cstheme="minorHAnsi"/>
                <w:noProof/>
                <w:sz w:val="24"/>
                <w:szCs w:val="24"/>
              </w:rPr>
              <w:sym w:font="Wingdings" w:char="F072"/>
            </w:r>
          </w:p>
          <w:p w14:paraId="66609624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uzyskać zwrot lub odliczenia podatku VAT zawartego w nakładach poniesionych na realizację zadania inwestycyjnego.</w:t>
            </w:r>
          </w:p>
        </w:tc>
      </w:tr>
      <w:tr w:rsidR="000D3F3D" w:rsidRPr="00EF4D2C" w14:paraId="7D516093" w14:textId="77777777" w:rsidTr="000D3F3D">
        <w:trPr>
          <w:trHeight w:val="506"/>
        </w:trPr>
        <w:tc>
          <w:tcPr>
            <w:tcW w:w="417" w:type="dxa"/>
            <w:shd w:val="clear" w:color="auto" w:fill="BDD6EE"/>
            <w:vAlign w:val="center"/>
          </w:tcPr>
          <w:p w14:paraId="422AC2F0" w14:textId="77777777" w:rsidR="000D3F3D" w:rsidRPr="00EF4D2C" w:rsidRDefault="000D3F3D" w:rsidP="006157D4">
            <w:pPr>
              <w:spacing w:before="60" w:after="6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4D2C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0499" w:type="dxa"/>
            <w:gridSpan w:val="2"/>
            <w:shd w:val="clear" w:color="auto" w:fill="BDD6EE"/>
            <w:vAlign w:val="center"/>
          </w:tcPr>
          <w:p w14:paraId="7D854913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b/>
                <w:sz w:val="24"/>
                <w:szCs w:val="24"/>
              </w:rPr>
            </w:pPr>
            <w:r w:rsidRPr="00EF4D2C">
              <w:rPr>
                <w:rFonts w:cstheme="minorHAnsi"/>
                <w:b/>
                <w:sz w:val="24"/>
                <w:szCs w:val="24"/>
              </w:rPr>
              <w:t>Wymagane załączniki</w:t>
            </w:r>
          </w:p>
        </w:tc>
      </w:tr>
      <w:tr w:rsidR="000D3F3D" w:rsidRPr="00EF4D2C" w14:paraId="1B6360B1" w14:textId="77777777" w:rsidTr="000D3F3D">
        <w:tc>
          <w:tcPr>
            <w:tcW w:w="417" w:type="dxa"/>
            <w:shd w:val="clear" w:color="auto" w:fill="auto"/>
            <w:vAlign w:val="center"/>
          </w:tcPr>
          <w:p w14:paraId="35F2DF37" w14:textId="77777777" w:rsidR="000D3F3D" w:rsidRPr="00EF4D2C" w:rsidRDefault="000D3F3D" w:rsidP="006157D4">
            <w:pPr>
              <w:spacing w:before="60" w:after="60" w:line="288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499" w:type="dxa"/>
            <w:gridSpan w:val="2"/>
            <w:shd w:val="clear" w:color="auto" w:fill="auto"/>
            <w:vAlign w:val="center"/>
          </w:tcPr>
          <w:p w14:paraId="416A058A" w14:textId="77777777" w:rsidR="000D3F3D" w:rsidRPr="00EF4D2C" w:rsidRDefault="000D3F3D" w:rsidP="006157D4">
            <w:pPr>
              <w:spacing w:before="60" w:after="60" w:line="288" w:lineRule="auto"/>
              <w:jc w:val="both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Oświadczenie inwestora o posiadaniu prawa do dysponowania nieruchomością na cele budowlane.</w:t>
            </w:r>
          </w:p>
        </w:tc>
      </w:tr>
      <w:tr w:rsidR="000D3F3D" w:rsidRPr="00EF4D2C" w14:paraId="518FC559" w14:textId="77777777" w:rsidTr="000D3F3D">
        <w:tc>
          <w:tcPr>
            <w:tcW w:w="417" w:type="dxa"/>
            <w:shd w:val="clear" w:color="auto" w:fill="auto"/>
            <w:vAlign w:val="center"/>
          </w:tcPr>
          <w:p w14:paraId="4E812CCF" w14:textId="77777777" w:rsidR="000D3F3D" w:rsidRPr="00EF4D2C" w:rsidRDefault="000D3F3D" w:rsidP="006157D4">
            <w:pPr>
              <w:spacing w:before="60" w:after="60" w:line="288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499" w:type="dxa"/>
            <w:gridSpan w:val="2"/>
            <w:shd w:val="clear" w:color="auto" w:fill="auto"/>
            <w:vAlign w:val="center"/>
          </w:tcPr>
          <w:p w14:paraId="4CA0D81E" w14:textId="77777777" w:rsidR="000D3F3D" w:rsidRPr="00EF4D2C" w:rsidRDefault="000D3F3D" w:rsidP="006157D4">
            <w:pPr>
              <w:spacing w:before="60" w:after="60" w:line="288" w:lineRule="auto"/>
              <w:jc w:val="both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Projekt koncepcyjny lub program funkcjonalno-użytkowy.</w:t>
            </w:r>
          </w:p>
        </w:tc>
      </w:tr>
      <w:tr w:rsidR="000D3F3D" w:rsidRPr="00EF4D2C" w14:paraId="3B875879" w14:textId="77777777" w:rsidTr="000D3F3D">
        <w:tc>
          <w:tcPr>
            <w:tcW w:w="417" w:type="dxa"/>
            <w:shd w:val="clear" w:color="auto" w:fill="auto"/>
            <w:vAlign w:val="center"/>
          </w:tcPr>
          <w:p w14:paraId="1392C7FE" w14:textId="77777777" w:rsidR="000D3F3D" w:rsidRPr="00EF4D2C" w:rsidRDefault="000D3F3D" w:rsidP="006157D4">
            <w:pPr>
              <w:spacing w:before="60" w:after="60" w:line="288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0499" w:type="dxa"/>
            <w:gridSpan w:val="2"/>
            <w:shd w:val="clear" w:color="auto" w:fill="auto"/>
            <w:vAlign w:val="center"/>
          </w:tcPr>
          <w:p w14:paraId="010F1AE4" w14:textId="77777777" w:rsidR="000D3F3D" w:rsidRPr="00EF4D2C" w:rsidRDefault="000D3F3D" w:rsidP="006157D4">
            <w:pPr>
              <w:spacing w:before="60" w:after="60" w:line="288" w:lineRule="auto"/>
              <w:jc w:val="both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W przypadku zadań inwestycyjnych polegających na modernizacji istniejącego obiektu sportowego dokumentacja zdjęciowa wskazująca na stan obiektu.</w:t>
            </w:r>
          </w:p>
        </w:tc>
      </w:tr>
      <w:tr w:rsidR="000D3F3D" w:rsidRPr="00EF4D2C" w14:paraId="780EAF6F" w14:textId="77777777" w:rsidTr="000D3F3D">
        <w:tc>
          <w:tcPr>
            <w:tcW w:w="417" w:type="dxa"/>
            <w:shd w:val="clear" w:color="auto" w:fill="auto"/>
            <w:vAlign w:val="center"/>
          </w:tcPr>
          <w:p w14:paraId="5259E3E9" w14:textId="77777777" w:rsidR="000D3F3D" w:rsidRPr="00EF4D2C" w:rsidRDefault="000D3F3D" w:rsidP="006157D4">
            <w:pPr>
              <w:spacing w:before="60" w:after="60" w:line="288" w:lineRule="auto"/>
              <w:jc w:val="center"/>
              <w:rPr>
                <w:rFonts w:cstheme="minorHAnsi"/>
                <w:sz w:val="24"/>
                <w:szCs w:val="24"/>
              </w:rPr>
            </w:pPr>
            <w:r w:rsidRPr="00EF4D2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499" w:type="dxa"/>
            <w:gridSpan w:val="2"/>
            <w:shd w:val="clear" w:color="auto" w:fill="auto"/>
            <w:vAlign w:val="center"/>
          </w:tcPr>
          <w:p w14:paraId="5D8951A9" w14:textId="77777777" w:rsidR="000D3F3D" w:rsidRPr="00EF4D2C" w:rsidRDefault="000D3F3D" w:rsidP="006157D4">
            <w:pPr>
              <w:spacing w:before="60" w:after="60" w:line="288" w:lineRule="auto"/>
              <w:jc w:val="both"/>
              <w:rPr>
                <w:rFonts w:cstheme="minorHAnsi"/>
                <w:sz w:val="24"/>
                <w:szCs w:val="24"/>
                <w:u w:val="single"/>
              </w:rPr>
            </w:pPr>
            <w:r w:rsidRPr="00EF4D2C">
              <w:rPr>
                <w:rFonts w:cstheme="minorHAnsi"/>
                <w:sz w:val="24"/>
                <w:szCs w:val="24"/>
              </w:rPr>
              <w:t>W zależności od stanu przygotowania inwestycji do realizacji dodatkowe załączniki, np. decyzja o pozwoleniu na budowę.</w:t>
            </w:r>
          </w:p>
        </w:tc>
      </w:tr>
      <w:tr w:rsidR="000D3F3D" w:rsidRPr="00EF4D2C" w14:paraId="2BC8A807" w14:textId="77777777" w:rsidTr="000D3F3D">
        <w:tc>
          <w:tcPr>
            <w:tcW w:w="417" w:type="dxa"/>
            <w:shd w:val="clear" w:color="auto" w:fill="BDD6EE"/>
            <w:vAlign w:val="center"/>
          </w:tcPr>
          <w:p w14:paraId="666D3CDE" w14:textId="77777777" w:rsidR="000D3F3D" w:rsidRPr="00427402" w:rsidRDefault="000D3F3D" w:rsidP="006157D4">
            <w:pPr>
              <w:spacing w:before="60" w:after="60" w:line="288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27402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0499" w:type="dxa"/>
            <w:gridSpan w:val="2"/>
            <w:shd w:val="clear" w:color="auto" w:fill="BDD6EE"/>
          </w:tcPr>
          <w:p w14:paraId="07C5011F" w14:textId="77777777" w:rsidR="000D3F3D" w:rsidRPr="00427402" w:rsidRDefault="000D3F3D" w:rsidP="006157D4">
            <w:pPr>
              <w:spacing w:before="60" w:after="60" w:line="288" w:lineRule="auto"/>
              <w:rPr>
                <w:rFonts w:cstheme="minorHAnsi"/>
                <w:b/>
                <w:sz w:val="24"/>
                <w:szCs w:val="24"/>
              </w:rPr>
            </w:pPr>
            <w:r w:rsidRPr="00427402">
              <w:rPr>
                <w:rFonts w:cstheme="minorHAnsi"/>
                <w:b/>
                <w:sz w:val="24"/>
                <w:szCs w:val="24"/>
              </w:rPr>
              <w:t>Podpisy wnioskodawcy</w:t>
            </w:r>
          </w:p>
        </w:tc>
      </w:tr>
      <w:tr w:rsidR="000D3F3D" w:rsidRPr="00EF4D2C" w14:paraId="1171FB71" w14:textId="77777777" w:rsidTr="000D3F3D">
        <w:trPr>
          <w:trHeight w:val="1369"/>
        </w:trPr>
        <w:tc>
          <w:tcPr>
            <w:tcW w:w="10916" w:type="dxa"/>
            <w:gridSpan w:val="3"/>
            <w:shd w:val="clear" w:color="auto" w:fill="auto"/>
          </w:tcPr>
          <w:p w14:paraId="4BE2DD00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  <w:p w14:paraId="59451547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  <w:p w14:paraId="4A4E1B2F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  <w:p w14:paraId="3175C479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  <w:p w14:paraId="0DFF2D1A" w14:textId="77777777" w:rsidR="000D3F3D" w:rsidRPr="00EF4D2C" w:rsidRDefault="000D3F3D" w:rsidP="006157D4">
            <w:pPr>
              <w:spacing w:before="60" w:after="60" w:line="288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CC7CBFB" w14:textId="77777777" w:rsidR="000D3F3D" w:rsidRPr="00EF4D2C" w:rsidRDefault="000D3F3D" w:rsidP="000D3F3D">
      <w:pPr>
        <w:spacing w:line="288" w:lineRule="auto"/>
        <w:rPr>
          <w:rFonts w:eastAsia="Calibri" w:cstheme="minorHAnsi"/>
          <w:sz w:val="24"/>
          <w:szCs w:val="24"/>
          <w:u w:val="single"/>
          <w:lang w:eastAsia="x-none"/>
        </w:rPr>
      </w:pPr>
      <w:r w:rsidRPr="00EF4D2C">
        <w:rPr>
          <w:rFonts w:eastAsia="Calibri" w:cstheme="minorHAnsi"/>
          <w:sz w:val="24"/>
          <w:szCs w:val="24"/>
          <w:u w:val="single"/>
          <w:lang w:eastAsia="x-none"/>
        </w:rPr>
        <w:br w:type="page"/>
      </w:r>
    </w:p>
    <w:p w14:paraId="4002FAE2" w14:textId="0BD515EF" w:rsidR="009A051E" w:rsidRPr="000D3F3D" w:rsidRDefault="009A051E" w:rsidP="000D3F3D"/>
    <w:sectPr w:rsidR="009A051E" w:rsidRPr="000D3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F68B1" w14:textId="77777777" w:rsidR="00783216" w:rsidRDefault="00783216" w:rsidP="007C6EAB">
      <w:pPr>
        <w:spacing w:after="0" w:line="240" w:lineRule="auto"/>
      </w:pPr>
      <w:r>
        <w:separator/>
      </w:r>
    </w:p>
  </w:endnote>
  <w:endnote w:type="continuationSeparator" w:id="0">
    <w:p w14:paraId="060F55EC" w14:textId="77777777" w:rsidR="00783216" w:rsidRDefault="00783216" w:rsidP="007C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BAC93" w14:textId="77777777" w:rsidR="00783216" w:rsidRDefault="00783216" w:rsidP="007C6EAB">
      <w:pPr>
        <w:spacing w:after="0" w:line="240" w:lineRule="auto"/>
      </w:pPr>
      <w:r>
        <w:separator/>
      </w:r>
    </w:p>
  </w:footnote>
  <w:footnote w:type="continuationSeparator" w:id="0">
    <w:p w14:paraId="1FFCC715" w14:textId="77777777" w:rsidR="00783216" w:rsidRDefault="00783216" w:rsidP="007C6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E356A"/>
    <w:multiLevelType w:val="hybridMultilevel"/>
    <w:tmpl w:val="D31EC4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94252"/>
    <w:multiLevelType w:val="hybridMultilevel"/>
    <w:tmpl w:val="1E307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E1"/>
    <w:rsid w:val="000D3F3D"/>
    <w:rsid w:val="002B5566"/>
    <w:rsid w:val="005E63E1"/>
    <w:rsid w:val="00783216"/>
    <w:rsid w:val="007C6EAB"/>
    <w:rsid w:val="009A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911A"/>
  <w15:chartTrackingRefBased/>
  <w15:docId w15:val="{83B297B9-4A93-46A7-B80A-A1DDC08E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E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7C6E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7C6E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C6E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477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Czwarno</dc:creator>
  <cp:keywords/>
  <dc:description/>
  <cp:lastModifiedBy>Kawczynska Katarzyna</cp:lastModifiedBy>
  <cp:revision>3</cp:revision>
  <dcterms:created xsi:type="dcterms:W3CDTF">2020-04-06T13:47:00Z</dcterms:created>
  <dcterms:modified xsi:type="dcterms:W3CDTF">2021-02-24T06:34:00Z</dcterms:modified>
</cp:coreProperties>
</file>