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A6B06" w14:textId="525E768E" w:rsidR="007B1110" w:rsidRPr="00101450" w:rsidRDefault="007B1110" w:rsidP="008418A4">
      <w:pPr>
        <w:jc w:val="center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  <w:bookmarkStart w:id="0" w:name="_Hlk210679154"/>
      <w:r w:rsidRPr="00101450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 xml:space="preserve">Ogólny schemat kontroli przedsiębiorców </w:t>
      </w:r>
      <w:r w:rsidR="00D50901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–</w:t>
      </w:r>
      <w:r w:rsidRPr="00101450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 xml:space="preserve"> NAWOZY</w:t>
      </w:r>
      <w:r w:rsidR="00D50901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, ŚRODKI WSPOMAGAJĄCE UPRAWĘ ROŚLIN, PRODUKTY POFERMENTACUJNE, NAWOZY WE, PRODUKTY NAWOZOWE UE</w:t>
      </w:r>
      <w:r w:rsidRPr="00101450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 xml:space="preserve"> </w:t>
      </w:r>
      <w:r w:rsidRPr="00101450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br/>
      </w:r>
      <w:bookmarkEnd w:id="0"/>
    </w:p>
    <w:p w14:paraId="1608ACCF" w14:textId="77777777" w:rsidR="007B1110" w:rsidRPr="000163CB" w:rsidRDefault="007B1110" w:rsidP="007B1110">
      <w:pPr>
        <w:jc w:val="both"/>
        <w:rPr>
          <w:rFonts w:ascii="Times New Roman" w:hAnsi="Times New Roman" w:cs="Times New Roman"/>
          <w:b/>
          <w:color w:val="2F5496" w:themeColor="accent1" w:themeShade="BF"/>
          <w:sz w:val="24"/>
          <w:szCs w:val="24"/>
        </w:rPr>
      </w:pPr>
      <w:r w:rsidRPr="000163CB">
        <w:rPr>
          <w:rFonts w:ascii="Times New Roman" w:hAnsi="Times New Roman" w:cs="Times New Roman"/>
          <w:b/>
          <w:color w:val="2F5496" w:themeColor="accent1" w:themeShade="BF"/>
          <w:sz w:val="24"/>
          <w:szCs w:val="24"/>
        </w:rPr>
        <w:t>Dotyczy kontroli:</w:t>
      </w:r>
    </w:p>
    <w:p w14:paraId="65DA3CB1" w14:textId="77777777" w:rsidR="007B1110" w:rsidRPr="000163CB" w:rsidRDefault="007B1110" w:rsidP="007B111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2F5496" w:themeColor="accent1" w:themeShade="BF"/>
          <w:sz w:val="24"/>
          <w:szCs w:val="24"/>
        </w:rPr>
      </w:pPr>
      <w:r w:rsidRPr="000163CB">
        <w:rPr>
          <w:rFonts w:ascii="Times New Roman" w:hAnsi="Times New Roman" w:cs="Times New Roman"/>
          <w:b/>
          <w:color w:val="2F5496" w:themeColor="accent1" w:themeShade="BF"/>
          <w:sz w:val="24"/>
          <w:szCs w:val="24"/>
        </w:rPr>
        <w:t xml:space="preserve">Wprowadzania do obrotu </w:t>
      </w:r>
      <w:r>
        <w:rPr>
          <w:rFonts w:ascii="Times New Roman" w:hAnsi="Times New Roman" w:cs="Times New Roman"/>
          <w:b/>
          <w:color w:val="2F5496" w:themeColor="accent1" w:themeShade="BF"/>
          <w:sz w:val="24"/>
          <w:szCs w:val="24"/>
        </w:rPr>
        <w:t>nawozów i środków wspomagających uprawę roślin na podstawie ustawy o nawozach i nawożeniu</w:t>
      </w:r>
    </w:p>
    <w:p w14:paraId="2C8CE402" w14:textId="36362B42" w:rsidR="007B1110" w:rsidRPr="00101450" w:rsidRDefault="007B1110" w:rsidP="0010145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2F5496" w:themeColor="accent1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2F5496" w:themeColor="accent1" w:themeShade="BF"/>
          <w:sz w:val="24"/>
          <w:szCs w:val="24"/>
        </w:rPr>
        <w:t>Wprowadzania do obrotu produktów pofermentacyjnych</w:t>
      </w:r>
    </w:p>
    <w:p w14:paraId="3413F0AD" w14:textId="77777777" w:rsidR="007B1110" w:rsidRPr="000163CB" w:rsidRDefault="007B1110" w:rsidP="007B111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2F5496" w:themeColor="accent1" w:themeShade="BF"/>
          <w:sz w:val="24"/>
          <w:szCs w:val="24"/>
        </w:rPr>
      </w:pPr>
      <w:r w:rsidRPr="000163CB">
        <w:rPr>
          <w:rFonts w:ascii="Times New Roman" w:hAnsi="Times New Roman" w:cs="Times New Roman"/>
          <w:b/>
          <w:color w:val="2F5496" w:themeColor="accent1" w:themeShade="BF"/>
          <w:sz w:val="24"/>
          <w:szCs w:val="24"/>
        </w:rPr>
        <w:t xml:space="preserve">Wprowadzania do obrotu </w:t>
      </w:r>
      <w:r>
        <w:rPr>
          <w:rFonts w:ascii="Times New Roman" w:hAnsi="Times New Roman" w:cs="Times New Roman"/>
          <w:b/>
          <w:color w:val="2F5496" w:themeColor="accent1" w:themeShade="BF"/>
          <w:sz w:val="24"/>
          <w:szCs w:val="24"/>
        </w:rPr>
        <w:t>nawozów oznaczonych znakiem „NAWÓZ WE”</w:t>
      </w:r>
    </w:p>
    <w:p w14:paraId="7C04FDCD" w14:textId="77777777" w:rsidR="007B1110" w:rsidRDefault="007B1110" w:rsidP="007B111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2F5496" w:themeColor="accent1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2F5496" w:themeColor="accent1" w:themeShade="BF"/>
          <w:sz w:val="24"/>
          <w:szCs w:val="24"/>
        </w:rPr>
        <w:t>Wprowadzania do obrotu i udostępniania na rynku produktów nawozowych UE</w:t>
      </w:r>
    </w:p>
    <w:p w14:paraId="4674B7A8" w14:textId="77777777" w:rsidR="00D843B8" w:rsidRDefault="00D843B8" w:rsidP="00D843B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14BEF8" wp14:editId="50EF1014">
                <wp:simplePos x="0" y="0"/>
                <wp:positionH relativeFrom="column">
                  <wp:posOffset>-366395</wp:posOffset>
                </wp:positionH>
                <wp:positionV relativeFrom="paragraph">
                  <wp:posOffset>250190</wp:posOffset>
                </wp:positionV>
                <wp:extent cx="6572250" cy="1409700"/>
                <wp:effectExtent l="0" t="0" r="19050" b="1905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1409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9A0551" w14:textId="77777777" w:rsidR="00D843B8" w:rsidRPr="000E07FD" w:rsidRDefault="00D843B8" w:rsidP="00D843B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E07F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Kontrola odbywa się w miejscach i w czasie wykonywania działalności lub w siedzibie kontrolowanego, w jego obecności lub w obecności osoby upoważnionej przez kontrolowanego. </w:t>
                            </w:r>
                          </w:p>
                          <w:p w14:paraId="08CABDC9" w14:textId="25F43B2C" w:rsidR="00D843B8" w:rsidRDefault="00D843B8" w:rsidP="00D843B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E07F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Kontrola wymaga wcześniejszego zawiadamiania o wszczęciu kontroli</w:t>
                            </w:r>
                            <w:r w:rsidR="007B111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(nie dotyczy kontroli produktów nawozowych UE)</w:t>
                            </w:r>
                            <w:r w:rsidRPr="000E07F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4DF74D3" w14:textId="77777777" w:rsidR="00D843B8" w:rsidRPr="000E07FD" w:rsidRDefault="00D843B8" w:rsidP="00D843B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Inspektor nie ma obowiązku uzyskiwania przepustek przewidzianych w regulaminie wewnętrznym kontrolowanego oraz nie podlega rewizji osobistej.</w:t>
                            </w:r>
                          </w:p>
                          <w:p w14:paraId="6B91B451" w14:textId="77777777" w:rsidR="00D843B8" w:rsidRDefault="00D843B8" w:rsidP="00D843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14BEF8" id="Prostokąt 5" o:spid="_x0000_s1026" style="position:absolute;left:0;text-align:left;margin-left:-28.85pt;margin-top:19.7pt;width:517.5pt;height:1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" fillcolor="#4472c4 [3204]" strokecolor="#1f3763 [1604]" strokeweight="1pt">
                <v:textbox>
                  <w:txbxContent>
                    <w:p w14:paraId="2D9A0551" w14:textId="77777777" w:rsidR="00D843B8" w:rsidRPr="000E07FD" w:rsidRDefault="00D843B8" w:rsidP="00D843B8">
                      <w:p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0E07FD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Kontrola odbywa się w miejscach i w czasie wykonywania działalności lub w siedzibie kontrolowanego, w jego obecności lub w obecności osoby upoważnionej przez kontrolowanego. </w:t>
                      </w:r>
                    </w:p>
                    <w:p w14:paraId="08CABDC9" w14:textId="25F43B2C" w:rsidR="00D843B8" w:rsidRDefault="00D843B8" w:rsidP="00D843B8">
                      <w:p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0E07FD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Kontrola wymaga wcześniejszego zawiadamiania o wszczęciu kontroli</w:t>
                      </w:r>
                      <w:r w:rsidR="007B111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(nie dotyczy kontroli produktów nawozowych UE)</w:t>
                      </w:r>
                      <w:r w:rsidRPr="000E07FD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14:paraId="64DF74D3" w14:textId="77777777" w:rsidR="00D843B8" w:rsidRPr="000E07FD" w:rsidRDefault="00D843B8" w:rsidP="00D843B8">
                      <w:p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Inspektor nie ma obowiązku uzyskiwania przepustek przewidzianych w regulaminie wewnętrznym kontrolowanego oraz nie podlega rewizji osobistej.</w:t>
                      </w:r>
                    </w:p>
                    <w:p w14:paraId="6B91B451" w14:textId="77777777" w:rsidR="00D843B8" w:rsidRDefault="00D843B8" w:rsidP="00D843B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6B671FD" w14:textId="1262DDC0" w:rsidR="00D843B8" w:rsidRDefault="00D843B8" w:rsidP="00D843B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09D5F9" wp14:editId="0F4452EB">
                <wp:simplePos x="0" y="0"/>
                <wp:positionH relativeFrom="column">
                  <wp:posOffset>281305</wp:posOffset>
                </wp:positionH>
                <wp:positionV relativeFrom="paragraph">
                  <wp:posOffset>297815</wp:posOffset>
                </wp:positionV>
                <wp:extent cx="45719" cy="45719"/>
                <wp:effectExtent l="0" t="0" r="12065" b="1206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D9C1F6" id="Prostokąt 3" o:spid="_x0000_s1026" style="position:absolute;margin-left:22.15pt;margin-top:23.45pt;width:3.6pt;height: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" fillcolor="#4472c4 [3204]" strokecolor="#1f3763 [1604]" strokeweight="1pt"/>
            </w:pict>
          </mc:Fallback>
        </mc:AlternateContent>
      </w:r>
    </w:p>
    <w:p w14:paraId="203FB51A" w14:textId="77777777" w:rsidR="00D843B8" w:rsidRDefault="00D843B8" w:rsidP="00D843B8">
      <w:pPr>
        <w:jc w:val="center"/>
        <w:rPr>
          <w:b/>
          <w:sz w:val="28"/>
          <w:szCs w:val="28"/>
        </w:rPr>
      </w:pPr>
    </w:p>
    <w:p w14:paraId="47137725" w14:textId="77777777" w:rsidR="00D843B8" w:rsidRDefault="00D843B8" w:rsidP="00D843B8">
      <w:pPr>
        <w:jc w:val="center"/>
        <w:rPr>
          <w:b/>
          <w:sz w:val="28"/>
          <w:szCs w:val="28"/>
        </w:rPr>
      </w:pPr>
    </w:p>
    <w:p w14:paraId="50CE91F8" w14:textId="77777777" w:rsidR="00D843B8" w:rsidRDefault="00D843B8" w:rsidP="00D843B8">
      <w:pPr>
        <w:jc w:val="center"/>
        <w:rPr>
          <w:b/>
          <w:sz w:val="28"/>
          <w:szCs w:val="28"/>
        </w:rPr>
      </w:pPr>
    </w:p>
    <w:p w14:paraId="1FC2B488" w14:textId="77777777" w:rsidR="00D843B8" w:rsidRDefault="00D843B8" w:rsidP="00D843B8">
      <w:pPr>
        <w:jc w:val="center"/>
        <w:rPr>
          <w:b/>
          <w:sz w:val="28"/>
          <w:szCs w:val="28"/>
        </w:rPr>
      </w:pPr>
    </w:p>
    <w:p w14:paraId="0B948C4B" w14:textId="75E1B842" w:rsidR="00D843B8" w:rsidRDefault="00101450" w:rsidP="00D843B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489CE3" wp14:editId="712E2656">
                <wp:simplePos x="0" y="0"/>
                <wp:positionH relativeFrom="margin">
                  <wp:posOffset>-343535</wp:posOffset>
                </wp:positionH>
                <wp:positionV relativeFrom="paragraph">
                  <wp:posOffset>84455</wp:posOffset>
                </wp:positionV>
                <wp:extent cx="6600825" cy="1036320"/>
                <wp:effectExtent l="0" t="0" r="28575" b="30480"/>
                <wp:wrapNone/>
                <wp:docPr id="2" name="Objaśnienie ze strzałką w dół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03632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2AFB08" w14:textId="0CF6F47D" w:rsidR="00D843B8" w:rsidRPr="000E07FD" w:rsidRDefault="00D843B8" w:rsidP="00D843B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E07F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Inspektor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wszczyna kontrolę po okazaniu legitymacji służbowej i</w:t>
                            </w:r>
                            <w:r w:rsidR="007B111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przekazaniu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upoważnienia </w:t>
                            </w:r>
                            <w:r w:rsidR="00D5090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do przeprowadzenia kontroli. </w:t>
                            </w:r>
                            <w:r w:rsidR="007B111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poważnieni</w:t>
                            </w:r>
                            <w:r w:rsidR="007B111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zawiera pouczenie o obowiązkach i prawach kontrolowanego.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489CE3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Objaśnienie ze strzałką w dół 2" o:spid="_x0000_s1027" type="#_x0000_t80" style="position:absolute;left:0;text-align:left;margin-left:-27.05pt;margin-top:6.65pt;width:519.75pt;height:81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" adj="14035,9952,16200,10376" fillcolor="#4472c4 [3204]" strokecolor="#1f3763 [1604]" strokeweight="1pt">
                <v:textbox>
                  <w:txbxContent>
                    <w:p w14:paraId="7F2AFB08" w14:textId="0CF6F47D" w:rsidR="00D843B8" w:rsidRPr="000E07FD" w:rsidRDefault="00D843B8" w:rsidP="00D843B8">
                      <w:p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0E07FD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Inspektor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wszczyna kontrolę po okazaniu legitymacji służbowej i</w:t>
                      </w:r>
                      <w:r w:rsidR="007B111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przekazaniu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upoważnienia </w:t>
                      </w:r>
                      <w:r w:rsidR="00D50901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do przeprowadzenia kontroli. </w:t>
                      </w:r>
                      <w:r w:rsidR="007B111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U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poważnieni</w:t>
                      </w:r>
                      <w:r w:rsidR="007B111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zawiera pouczenie o obowiązkach i prawach kontrolowanego.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D6C647" w14:textId="77777777" w:rsidR="00D843B8" w:rsidRDefault="00D843B8" w:rsidP="00D843B8">
      <w:pPr>
        <w:jc w:val="center"/>
        <w:rPr>
          <w:b/>
          <w:sz w:val="28"/>
          <w:szCs w:val="28"/>
        </w:rPr>
      </w:pPr>
    </w:p>
    <w:p w14:paraId="36817200" w14:textId="77777777" w:rsidR="00D843B8" w:rsidRDefault="00D843B8" w:rsidP="00D843B8">
      <w:pPr>
        <w:jc w:val="center"/>
        <w:rPr>
          <w:b/>
          <w:sz w:val="28"/>
          <w:szCs w:val="28"/>
        </w:rPr>
      </w:pPr>
    </w:p>
    <w:p w14:paraId="1EFF4C88" w14:textId="77777777" w:rsidR="00D843B8" w:rsidRDefault="00D843B8" w:rsidP="00D843B8">
      <w:pPr>
        <w:jc w:val="center"/>
        <w:rPr>
          <w:b/>
          <w:sz w:val="28"/>
          <w:szCs w:val="28"/>
        </w:rPr>
      </w:pPr>
      <w:r w:rsidRPr="001C2B55">
        <w:rPr>
          <w:b/>
          <w:noProof/>
          <w:color w:val="FF0000"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6D837C" wp14:editId="04FE6F4C">
                <wp:simplePos x="0" y="0"/>
                <wp:positionH relativeFrom="column">
                  <wp:posOffset>-358775</wp:posOffset>
                </wp:positionH>
                <wp:positionV relativeFrom="paragraph">
                  <wp:posOffset>212725</wp:posOffset>
                </wp:positionV>
                <wp:extent cx="6591300" cy="2651760"/>
                <wp:effectExtent l="0" t="0" r="19050" b="1524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26517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B74B0E" w14:textId="77777777" w:rsidR="00D843B8" w:rsidRPr="00716949" w:rsidRDefault="00D843B8" w:rsidP="00D843B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1694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Inspektor prowadząc kontrolę uprawniony jest do:</w:t>
                            </w:r>
                          </w:p>
                          <w:p w14:paraId="2CC739A5" w14:textId="77777777" w:rsidR="00D843B8" w:rsidRPr="00716949" w:rsidRDefault="00D843B8" w:rsidP="00D843B8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1694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Wstępu na wszystkie grunty oraz do wszelkich pomieszczeń, środków transportu i obiektów, które dotyczą kontrolowanego zakresu (zakres wskazany jest w upoważnieniu) i dokonywania oględzin;</w:t>
                            </w:r>
                          </w:p>
                          <w:p w14:paraId="71FB3572" w14:textId="77777777" w:rsidR="00D843B8" w:rsidRPr="00716949" w:rsidRDefault="00D843B8" w:rsidP="00D843B8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1694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Kontroli dokumentów, żądania pisemnych lub ustnych informacji, wyjaśnień oraz dostępu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</w:r>
                            <w:r w:rsidRPr="0071694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do wszelkich danych, w tym prowadzonych w formie elektronicznej, mających związek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</w:r>
                            <w:r w:rsidRPr="0071694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z przedmiotem kontroli;</w:t>
                            </w:r>
                          </w:p>
                          <w:p w14:paraId="4D3E53B2" w14:textId="77777777" w:rsidR="00D843B8" w:rsidRPr="00716949" w:rsidRDefault="00D843B8" w:rsidP="00D843B8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1694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Dokonywania badania przebiegu określonych czynności;</w:t>
                            </w:r>
                          </w:p>
                          <w:p w14:paraId="6B1DA21D" w14:textId="4776EF46" w:rsidR="00D843B8" w:rsidRPr="00716949" w:rsidRDefault="00D843B8" w:rsidP="00D843B8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1694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Bezpłatnego pobierania, za pokwitowaniem, prób</w:t>
                            </w:r>
                            <w:r w:rsidR="007B111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do badań;</w:t>
                            </w:r>
                          </w:p>
                          <w:p w14:paraId="6AE11331" w14:textId="77777777" w:rsidR="00D843B8" w:rsidRPr="00716949" w:rsidRDefault="00D843B8" w:rsidP="00D843B8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1694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Zabezpieczania dowodów rzeczowych.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6D837C" id="Prostokąt 6" o:spid="_x0000_s1028" style="position:absolute;left:0;text-align:left;margin-left:-28.25pt;margin-top:16.75pt;width:519pt;height:20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" fillcolor="#4472c4 [3204]" strokecolor="#1f3763 [1604]" strokeweight="1pt">
                <v:textbox>
                  <w:txbxContent>
                    <w:p w14:paraId="62B74B0E" w14:textId="77777777" w:rsidR="00D843B8" w:rsidRPr="00716949" w:rsidRDefault="00D843B8" w:rsidP="00D843B8">
                      <w:p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71694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Inspektor prowadząc kontrolę uprawniony jest do:</w:t>
                      </w:r>
                    </w:p>
                    <w:p w14:paraId="2CC739A5" w14:textId="77777777" w:rsidR="00D843B8" w:rsidRPr="00716949" w:rsidRDefault="00D843B8" w:rsidP="00D843B8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71694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Wstępu na wszystkie grunty oraz do wszelkich pomieszczeń, środków transportu i obiektów, które dotyczą kontrolowanego zakresu (zakres wskazany jest w upoważnieniu) i dokonywania oględzin;</w:t>
                      </w:r>
                    </w:p>
                    <w:p w14:paraId="71FB3572" w14:textId="77777777" w:rsidR="00D843B8" w:rsidRPr="00716949" w:rsidRDefault="00D843B8" w:rsidP="00D843B8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71694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Kontroli dokumentów, żądania pisemnych lub ustnych informacji, wyjaśnień oraz dostępu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br/>
                      </w:r>
                      <w:r w:rsidRPr="0071694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do wszelkich danych, w tym prowadzonych w formie elektronicznej, mających związek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br/>
                      </w:r>
                      <w:r w:rsidRPr="0071694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z przedmiotem kontroli;</w:t>
                      </w:r>
                    </w:p>
                    <w:p w14:paraId="4D3E53B2" w14:textId="77777777" w:rsidR="00D843B8" w:rsidRPr="00716949" w:rsidRDefault="00D843B8" w:rsidP="00D843B8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71694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Dokonywania badania przebiegu określonych czynności;</w:t>
                      </w:r>
                    </w:p>
                    <w:p w14:paraId="6B1DA21D" w14:textId="4776EF46" w:rsidR="00D843B8" w:rsidRPr="00716949" w:rsidRDefault="00D843B8" w:rsidP="00D843B8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71694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Bezpłatnego pobierania, za pokwitowaniem, prób</w:t>
                      </w:r>
                      <w:r w:rsidR="007B111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do badań;</w:t>
                      </w:r>
                    </w:p>
                    <w:p w14:paraId="6AE11331" w14:textId="77777777" w:rsidR="00D843B8" w:rsidRPr="00716949" w:rsidRDefault="00D843B8" w:rsidP="00D843B8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71694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Zabezpieczania dowodów rzeczowych.</w:t>
                      </w:r>
                    </w:p>
                  </w:txbxContent>
                </v:textbox>
              </v:rect>
            </w:pict>
          </mc:Fallback>
        </mc:AlternateContent>
      </w:r>
    </w:p>
    <w:p w14:paraId="4327D1C7" w14:textId="77777777" w:rsidR="00D843B8" w:rsidRDefault="00D843B8" w:rsidP="00D843B8">
      <w:pPr>
        <w:jc w:val="center"/>
        <w:rPr>
          <w:b/>
          <w:sz w:val="28"/>
          <w:szCs w:val="28"/>
        </w:rPr>
      </w:pPr>
    </w:p>
    <w:p w14:paraId="69A786FF" w14:textId="77777777" w:rsidR="00D843B8" w:rsidRDefault="00D843B8" w:rsidP="00D843B8">
      <w:pPr>
        <w:jc w:val="center"/>
        <w:rPr>
          <w:b/>
          <w:sz w:val="28"/>
          <w:szCs w:val="28"/>
        </w:rPr>
      </w:pPr>
    </w:p>
    <w:p w14:paraId="5AF2DE52" w14:textId="77777777" w:rsidR="00D843B8" w:rsidRDefault="00D843B8" w:rsidP="00D843B8">
      <w:pPr>
        <w:jc w:val="center"/>
        <w:rPr>
          <w:b/>
          <w:sz w:val="28"/>
          <w:szCs w:val="28"/>
        </w:rPr>
      </w:pPr>
    </w:p>
    <w:p w14:paraId="3247C908" w14:textId="77777777" w:rsidR="00D843B8" w:rsidRDefault="00D843B8" w:rsidP="00D843B8">
      <w:pPr>
        <w:jc w:val="center"/>
        <w:rPr>
          <w:b/>
          <w:sz w:val="28"/>
          <w:szCs w:val="28"/>
        </w:rPr>
      </w:pPr>
    </w:p>
    <w:p w14:paraId="06F7F833" w14:textId="77777777" w:rsidR="00D843B8" w:rsidRDefault="00D843B8" w:rsidP="00D843B8">
      <w:pPr>
        <w:jc w:val="center"/>
        <w:rPr>
          <w:b/>
          <w:sz w:val="28"/>
          <w:szCs w:val="28"/>
        </w:rPr>
      </w:pPr>
    </w:p>
    <w:p w14:paraId="71F96A28" w14:textId="77777777" w:rsidR="00D843B8" w:rsidRDefault="00D843B8" w:rsidP="00D843B8">
      <w:pPr>
        <w:jc w:val="center"/>
        <w:rPr>
          <w:b/>
          <w:sz w:val="28"/>
          <w:szCs w:val="28"/>
        </w:rPr>
      </w:pPr>
    </w:p>
    <w:p w14:paraId="18754A98" w14:textId="77777777" w:rsidR="00101450" w:rsidRDefault="00101450" w:rsidP="00D843B8">
      <w:pPr>
        <w:jc w:val="center"/>
        <w:rPr>
          <w:b/>
          <w:sz w:val="28"/>
          <w:szCs w:val="28"/>
        </w:rPr>
      </w:pPr>
    </w:p>
    <w:p w14:paraId="5C4034F5" w14:textId="77777777" w:rsidR="00101450" w:rsidRDefault="00101450" w:rsidP="00D843B8">
      <w:pPr>
        <w:jc w:val="center"/>
        <w:rPr>
          <w:b/>
          <w:sz w:val="28"/>
          <w:szCs w:val="28"/>
        </w:rPr>
      </w:pPr>
    </w:p>
    <w:p w14:paraId="3D55C509" w14:textId="77777777" w:rsidR="00101450" w:rsidRDefault="00101450" w:rsidP="00D843B8">
      <w:pPr>
        <w:jc w:val="center"/>
        <w:rPr>
          <w:b/>
          <w:sz w:val="28"/>
          <w:szCs w:val="28"/>
        </w:rPr>
      </w:pPr>
    </w:p>
    <w:p w14:paraId="7E2FF363" w14:textId="77777777" w:rsidR="00101450" w:rsidRDefault="00101450" w:rsidP="00D843B8">
      <w:pPr>
        <w:jc w:val="center"/>
        <w:rPr>
          <w:b/>
          <w:sz w:val="28"/>
          <w:szCs w:val="28"/>
        </w:rPr>
      </w:pPr>
    </w:p>
    <w:p w14:paraId="71EF5BB2" w14:textId="77777777" w:rsidR="00101450" w:rsidRDefault="00101450" w:rsidP="00D843B8">
      <w:pPr>
        <w:jc w:val="center"/>
        <w:rPr>
          <w:b/>
          <w:sz w:val="28"/>
          <w:szCs w:val="28"/>
        </w:rPr>
      </w:pPr>
    </w:p>
    <w:p w14:paraId="1CA787E3" w14:textId="4DA0787B" w:rsidR="00D843B8" w:rsidRPr="006069BB" w:rsidRDefault="00D843B8" w:rsidP="00D843B8">
      <w:pPr>
        <w:jc w:val="center"/>
        <w:rPr>
          <w:b/>
          <w:sz w:val="28"/>
          <w:szCs w:val="28"/>
        </w:rPr>
      </w:pPr>
      <w:r w:rsidRPr="00CB47C1">
        <w:rPr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A88F7E" wp14:editId="677679C4">
                <wp:simplePos x="0" y="0"/>
                <wp:positionH relativeFrom="column">
                  <wp:posOffset>-404495</wp:posOffset>
                </wp:positionH>
                <wp:positionV relativeFrom="paragraph">
                  <wp:posOffset>414654</wp:posOffset>
                </wp:positionV>
                <wp:extent cx="6734175" cy="1647825"/>
                <wp:effectExtent l="0" t="0" r="28575" b="47625"/>
                <wp:wrapNone/>
                <wp:docPr id="7" name="Objaśnienie ze strzałką w dół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4175" cy="1647825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287D9A" w14:textId="77777777" w:rsidR="00D843B8" w:rsidRDefault="00D843B8" w:rsidP="00D843B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Inspektor sporządza protokół z kontroli w dwóch jednobrzmiących egzemplarzach i zapoznaje kontrolowanego z jego treścią. Protokół zawiera m. in. opis stanu faktycznego, ujawnione nieprawidłowości wraz z określeniem naruszonego przepisu prawa oraz zalecenia pokontrolne.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88F7E" id="Objaśnienie ze strzałką w dół 7" o:spid="_x0000_s1029" type="#_x0000_t80" style="position:absolute;left:0;text-align:left;margin-left:-31.85pt;margin-top:32.65pt;width:530.25pt;height:1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" adj="14035,9479,16200,10139" fillcolor="#4472c4 [3204]" strokecolor="#1f3763 [1604]" strokeweight="1pt">
                <v:textbox>
                  <w:txbxContent>
                    <w:p w14:paraId="17287D9A" w14:textId="77777777" w:rsidR="00D843B8" w:rsidRDefault="00D843B8" w:rsidP="00D843B8">
                      <w:p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Inspektor sporządza protokół z kontroli w dwóch jednobrzmiących egzemplarzach i zapoznaje kontrolowanego z jego treścią. Protokół zawiera m. in. opis stanu faktycznego, ujawnione nieprawidłowości wraz z określeniem naruszonego przepisu prawa oraz zalecenia pokontrolne.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6F0B4C" wp14:editId="78110EE4">
                <wp:simplePos x="0" y="0"/>
                <wp:positionH relativeFrom="column">
                  <wp:posOffset>-375920</wp:posOffset>
                </wp:positionH>
                <wp:positionV relativeFrom="paragraph">
                  <wp:posOffset>7425056</wp:posOffset>
                </wp:positionV>
                <wp:extent cx="6858000" cy="1428750"/>
                <wp:effectExtent l="0" t="0" r="19050" b="19050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428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FE6DCE" w14:textId="77777777" w:rsidR="00D843B8" w:rsidRDefault="00D843B8" w:rsidP="00D843B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Kontrolowany przedsiębiorca w rozumieniu ustawy Prawo przedsiębiorców prowadzi i przechowuje w swojej siedzibie książkę kontroli oraz upoważnienia i protokoły kontroli.</w:t>
                            </w:r>
                          </w:p>
                          <w:p w14:paraId="67C73B0B" w14:textId="77777777" w:rsidR="00D843B8" w:rsidRDefault="00D843B8" w:rsidP="00D843B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W czasie kontroli przedsiębiorca niezwłocznie okazuje kontrolującemu książkę kontroli. Inspektor dokonuje stosownych wpisów w książce kontroli, gdy jest ona prowadzona w wersji papierowej. W książce prowadzonej w postaci elektronicznej wpisów dotyczących prowadzonej kontroli dokonuje przedsiębiorca.</w:t>
                            </w:r>
                          </w:p>
                          <w:p w14:paraId="61311293" w14:textId="77777777" w:rsidR="00D843B8" w:rsidRDefault="00D843B8" w:rsidP="00D843B8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2A27BBA" w14:textId="77777777" w:rsidR="00D843B8" w:rsidRDefault="00D843B8" w:rsidP="00D843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6F0B4C" id="Prostokąt 13" o:spid="_x0000_s1030" style="position:absolute;left:0;text-align:left;margin-left:-29.6pt;margin-top:584.65pt;width:540pt;height:11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" fillcolor="#4472c4 [3204]" strokecolor="#1f3763 [1604]" strokeweight="1pt">
                <v:textbox>
                  <w:txbxContent>
                    <w:p w14:paraId="1CFE6DCE" w14:textId="77777777" w:rsidR="00D843B8" w:rsidRDefault="00D843B8" w:rsidP="00D843B8">
                      <w:p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Kontrolowany przedsiębiorca w rozumieniu ustawy Prawo przedsiębiorców prowadzi i przechowuje w swojej siedzibie książkę kontroli oraz upoważnienia i protokoły kontroli.</w:t>
                      </w:r>
                    </w:p>
                    <w:p w14:paraId="67C73B0B" w14:textId="77777777" w:rsidR="00D843B8" w:rsidRDefault="00D843B8" w:rsidP="00D843B8">
                      <w:p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W czasie kontroli przedsiębiorca niezwłocznie okazuje kontrolującemu książkę kontroli. Inspektor dokonuje stosownych wpisów w książce kontroli, gdy jest ona prowadzona w wersji papierowej. W książce prowadzonej w postaci elektronicznej wpisów dotyczących prowadzonej kontroli dokonuje przedsiębiorca.</w:t>
                      </w:r>
                    </w:p>
                    <w:p w14:paraId="61311293" w14:textId="77777777" w:rsidR="00D843B8" w:rsidRDefault="00D843B8" w:rsidP="00D843B8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2A27BBA" w14:textId="77777777" w:rsidR="00D843B8" w:rsidRDefault="00D843B8" w:rsidP="00D843B8"/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752814" wp14:editId="468F6CCB">
                <wp:simplePos x="0" y="0"/>
                <wp:positionH relativeFrom="column">
                  <wp:posOffset>-404495</wp:posOffset>
                </wp:positionH>
                <wp:positionV relativeFrom="paragraph">
                  <wp:posOffset>-566420</wp:posOffset>
                </wp:positionV>
                <wp:extent cx="6715125" cy="485775"/>
                <wp:effectExtent l="0" t="0" r="28575" b="285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4C867F" w14:textId="77777777" w:rsidR="00D843B8" w:rsidRPr="00CB47C1" w:rsidRDefault="00D843B8" w:rsidP="00D843B8">
                            <w:pPr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Kontrolowany jest obowiązany umożliwić inspektorowi dokonanie czynności kontrolnych, wymienionych powyżej.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1752814" id="Prostokąt 8" o:spid="_x0000_s1031" style="position:absolute;left:0;text-align:left;margin-left:-31.85pt;margin-top:-44.6pt;width:528.75pt;height:38.2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" fillcolor="#4472c4 [3204]" strokecolor="#1f3763 [1604]" strokeweight="1pt">
                <v:textbox>
                  <w:txbxContent>
                    <w:p w14:paraId="7E4C867F" w14:textId="77777777" w:rsidR="00D843B8" w:rsidRPr="00CB47C1" w:rsidRDefault="00D843B8" w:rsidP="00D843B8">
                      <w:pPr>
                        <w:jc w:val="both"/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Kontrolowany jest obowiązany umożliwić inspektorowi dokonanie czynności kontrolnych, wymienionych powyżej.</w:t>
                      </w:r>
                    </w:p>
                  </w:txbxContent>
                </v:textbox>
              </v:rect>
            </w:pict>
          </mc:Fallback>
        </mc:AlternateContent>
      </w:r>
    </w:p>
    <w:p w14:paraId="03E9B9A9" w14:textId="203AE911" w:rsidR="00B31323" w:rsidRDefault="00D50901">
      <w:r>
        <w:rPr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C2FA14" wp14:editId="242FFE84">
                <wp:simplePos x="0" y="0"/>
                <wp:positionH relativeFrom="column">
                  <wp:posOffset>-404495</wp:posOffset>
                </wp:positionH>
                <wp:positionV relativeFrom="paragraph">
                  <wp:posOffset>3967480</wp:posOffset>
                </wp:positionV>
                <wp:extent cx="6858000" cy="2870835"/>
                <wp:effectExtent l="0" t="0" r="19050" b="43815"/>
                <wp:wrapNone/>
                <wp:docPr id="9" name="Objaśnienie ze strzałką w dół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2870835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57881E" w14:textId="77777777" w:rsidR="00D843B8" w:rsidRDefault="00D843B8" w:rsidP="00D843B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Protokół podpisuje kontrolujący i kontrolowany. Odmowa podpisania protokołu przez kontrolowanego nie stanowi przeszkody do prowadzenia dalszego postępowania. </w:t>
                            </w:r>
                          </w:p>
                          <w:p w14:paraId="7A0DAF93" w14:textId="77777777" w:rsidR="00D843B8" w:rsidRDefault="00D843B8" w:rsidP="00D843B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Kontrolujący ma obowiązek wyjaśnić wszelkie wątpliwości, dotyczące okoliczności faktycznych i prawnych związanych z kontrolą.</w:t>
                            </w:r>
                          </w:p>
                          <w:p w14:paraId="7A15A1F2" w14:textId="77777777" w:rsidR="00D843B8" w:rsidRDefault="00D843B8" w:rsidP="00D843B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Ponadto kontrolowany może zgłosić do protokołu umotywowane zastrzeżenia, w terminie 7 dni od dnia podpisania protokołu. </w:t>
                            </w:r>
                          </w:p>
                          <w:p w14:paraId="2AF2B162" w14:textId="77777777" w:rsidR="00D843B8" w:rsidRPr="00CB47C1" w:rsidRDefault="00D843B8" w:rsidP="00D843B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Kontrolowany jest obowiązany poinformować organ Inspekcji o sposobie wykonania zaleceń pokontrolnych</w:t>
                            </w:r>
                          </w:p>
                          <w:p w14:paraId="3B8BC8CE" w14:textId="77777777" w:rsidR="00D843B8" w:rsidRDefault="00D843B8" w:rsidP="00D843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2FA14" id="Objaśnienie ze strzałką w dół 9" o:spid="_x0000_s1032" type="#_x0000_t80" style="position:absolute;margin-left:-31.85pt;margin-top:312.4pt;width:540pt;height:22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" adj="14035,8540,16200,9670" fillcolor="#4472c4 [3204]" strokecolor="#1f3763 [1604]" strokeweight="1pt">
                <v:textbox>
                  <w:txbxContent>
                    <w:p w14:paraId="3557881E" w14:textId="77777777" w:rsidR="00D843B8" w:rsidRDefault="00D843B8" w:rsidP="00D843B8">
                      <w:p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Protokół podpisuje kontrolujący i kontrolowany. Odmowa podpisania protokołu przez kontrolowanego nie stanowi przeszkody do prowadzenia dalszego postępowania. </w:t>
                      </w:r>
                    </w:p>
                    <w:p w14:paraId="7A0DAF93" w14:textId="77777777" w:rsidR="00D843B8" w:rsidRDefault="00D843B8" w:rsidP="00D843B8">
                      <w:p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Kontrolujący ma obowiązek wyjaśnić wszelkie wątpliwości, dotyczące okoliczności faktycznych i prawnych związanych z kontrolą.</w:t>
                      </w:r>
                    </w:p>
                    <w:p w14:paraId="7A15A1F2" w14:textId="77777777" w:rsidR="00D843B8" w:rsidRDefault="00D843B8" w:rsidP="00D843B8">
                      <w:p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Ponadto kontrolowany może zgłosić do protokołu umotywowane zastrzeżenia, w terminie 7 dni od dnia podpisania protokołu. </w:t>
                      </w:r>
                    </w:p>
                    <w:p w14:paraId="2AF2B162" w14:textId="77777777" w:rsidR="00D843B8" w:rsidRPr="00CB47C1" w:rsidRDefault="00D843B8" w:rsidP="00D843B8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Kontrolowany jest obowiązany poinformować organ Inspekcji o sposobie wykonania zaleceń pokontrolnych</w:t>
                      </w:r>
                    </w:p>
                    <w:p w14:paraId="3B8BC8CE" w14:textId="77777777" w:rsidR="00D843B8" w:rsidRDefault="00D843B8" w:rsidP="00D843B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01450">
        <w:rPr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BD5584" wp14:editId="229AF1F1">
                <wp:simplePos x="0" y="0"/>
                <wp:positionH relativeFrom="column">
                  <wp:posOffset>-450215</wp:posOffset>
                </wp:positionH>
                <wp:positionV relativeFrom="paragraph">
                  <wp:posOffset>1979931</wp:posOffset>
                </wp:positionV>
                <wp:extent cx="6800850" cy="1676400"/>
                <wp:effectExtent l="0" t="0" r="19050" b="38100"/>
                <wp:wrapNone/>
                <wp:docPr id="10" name="Objaśnienie ze strzałką w dół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167640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FD3D1E" w14:textId="11D1BC1F" w:rsidR="00D843B8" w:rsidRPr="00101450" w:rsidRDefault="00D843B8" w:rsidP="0010145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W przypadku ustalenia naruszeń obowiązujących przepisów prawa inspektor</w:t>
                            </w:r>
                            <w:r w:rsidR="007B111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o</w:t>
                            </w:r>
                            <w:r w:rsidRPr="007B111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kreśla w protokole kontroli stosowne zalecenia pokontrolne</w:t>
                            </w:r>
                            <w:r w:rsidR="007B1110" w:rsidRPr="007B111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Pr="007B111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D5584" id="Objaśnienie ze strzałką w dół 10" o:spid="_x0000_s1033" type="#_x0000_t80" style="position:absolute;margin-left:-35.45pt;margin-top:155.9pt;width:535.5pt;height:13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" adj="14035,9469,16200,10134" fillcolor="#4472c4 [3204]" strokecolor="#1f3763 [1604]" strokeweight="1pt">
                <v:textbox>
                  <w:txbxContent>
                    <w:p w14:paraId="11FD3D1E" w14:textId="11D1BC1F" w:rsidR="00D843B8" w:rsidRPr="00101450" w:rsidRDefault="00D843B8" w:rsidP="0010145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W przypadku ustalenia naruszeń obowiązujących przepisów prawa inspektor</w:t>
                      </w:r>
                      <w:r w:rsidR="007B111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o</w:t>
                      </w:r>
                      <w:r w:rsidRPr="007B111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kreśla w protokole kontroli stosowne zalecenia pokontrolne</w:t>
                      </w:r>
                      <w:r w:rsidR="007B1110" w:rsidRPr="007B111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Pr="007B111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31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9610B"/>
    <w:multiLevelType w:val="hybridMultilevel"/>
    <w:tmpl w:val="43CC6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C135B"/>
    <w:multiLevelType w:val="hybridMultilevel"/>
    <w:tmpl w:val="86FE6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863DA"/>
    <w:multiLevelType w:val="hybridMultilevel"/>
    <w:tmpl w:val="C12EAD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16827">
    <w:abstractNumId w:val="1"/>
  </w:num>
  <w:num w:numId="2" w16cid:durableId="1824005719">
    <w:abstractNumId w:val="2"/>
  </w:num>
  <w:num w:numId="3" w16cid:durableId="1100292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3B8"/>
    <w:rsid w:val="00033942"/>
    <w:rsid w:val="00101450"/>
    <w:rsid w:val="001331C4"/>
    <w:rsid w:val="002F7E62"/>
    <w:rsid w:val="007B1110"/>
    <w:rsid w:val="008418A4"/>
    <w:rsid w:val="00B31323"/>
    <w:rsid w:val="00D50901"/>
    <w:rsid w:val="00D843B8"/>
    <w:rsid w:val="00F6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47F6B"/>
  <w15:chartTrackingRefBased/>
  <w15:docId w15:val="{A49DAB49-DD8E-4961-BA19-ECAE77887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43B8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43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43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43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43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43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43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43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43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43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43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43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43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43B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43B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43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43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43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43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43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843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43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843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43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843B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43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843B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43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43B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43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70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Brzozowska</dc:creator>
  <cp:keywords/>
  <dc:description/>
  <cp:lastModifiedBy>Marzena Brzozowska</cp:lastModifiedBy>
  <cp:revision>6</cp:revision>
  <dcterms:created xsi:type="dcterms:W3CDTF">2025-10-06T10:53:00Z</dcterms:created>
  <dcterms:modified xsi:type="dcterms:W3CDTF">2025-10-06T19:42:00Z</dcterms:modified>
</cp:coreProperties>
</file>