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42C8" w14:textId="77777777" w:rsidR="00FA534E" w:rsidRPr="00DF681F" w:rsidRDefault="00FA534E" w:rsidP="00DF681F">
      <w:pPr>
        <w:jc w:val="center"/>
        <w:rPr>
          <w:rFonts w:ascii="Calibri" w:hAnsi="Calibri" w:cs="Calibri"/>
          <w:b/>
          <w:bCs/>
        </w:rPr>
      </w:pPr>
      <w:r w:rsidRPr="00DF681F">
        <w:rPr>
          <w:rFonts w:ascii="Calibri" w:hAnsi="Calibri" w:cs="Calibri"/>
          <w:b/>
          <w:bCs/>
        </w:rPr>
        <w:t>REGULAMIN FESTIWALU MŁODEGO MALARSTWA 2026</w:t>
      </w:r>
    </w:p>
    <w:p w14:paraId="7EAAE6F1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1. Postanowienia ogólne</w:t>
      </w:r>
    </w:p>
    <w:p w14:paraId="7D6AA827" w14:textId="439C8784" w:rsidR="00FA534E" w:rsidRDefault="00FA534E" w:rsidP="00FA534E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Organizatorem Festiwalu Młodego Malarstwa, zwanego dalej „Festiwalem”, jest Państwowe Liceum Sztuk Plastycznych im. Constantina </w:t>
      </w:r>
      <w:proofErr w:type="spellStart"/>
      <w:r w:rsidRPr="00DF681F">
        <w:rPr>
          <w:rFonts w:ascii="Calibri" w:hAnsi="Calibri" w:cs="Calibri"/>
          <w:sz w:val="20"/>
          <w:szCs w:val="20"/>
        </w:rPr>
        <w:t>Brancusiego</w:t>
      </w:r>
      <w:proofErr w:type="spellEnd"/>
      <w:r w:rsidRPr="00DF681F">
        <w:rPr>
          <w:rFonts w:ascii="Calibri" w:hAnsi="Calibri" w:cs="Calibri"/>
          <w:sz w:val="20"/>
          <w:szCs w:val="20"/>
        </w:rPr>
        <w:t xml:space="preserve"> w Szczecinie, zwane dalej „Organizatorem”. </w:t>
      </w:r>
    </w:p>
    <w:p w14:paraId="6707BDCC" w14:textId="31632696" w:rsidR="00D81909" w:rsidRPr="00DF681F" w:rsidRDefault="00C97F4A" w:rsidP="00FA534E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Wydarzenie odbywa się w ramach mecenatu kulturalnego miasta</w:t>
      </w:r>
      <w:r w:rsidR="00D81909">
        <w:rPr>
          <w:rFonts w:ascii="Calibri" w:hAnsi="Calibri" w:cs="Calibri"/>
          <w:sz w:val="20"/>
          <w:szCs w:val="20"/>
        </w:rPr>
        <w:t xml:space="preserve"> Szczecin</w:t>
      </w:r>
      <w:r>
        <w:rPr>
          <w:rFonts w:ascii="Calibri" w:hAnsi="Calibri" w:cs="Calibri"/>
          <w:sz w:val="20"/>
          <w:szCs w:val="20"/>
        </w:rPr>
        <w:t>.</w:t>
      </w:r>
    </w:p>
    <w:p w14:paraId="7FC1E310" w14:textId="08FF13C7" w:rsidR="00FA534E" w:rsidRPr="00DF681F" w:rsidRDefault="00FA534E" w:rsidP="00FA534E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>Festiwal ma charakter ogólnopolski i skierowany jest do uczniów i uczennic liceów</w:t>
      </w:r>
      <w:r w:rsidRPr="00EE24C2">
        <w:rPr>
          <w:rFonts w:ascii="Calibri" w:hAnsi="Calibri" w:cs="Calibri"/>
          <w:color w:val="EE0000"/>
          <w:sz w:val="20"/>
          <w:szCs w:val="20"/>
        </w:rPr>
        <w:t xml:space="preserve"> </w:t>
      </w:r>
      <w:r w:rsidRPr="00DF681F">
        <w:rPr>
          <w:rFonts w:ascii="Calibri" w:hAnsi="Calibri" w:cs="Calibri"/>
          <w:sz w:val="20"/>
          <w:szCs w:val="20"/>
        </w:rPr>
        <w:t xml:space="preserve">sztuk plastycznych funkcjonujących na terenie Polski. </w:t>
      </w:r>
    </w:p>
    <w:p w14:paraId="0B7E9E7A" w14:textId="731C8CF4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</w:p>
    <w:p w14:paraId="13926685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2. Cel Festiwalu</w:t>
      </w:r>
    </w:p>
    <w:p w14:paraId="7273B8A2" w14:textId="77777777" w:rsidR="00FA534E" w:rsidRPr="00DF681F" w:rsidRDefault="00FA534E" w:rsidP="00FA534E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Celem Festiwalu jest prezentacja najciekawszych zjawisk i postaw twórczych rozwijających się w środowisku młodego malarstwa. </w:t>
      </w:r>
    </w:p>
    <w:p w14:paraId="5C7F0128" w14:textId="77777777" w:rsidR="00FA534E" w:rsidRPr="00DF681F" w:rsidRDefault="00FA534E" w:rsidP="00FA534E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Festiwal służy wspieraniu rozwoju artystycznego uczniów szkół plastycznych oraz tworzeniu przestrzeni wymiany doświadczeń i konfrontacji różnych postaw twórczych. </w:t>
      </w:r>
    </w:p>
    <w:p w14:paraId="0F5C415D" w14:textId="1ED14880" w:rsidR="00FA534E" w:rsidRPr="00DF681F" w:rsidRDefault="00FA534E" w:rsidP="00FA534E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Festiwal ma na celu promocję twórczości młodych artystów </w:t>
      </w:r>
    </w:p>
    <w:p w14:paraId="61443A7D" w14:textId="29586F18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</w:p>
    <w:p w14:paraId="1184C5F9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3. Uczestnicy</w:t>
      </w:r>
    </w:p>
    <w:p w14:paraId="2DAB9EE6" w14:textId="2488AD5C" w:rsidR="00FA534E" w:rsidRPr="00DF681F" w:rsidRDefault="00FA534E" w:rsidP="00FA534E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Uczestnikami Festiwalu mogą być uczniowie i uczennice klas </w:t>
      </w:r>
      <w:r w:rsidRPr="001C0302">
        <w:rPr>
          <w:rFonts w:ascii="Calibri" w:hAnsi="Calibri" w:cs="Calibri"/>
          <w:sz w:val="20"/>
          <w:szCs w:val="20"/>
        </w:rPr>
        <w:t>II-V</w:t>
      </w:r>
      <w:r w:rsidRPr="00DF681F">
        <w:rPr>
          <w:rFonts w:ascii="Calibri" w:hAnsi="Calibri" w:cs="Calibri"/>
          <w:sz w:val="20"/>
          <w:szCs w:val="20"/>
        </w:rPr>
        <w:t xml:space="preserve"> liceów sztuk plastycznych. </w:t>
      </w:r>
    </w:p>
    <w:p w14:paraId="2BFBB54C" w14:textId="598B727B" w:rsidR="00FA534E" w:rsidRPr="00DF681F" w:rsidRDefault="00FA534E" w:rsidP="00FA534E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>W dniu zgłoszenia uczestnik musi mieć ukończony 1</w:t>
      </w:r>
      <w:r w:rsidR="000F3ACB">
        <w:rPr>
          <w:rFonts w:ascii="Calibri" w:hAnsi="Calibri" w:cs="Calibri"/>
          <w:sz w:val="20"/>
          <w:szCs w:val="20"/>
        </w:rPr>
        <w:t>5</w:t>
      </w:r>
      <w:r w:rsidRPr="00DF681F">
        <w:rPr>
          <w:rFonts w:ascii="Calibri" w:hAnsi="Calibri" w:cs="Calibri"/>
          <w:sz w:val="20"/>
          <w:szCs w:val="20"/>
        </w:rPr>
        <w:t xml:space="preserve">. rok życia. </w:t>
      </w:r>
    </w:p>
    <w:p w14:paraId="7266F2FB" w14:textId="77777777" w:rsidR="00FA534E" w:rsidRPr="00DF681F" w:rsidRDefault="00FA534E" w:rsidP="00FA534E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Udział w Festiwalu jest bezpłatny. </w:t>
      </w:r>
    </w:p>
    <w:p w14:paraId="7284873C" w14:textId="40AAA856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</w:p>
    <w:p w14:paraId="6144F2F8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4. Zasady zgłaszania prac</w:t>
      </w:r>
    </w:p>
    <w:p w14:paraId="2D29FCC5" w14:textId="214A94B5" w:rsidR="00FA534E" w:rsidRPr="00DF681F" w:rsidRDefault="00FA534E" w:rsidP="00FA534E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Każda szkoła może zgłosić maksymalnie </w:t>
      </w:r>
      <w:r w:rsidR="00EE24C2">
        <w:rPr>
          <w:rFonts w:ascii="Calibri" w:hAnsi="Calibri" w:cs="Calibri"/>
          <w:sz w:val="20"/>
          <w:szCs w:val="20"/>
        </w:rPr>
        <w:t>15</w:t>
      </w:r>
      <w:r w:rsidRPr="00DF681F">
        <w:rPr>
          <w:rFonts w:ascii="Calibri" w:hAnsi="Calibri" w:cs="Calibri"/>
          <w:sz w:val="20"/>
          <w:szCs w:val="20"/>
        </w:rPr>
        <w:t xml:space="preserve"> prac. </w:t>
      </w:r>
    </w:p>
    <w:p w14:paraId="3ED2E1E4" w14:textId="77777777" w:rsidR="00FA534E" w:rsidRPr="00DF681F" w:rsidRDefault="00FA534E" w:rsidP="00FA534E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Jeden uczestnik może zgłosić jedną pracę. </w:t>
      </w:r>
    </w:p>
    <w:p w14:paraId="3B30B6E1" w14:textId="77777777" w:rsidR="00FA534E" w:rsidRPr="00DF681F" w:rsidRDefault="00FA534E" w:rsidP="00FA534E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Do Festiwalu mogą zostać zgłoszone wyłącznie prace: </w:t>
      </w:r>
    </w:p>
    <w:p w14:paraId="56E4A16A" w14:textId="77777777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>a) wykonane w ciągu ostatnich dwóch lat,</w:t>
      </w:r>
    </w:p>
    <w:p w14:paraId="1C114AE2" w14:textId="77777777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>b) wcześniej nienagradzane w innych konkursach,</w:t>
      </w:r>
    </w:p>
    <w:p w14:paraId="5E727EBD" w14:textId="77777777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>c) będące samodzielnym dziełem uczestnika.</w:t>
      </w:r>
    </w:p>
    <w:p w14:paraId="6975132A" w14:textId="2C7D2A17" w:rsidR="00FA534E" w:rsidRPr="00DF681F" w:rsidRDefault="00FA534E" w:rsidP="00FA534E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Termin </w:t>
      </w:r>
      <w:r w:rsidR="000F3ACB">
        <w:rPr>
          <w:rFonts w:ascii="Calibri" w:hAnsi="Calibri" w:cs="Calibri"/>
          <w:sz w:val="20"/>
          <w:szCs w:val="20"/>
        </w:rPr>
        <w:t>dostarczenia</w:t>
      </w:r>
      <w:r w:rsidRPr="00DF681F">
        <w:rPr>
          <w:rFonts w:ascii="Calibri" w:hAnsi="Calibri" w:cs="Calibri"/>
          <w:sz w:val="20"/>
          <w:szCs w:val="20"/>
        </w:rPr>
        <w:t xml:space="preserve"> prac upływa dnia </w:t>
      </w:r>
      <w:r w:rsidRPr="001C0302">
        <w:rPr>
          <w:rFonts w:ascii="Calibri" w:hAnsi="Calibri" w:cs="Calibri"/>
          <w:b/>
          <w:bCs/>
          <w:sz w:val="20"/>
          <w:szCs w:val="20"/>
        </w:rPr>
        <w:t>1</w:t>
      </w:r>
      <w:r w:rsidR="000F3ACB" w:rsidRPr="001C0302">
        <w:rPr>
          <w:rFonts w:ascii="Calibri" w:hAnsi="Calibri" w:cs="Calibri"/>
          <w:b/>
          <w:bCs/>
          <w:sz w:val="20"/>
          <w:szCs w:val="20"/>
        </w:rPr>
        <w:t>1</w:t>
      </w:r>
      <w:r w:rsidRPr="001C030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F681F" w:rsidRPr="001C0302">
        <w:rPr>
          <w:rFonts w:ascii="Calibri" w:hAnsi="Calibri" w:cs="Calibri"/>
          <w:b/>
          <w:bCs/>
          <w:sz w:val="20"/>
          <w:szCs w:val="20"/>
        </w:rPr>
        <w:t>września</w:t>
      </w:r>
      <w:r w:rsidRPr="001C0302">
        <w:rPr>
          <w:rFonts w:ascii="Calibri" w:hAnsi="Calibri" w:cs="Calibri"/>
          <w:b/>
          <w:bCs/>
          <w:sz w:val="20"/>
          <w:szCs w:val="20"/>
        </w:rPr>
        <w:t xml:space="preserve"> 2026 roku</w:t>
      </w:r>
      <w:r w:rsidRPr="001C0302">
        <w:rPr>
          <w:rFonts w:ascii="Calibri" w:hAnsi="Calibri" w:cs="Calibri"/>
          <w:sz w:val="20"/>
          <w:szCs w:val="20"/>
        </w:rPr>
        <w:t xml:space="preserve">. </w:t>
      </w:r>
    </w:p>
    <w:p w14:paraId="4B6D31C9" w14:textId="77777777" w:rsidR="00FA534E" w:rsidRPr="00DF681F" w:rsidRDefault="00FA534E" w:rsidP="00FA534E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O zachowaniu terminu decyduje data dostarczenia przesyłki do Organizatora. </w:t>
      </w:r>
    </w:p>
    <w:p w14:paraId="371BCBB4" w14:textId="77777777" w:rsidR="00FA534E" w:rsidRPr="00DF681F" w:rsidRDefault="00FA534E" w:rsidP="00FA534E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Zgłoszenie pracy oznacza akceptację niniejszego regulaminu. </w:t>
      </w:r>
    </w:p>
    <w:p w14:paraId="40629082" w14:textId="6E08C30E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</w:p>
    <w:p w14:paraId="204E9615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5. Wymagania dotyczące prac</w:t>
      </w:r>
    </w:p>
    <w:p w14:paraId="01E068B8" w14:textId="0F32514C" w:rsidR="00FA534E" w:rsidRDefault="00FA534E" w:rsidP="00FA534E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Do Festiwalu można zgłaszać prace wykonane dowolną techniką malarską. </w:t>
      </w:r>
    </w:p>
    <w:p w14:paraId="18658B6E" w14:textId="06447315" w:rsidR="00A407D8" w:rsidRPr="00DF681F" w:rsidRDefault="00A407D8" w:rsidP="00FA534E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Organizator nie określa tematu pracy</w:t>
      </w:r>
      <w:r w:rsidR="007002BC">
        <w:rPr>
          <w:rFonts w:ascii="Calibri" w:hAnsi="Calibri" w:cs="Calibri"/>
          <w:sz w:val="20"/>
          <w:szCs w:val="20"/>
        </w:rPr>
        <w:t>.</w:t>
      </w:r>
    </w:p>
    <w:p w14:paraId="191DFA17" w14:textId="77777777" w:rsidR="00FA534E" w:rsidRPr="00DF681F" w:rsidRDefault="00FA534E" w:rsidP="00FA534E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lastRenderedPageBreak/>
        <w:t xml:space="preserve">Dopuszczalne podłoża: </w:t>
      </w:r>
    </w:p>
    <w:p w14:paraId="2E101462" w14:textId="77777777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>a) papier,</w:t>
      </w:r>
    </w:p>
    <w:p w14:paraId="39EABDC8" w14:textId="77777777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>b) tektura,</w:t>
      </w:r>
    </w:p>
    <w:p w14:paraId="7D7F74C0" w14:textId="77777777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>c) płótno na krośnie malarskim (blejtramie).</w:t>
      </w:r>
    </w:p>
    <w:p w14:paraId="1DAED473" w14:textId="5BA09BAF" w:rsidR="00FA534E" w:rsidRDefault="00FA534E" w:rsidP="00FA534E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Maksymalny format pracy </w:t>
      </w:r>
      <w:r w:rsidR="005013F2">
        <w:rPr>
          <w:rFonts w:ascii="Calibri" w:hAnsi="Calibri" w:cs="Calibri"/>
          <w:sz w:val="20"/>
          <w:szCs w:val="20"/>
        </w:rPr>
        <w:t xml:space="preserve">na blejtramie </w:t>
      </w:r>
      <w:r w:rsidRPr="00DF681F">
        <w:rPr>
          <w:rFonts w:ascii="Calibri" w:hAnsi="Calibri" w:cs="Calibri"/>
          <w:sz w:val="20"/>
          <w:szCs w:val="20"/>
        </w:rPr>
        <w:t xml:space="preserve">wynosi </w:t>
      </w:r>
      <w:r w:rsidRPr="00DF681F">
        <w:rPr>
          <w:rFonts w:ascii="Calibri" w:hAnsi="Calibri" w:cs="Calibri"/>
          <w:b/>
          <w:bCs/>
          <w:sz w:val="20"/>
          <w:szCs w:val="20"/>
        </w:rPr>
        <w:t>120 × 100 cm</w:t>
      </w:r>
      <w:r w:rsidRPr="00DF681F">
        <w:rPr>
          <w:rFonts w:ascii="Calibri" w:hAnsi="Calibri" w:cs="Calibri"/>
          <w:sz w:val="20"/>
          <w:szCs w:val="20"/>
        </w:rPr>
        <w:t xml:space="preserve">. </w:t>
      </w:r>
    </w:p>
    <w:p w14:paraId="3B8172AC" w14:textId="4116D8D1" w:rsidR="005013F2" w:rsidRPr="005A05E7" w:rsidRDefault="005013F2" w:rsidP="005A05E7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Maksymalny format pracy </w:t>
      </w:r>
      <w:r>
        <w:rPr>
          <w:rFonts w:ascii="Calibri" w:hAnsi="Calibri" w:cs="Calibri"/>
          <w:sz w:val="20"/>
          <w:szCs w:val="20"/>
        </w:rPr>
        <w:t xml:space="preserve">na papierze lub tekturze </w:t>
      </w:r>
      <w:r w:rsidRPr="00DF681F">
        <w:rPr>
          <w:rFonts w:ascii="Calibri" w:hAnsi="Calibri" w:cs="Calibri"/>
          <w:sz w:val="20"/>
          <w:szCs w:val="20"/>
        </w:rPr>
        <w:t xml:space="preserve">wynosi </w:t>
      </w:r>
      <w:r>
        <w:rPr>
          <w:rFonts w:ascii="Calibri" w:hAnsi="Calibri" w:cs="Calibri"/>
          <w:b/>
          <w:bCs/>
          <w:sz w:val="20"/>
          <w:szCs w:val="20"/>
        </w:rPr>
        <w:t>70</w:t>
      </w:r>
      <w:r w:rsidRPr="00DF681F">
        <w:rPr>
          <w:rFonts w:ascii="Calibri" w:hAnsi="Calibri" w:cs="Calibri"/>
          <w:b/>
          <w:bCs/>
          <w:sz w:val="20"/>
          <w:szCs w:val="20"/>
        </w:rPr>
        <w:t xml:space="preserve"> × 100 cm</w:t>
      </w:r>
      <w:r w:rsidRPr="00DF681F">
        <w:rPr>
          <w:rFonts w:ascii="Calibri" w:hAnsi="Calibri" w:cs="Calibri"/>
          <w:sz w:val="20"/>
          <w:szCs w:val="20"/>
        </w:rPr>
        <w:t xml:space="preserve">. </w:t>
      </w:r>
    </w:p>
    <w:p w14:paraId="57190C6E" w14:textId="77777777" w:rsidR="00FA534E" w:rsidRPr="00DF681F" w:rsidRDefault="00FA534E" w:rsidP="00FA534E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Każda praca powinna zostać odpowiednio zabezpieczona i przygotowana do ekspozycji. </w:t>
      </w:r>
    </w:p>
    <w:p w14:paraId="76FEAAD4" w14:textId="77777777" w:rsidR="00FA534E" w:rsidRPr="00DF681F" w:rsidRDefault="00FA534E" w:rsidP="00FA534E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Prace niespełniające wymagań formalnych mogą zostać niedopuszczone do udziału w Festiwalu. </w:t>
      </w:r>
    </w:p>
    <w:p w14:paraId="22EC832D" w14:textId="612FEBCA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</w:p>
    <w:p w14:paraId="66710812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6. Przebieg Festiwalu</w:t>
      </w:r>
    </w:p>
    <w:p w14:paraId="194F999F" w14:textId="77777777" w:rsidR="00FA534E" w:rsidRPr="00DF681F" w:rsidRDefault="00FA534E" w:rsidP="00FA534E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Nadesłane prace zostaną ocenione przez Jury powołane przez Organizatora. </w:t>
      </w:r>
    </w:p>
    <w:p w14:paraId="1DC51EA3" w14:textId="77777777" w:rsidR="00FA534E" w:rsidRPr="00DF681F" w:rsidRDefault="00FA534E" w:rsidP="00FA534E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Jury dokona wyboru prac zakwalifikowanych do wystawy pokonkursowej oraz wyłoni laureatów nagród. </w:t>
      </w:r>
    </w:p>
    <w:p w14:paraId="2E351DB2" w14:textId="2DB7CCBC" w:rsidR="00FA534E" w:rsidRPr="00DF681F" w:rsidRDefault="00FA534E" w:rsidP="00FA534E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Wyniki Festiwalu zostaną ogłoszone do dnia </w:t>
      </w:r>
      <w:r w:rsidR="00C97F4A">
        <w:rPr>
          <w:rFonts w:ascii="Calibri" w:hAnsi="Calibri" w:cs="Calibri"/>
          <w:b/>
          <w:bCs/>
          <w:sz w:val="20"/>
          <w:szCs w:val="20"/>
        </w:rPr>
        <w:t>18</w:t>
      </w:r>
      <w:r w:rsidR="00EE24C2" w:rsidRPr="00DF681F">
        <w:rPr>
          <w:rFonts w:ascii="Calibri" w:hAnsi="Calibri" w:cs="Calibri"/>
          <w:b/>
          <w:bCs/>
          <w:sz w:val="20"/>
          <w:szCs w:val="20"/>
        </w:rPr>
        <w:t xml:space="preserve"> września 2026 roku</w:t>
      </w:r>
      <w:r w:rsidR="00EE24C2" w:rsidRPr="00DF681F">
        <w:rPr>
          <w:rFonts w:ascii="Calibri" w:hAnsi="Calibri" w:cs="Calibri"/>
          <w:sz w:val="20"/>
          <w:szCs w:val="20"/>
        </w:rPr>
        <w:t>.</w:t>
      </w:r>
    </w:p>
    <w:p w14:paraId="46C0FE45" w14:textId="77777777" w:rsidR="00FA534E" w:rsidRPr="00DF681F" w:rsidRDefault="00FA534E" w:rsidP="00FA534E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Zakwalifikowane prace zostaną zaprezentowane na wystawie pokonkursowej organizowanej w siedzibie Państwowego Liceum Sztuk Plastycznych im. Constantina </w:t>
      </w:r>
      <w:proofErr w:type="spellStart"/>
      <w:r w:rsidRPr="00DF681F">
        <w:rPr>
          <w:rFonts w:ascii="Calibri" w:hAnsi="Calibri" w:cs="Calibri"/>
          <w:sz w:val="20"/>
          <w:szCs w:val="20"/>
        </w:rPr>
        <w:t>Brancusiego</w:t>
      </w:r>
      <w:proofErr w:type="spellEnd"/>
      <w:r w:rsidRPr="00DF681F">
        <w:rPr>
          <w:rFonts w:ascii="Calibri" w:hAnsi="Calibri" w:cs="Calibri"/>
          <w:sz w:val="20"/>
          <w:szCs w:val="20"/>
        </w:rPr>
        <w:t xml:space="preserve"> w Szczecinie. </w:t>
      </w:r>
    </w:p>
    <w:p w14:paraId="74E77747" w14:textId="77777777" w:rsidR="00FA534E" w:rsidRPr="00DF681F" w:rsidRDefault="00FA534E" w:rsidP="00FA534E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Termin wystawy zostanie ogłoszony przez Organizatora. </w:t>
      </w:r>
    </w:p>
    <w:p w14:paraId="6ED7D34E" w14:textId="0675A065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</w:p>
    <w:p w14:paraId="68D2428E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7. Jury</w:t>
      </w:r>
    </w:p>
    <w:p w14:paraId="65503F17" w14:textId="77777777" w:rsidR="00FA534E" w:rsidRPr="00DF681F" w:rsidRDefault="00FA534E" w:rsidP="00FA534E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W skład Jury wchodzą uznani twórcy oraz wykładowcy akademii sztuk pięknych. </w:t>
      </w:r>
    </w:p>
    <w:p w14:paraId="529138B6" w14:textId="77777777" w:rsidR="00FA534E" w:rsidRPr="00DF681F" w:rsidRDefault="00FA534E" w:rsidP="00FA534E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Decyzje Jury są ostateczne i nie podlegają odwołaniu. </w:t>
      </w:r>
    </w:p>
    <w:p w14:paraId="2839726A" w14:textId="77777777" w:rsidR="00FA534E" w:rsidRPr="00DF681F" w:rsidRDefault="00FA534E" w:rsidP="00FA534E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Jury zastrzega sobie prawo do nieprzyznania nagród lub dokonania innego podziału nagród. </w:t>
      </w:r>
    </w:p>
    <w:p w14:paraId="3EE70D3F" w14:textId="6996E767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</w:p>
    <w:p w14:paraId="40F40154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8. Nagrody</w:t>
      </w:r>
    </w:p>
    <w:p w14:paraId="6BE3CC61" w14:textId="77777777" w:rsidR="00FA534E" w:rsidRPr="00DF681F" w:rsidRDefault="00FA534E" w:rsidP="00FA534E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W Festiwalu przewidziano następujące nagrody: </w:t>
      </w:r>
    </w:p>
    <w:p w14:paraId="1D248F6A" w14:textId="554CBD96" w:rsidR="00FA534E" w:rsidRPr="001C0302" w:rsidRDefault="00FA534E" w:rsidP="00FA534E">
      <w:pPr>
        <w:rPr>
          <w:rFonts w:ascii="Calibri" w:hAnsi="Calibri" w:cs="Calibri"/>
          <w:sz w:val="20"/>
          <w:szCs w:val="20"/>
        </w:rPr>
      </w:pPr>
      <w:r w:rsidRPr="001C0302">
        <w:rPr>
          <w:rFonts w:ascii="Calibri" w:hAnsi="Calibri" w:cs="Calibri"/>
          <w:sz w:val="20"/>
          <w:szCs w:val="20"/>
        </w:rPr>
        <w:t xml:space="preserve">a) Grand Prix: </w:t>
      </w:r>
      <w:r w:rsidR="00C31C77" w:rsidRPr="001C0302">
        <w:rPr>
          <w:rFonts w:ascii="Calibri" w:hAnsi="Calibri" w:cs="Calibri"/>
          <w:b/>
          <w:bCs/>
          <w:sz w:val="20"/>
          <w:szCs w:val="20"/>
        </w:rPr>
        <w:t>3000</w:t>
      </w:r>
      <w:r w:rsidRPr="001C030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F6FAB" w:rsidRPr="001C0302">
        <w:rPr>
          <w:rFonts w:ascii="Calibri" w:hAnsi="Calibri" w:cs="Calibri"/>
          <w:b/>
          <w:bCs/>
          <w:sz w:val="20"/>
          <w:szCs w:val="20"/>
        </w:rPr>
        <w:t>PLN</w:t>
      </w:r>
    </w:p>
    <w:p w14:paraId="1E9E97D2" w14:textId="7C60D397" w:rsidR="00FA534E" w:rsidRPr="001C0302" w:rsidRDefault="00FA534E" w:rsidP="00FA534E">
      <w:pPr>
        <w:rPr>
          <w:rFonts w:ascii="Calibri" w:hAnsi="Calibri" w:cs="Calibri"/>
          <w:sz w:val="20"/>
          <w:szCs w:val="20"/>
        </w:rPr>
      </w:pPr>
      <w:r w:rsidRPr="001C0302">
        <w:rPr>
          <w:rFonts w:ascii="Calibri" w:hAnsi="Calibri" w:cs="Calibri"/>
          <w:sz w:val="20"/>
          <w:szCs w:val="20"/>
        </w:rPr>
        <w:t xml:space="preserve">b) II miejsce: </w:t>
      </w:r>
      <w:r w:rsidR="00C31C77" w:rsidRPr="001C0302">
        <w:rPr>
          <w:rFonts w:ascii="Calibri" w:hAnsi="Calibri" w:cs="Calibri"/>
          <w:b/>
          <w:bCs/>
          <w:sz w:val="20"/>
          <w:szCs w:val="20"/>
        </w:rPr>
        <w:t>2000</w:t>
      </w:r>
      <w:r w:rsidR="002F6FAB" w:rsidRPr="001C0302">
        <w:rPr>
          <w:rFonts w:ascii="Calibri" w:hAnsi="Calibri" w:cs="Calibri"/>
          <w:b/>
          <w:bCs/>
          <w:sz w:val="20"/>
          <w:szCs w:val="20"/>
        </w:rPr>
        <w:t xml:space="preserve"> PLN</w:t>
      </w:r>
    </w:p>
    <w:p w14:paraId="4533239D" w14:textId="21FACA7F" w:rsidR="00FA534E" w:rsidRPr="001C0302" w:rsidRDefault="00FA534E" w:rsidP="00FA534E">
      <w:pPr>
        <w:rPr>
          <w:rFonts w:ascii="Calibri" w:hAnsi="Calibri" w:cs="Calibri"/>
          <w:sz w:val="20"/>
          <w:szCs w:val="20"/>
        </w:rPr>
      </w:pPr>
      <w:r w:rsidRPr="001C0302">
        <w:rPr>
          <w:rFonts w:ascii="Calibri" w:hAnsi="Calibri" w:cs="Calibri"/>
          <w:sz w:val="20"/>
          <w:szCs w:val="20"/>
        </w:rPr>
        <w:t xml:space="preserve">c) III miejsce: </w:t>
      </w:r>
      <w:r w:rsidR="00C31C77" w:rsidRPr="001C0302">
        <w:rPr>
          <w:rFonts w:ascii="Calibri" w:hAnsi="Calibri" w:cs="Calibri"/>
          <w:b/>
          <w:bCs/>
          <w:sz w:val="20"/>
          <w:szCs w:val="20"/>
        </w:rPr>
        <w:t>1000</w:t>
      </w:r>
      <w:r w:rsidR="002F6FAB" w:rsidRPr="001C0302">
        <w:rPr>
          <w:rFonts w:ascii="Calibri" w:hAnsi="Calibri" w:cs="Calibri"/>
          <w:b/>
          <w:bCs/>
          <w:sz w:val="20"/>
          <w:szCs w:val="20"/>
        </w:rPr>
        <w:t xml:space="preserve"> PLN</w:t>
      </w:r>
    </w:p>
    <w:p w14:paraId="55EA0D15" w14:textId="77777777" w:rsidR="00FA534E" w:rsidRPr="00DF681F" w:rsidRDefault="00FA534E" w:rsidP="00FA534E">
      <w:pPr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Jury może przyznać dodatkowe wyróżnienia. </w:t>
      </w:r>
    </w:p>
    <w:p w14:paraId="0F04D0AC" w14:textId="5D385AC5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</w:p>
    <w:p w14:paraId="46C61B7E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9. Terminy</w:t>
      </w:r>
    </w:p>
    <w:p w14:paraId="391995C7" w14:textId="19B75A62" w:rsidR="00FA534E" w:rsidRPr="00DF681F" w:rsidRDefault="00FA534E" w:rsidP="00FA534E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do </w:t>
      </w:r>
      <w:r w:rsidRPr="00DF681F">
        <w:rPr>
          <w:rFonts w:ascii="Calibri" w:hAnsi="Calibri" w:cs="Calibri"/>
          <w:b/>
          <w:bCs/>
          <w:sz w:val="20"/>
          <w:szCs w:val="20"/>
        </w:rPr>
        <w:t xml:space="preserve">10 </w:t>
      </w:r>
      <w:r w:rsidR="00EE24C2">
        <w:rPr>
          <w:rFonts w:ascii="Calibri" w:hAnsi="Calibri" w:cs="Calibri"/>
          <w:b/>
          <w:bCs/>
          <w:sz w:val="20"/>
          <w:szCs w:val="20"/>
        </w:rPr>
        <w:t>września</w:t>
      </w:r>
      <w:r w:rsidRPr="00DF681F">
        <w:rPr>
          <w:rFonts w:ascii="Calibri" w:hAnsi="Calibri" w:cs="Calibri"/>
          <w:b/>
          <w:bCs/>
          <w:sz w:val="20"/>
          <w:szCs w:val="20"/>
        </w:rPr>
        <w:t xml:space="preserve"> 2026 r.</w:t>
      </w:r>
      <w:r w:rsidRPr="00DF681F">
        <w:rPr>
          <w:rFonts w:ascii="Calibri" w:hAnsi="Calibri" w:cs="Calibri"/>
          <w:sz w:val="20"/>
          <w:szCs w:val="20"/>
        </w:rPr>
        <w:t xml:space="preserve"> – nadsyłanie prac, </w:t>
      </w:r>
    </w:p>
    <w:p w14:paraId="2593C770" w14:textId="05116078" w:rsidR="00FA534E" w:rsidRPr="00DF681F" w:rsidRDefault="00FA534E" w:rsidP="00FA534E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do </w:t>
      </w:r>
      <w:r w:rsidR="00EE24C2">
        <w:rPr>
          <w:rFonts w:ascii="Calibri" w:hAnsi="Calibri" w:cs="Calibri"/>
          <w:b/>
          <w:bCs/>
          <w:sz w:val="20"/>
          <w:szCs w:val="20"/>
        </w:rPr>
        <w:t>15</w:t>
      </w:r>
      <w:r w:rsidRPr="00DF681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24C2">
        <w:rPr>
          <w:rFonts w:ascii="Calibri" w:hAnsi="Calibri" w:cs="Calibri"/>
          <w:b/>
          <w:bCs/>
          <w:sz w:val="20"/>
          <w:szCs w:val="20"/>
        </w:rPr>
        <w:t>września</w:t>
      </w:r>
      <w:r w:rsidR="00EE24C2" w:rsidRPr="00DF681F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81F">
        <w:rPr>
          <w:rFonts w:ascii="Calibri" w:hAnsi="Calibri" w:cs="Calibri"/>
          <w:b/>
          <w:bCs/>
          <w:sz w:val="20"/>
          <w:szCs w:val="20"/>
        </w:rPr>
        <w:t>2026 r.</w:t>
      </w:r>
      <w:r w:rsidRPr="00DF681F">
        <w:rPr>
          <w:rFonts w:ascii="Calibri" w:hAnsi="Calibri" w:cs="Calibri"/>
          <w:sz w:val="20"/>
          <w:szCs w:val="20"/>
        </w:rPr>
        <w:t xml:space="preserve"> – ogłoszenie wyników, </w:t>
      </w:r>
    </w:p>
    <w:p w14:paraId="3156ECDA" w14:textId="1EB85134" w:rsidR="00FA534E" w:rsidRPr="00DF681F" w:rsidRDefault="00EE24C2" w:rsidP="00FA534E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wrzesień/październik 2026 </w:t>
      </w:r>
      <w:r w:rsidR="00FA534E" w:rsidRPr="00DF681F">
        <w:rPr>
          <w:rFonts w:ascii="Calibri" w:hAnsi="Calibri" w:cs="Calibri"/>
          <w:sz w:val="20"/>
          <w:szCs w:val="20"/>
        </w:rPr>
        <w:t xml:space="preserve">– </w:t>
      </w:r>
      <w:r>
        <w:rPr>
          <w:rFonts w:ascii="Calibri" w:hAnsi="Calibri" w:cs="Calibri"/>
          <w:sz w:val="20"/>
          <w:szCs w:val="20"/>
        </w:rPr>
        <w:t>czas trwania</w:t>
      </w:r>
      <w:r w:rsidR="00FA534E" w:rsidRPr="00DF681F">
        <w:rPr>
          <w:rFonts w:ascii="Calibri" w:hAnsi="Calibri" w:cs="Calibri"/>
          <w:sz w:val="20"/>
          <w:szCs w:val="20"/>
        </w:rPr>
        <w:t xml:space="preserve"> wystawy pokonkursowej, </w:t>
      </w:r>
    </w:p>
    <w:p w14:paraId="3AB0FDDB" w14:textId="727A8AB7" w:rsidR="00FA534E" w:rsidRPr="00DF681F" w:rsidRDefault="00EE24C2" w:rsidP="00FA534E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listopad 2026</w:t>
      </w:r>
      <w:r w:rsidR="00FA534E" w:rsidRPr="00DF681F">
        <w:rPr>
          <w:rFonts w:ascii="Calibri" w:hAnsi="Calibri" w:cs="Calibri"/>
          <w:sz w:val="20"/>
          <w:szCs w:val="20"/>
        </w:rPr>
        <w:t xml:space="preserve"> – zwrot prac. </w:t>
      </w:r>
    </w:p>
    <w:p w14:paraId="3307856A" w14:textId="55FF172D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</w:p>
    <w:p w14:paraId="4295F898" w14:textId="77777777" w:rsidR="00FA534E" w:rsidRPr="00D60F2C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60F2C">
        <w:rPr>
          <w:rFonts w:ascii="Calibri" w:hAnsi="Calibri" w:cs="Calibri"/>
          <w:b/>
          <w:bCs/>
          <w:sz w:val="20"/>
          <w:szCs w:val="20"/>
        </w:rPr>
        <w:t>10. Postanowienia końcowe</w:t>
      </w:r>
    </w:p>
    <w:p w14:paraId="0E6EA4D5" w14:textId="75803D73" w:rsidR="00FA534E" w:rsidRPr="00D60F2C" w:rsidRDefault="00FA534E" w:rsidP="00FA534E">
      <w:pPr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D60F2C">
        <w:rPr>
          <w:rFonts w:ascii="Calibri" w:hAnsi="Calibri" w:cs="Calibri"/>
          <w:sz w:val="20"/>
          <w:szCs w:val="20"/>
        </w:rPr>
        <w:t xml:space="preserve">Koszty transportu prac do Organizatora, ich odesłania oraz ubezpieczenia pokrywają szkoły biorące udział w Festiwalu. </w:t>
      </w:r>
      <w:r w:rsidR="004D7FB4" w:rsidRPr="00D60F2C">
        <w:rPr>
          <w:rFonts w:ascii="Calibri" w:hAnsi="Calibri" w:cs="Calibri"/>
          <w:sz w:val="20"/>
          <w:szCs w:val="20"/>
        </w:rPr>
        <w:t>Szkoła biorąca udział w festiwalu musi zadeklarować potrzebę odesłania prac przesyłając załącznik nr</w:t>
      </w:r>
      <w:r w:rsidR="00D60F2C" w:rsidRPr="00D60F2C">
        <w:rPr>
          <w:rFonts w:ascii="Calibri" w:hAnsi="Calibri" w:cs="Calibri"/>
          <w:sz w:val="20"/>
          <w:szCs w:val="20"/>
        </w:rPr>
        <w:t xml:space="preserve"> 6</w:t>
      </w:r>
      <w:r w:rsidR="004D7FB4" w:rsidRPr="00D60F2C">
        <w:rPr>
          <w:rFonts w:ascii="Calibri" w:hAnsi="Calibri" w:cs="Calibri"/>
          <w:sz w:val="20"/>
          <w:szCs w:val="20"/>
        </w:rPr>
        <w:t xml:space="preserve"> </w:t>
      </w:r>
    </w:p>
    <w:p w14:paraId="45B6290A" w14:textId="77777777" w:rsidR="00FA534E" w:rsidRPr="00D60F2C" w:rsidRDefault="00FA534E" w:rsidP="00FA534E">
      <w:pPr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D60F2C">
        <w:rPr>
          <w:rFonts w:ascii="Calibri" w:hAnsi="Calibri" w:cs="Calibri"/>
          <w:sz w:val="20"/>
          <w:szCs w:val="20"/>
        </w:rPr>
        <w:t xml:space="preserve">Organizator nie ponosi odpowiedzialności za uszkodzenia prac wynikające z niewłaściwego zabezpieczenia przesyłek. </w:t>
      </w:r>
    </w:p>
    <w:p w14:paraId="78513E2B" w14:textId="77777777" w:rsidR="00FA534E" w:rsidRDefault="00FA534E" w:rsidP="00FA534E">
      <w:pPr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D60F2C">
        <w:rPr>
          <w:rFonts w:ascii="Calibri" w:hAnsi="Calibri" w:cs="Calibri"/>
          <w:sz w:val="20"/>
          <w:szCs w:val="20"/>
        </w:rPr>
        <w:t>Organizator zastrzega sobie prawo do wykorzystania reprodukcji zgłoszonych prac w materiałach promocyjnych, informacyjnych i dokumentacyjnych związanych z Festiwalem</w:t>
      </w:r>
      <w:r w:rsidRPr="00DF681F">
        <w:rPr>
          <w:rFonts w:ascii="Calibri" w:hAnsi="Calibri" w:cs="Calibri"/>
          <w:sz w:val="20"/>
          <w:szCs w:val="20"/>
        </w:rPr>
        <w:t xml:space="preserve">, z zachowaniem informacji o autorstwie. </w:t>
      </w:r>
    </w:p>
    <w:p w14:paraId="47B9622C" w14:textId="17880C8E" w:rsidR="001C0302" w:rsidRPr="001C0302" w:rsidRDefault="001C0302" w:rsidP="001C0302">
      <w:pPr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1C0302">
        <w:rPr>
          <w:rFonts w:ascii="Calibri" w:hAnsi="Calibri" w:cs="Calibri"/>
          <w:sz w:val="20"/>
          <w:szCs w:val="20"/>
        </w:rPr>
        <w:t>Prace, których odbioru lub odesłania nie uzgodniono w terminie 6 miesięcy od zakończenia wystawy pokonkursowej, mogą zostać komisyjnie zlikwidowane lub wykorzystane przez Organizatora do celów edukacyjnych i ekspozycyjnych</w:t>
      </w:r>
    </w:p>
    <w:p w14:paraId="5FCAFA25" w14:textId="77777777" w:rsidR="00FA534E" w:rsidRPr="00DF681F" w:rsidRDefault="00FA534E" w:rsidP="00FA534E">
      <w:pPr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Organizator zastrzega sobie prawo do zmian w niniejszym regulaminie. </w:t>
      </w:r>
    </w:p>
    <w:p w14:paraId="08EB4778" w14:textId="2A6F11B5" w:rsidR="00FA534E" w:rsidRPr="00D60F2C" w:rsidRDefault="00FA534E" w:rsidP="00FA534E">
      <w:pPr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D60F2C">
        <w:rPr>
          <w:rFonts w:ascii="Calibri" w:hAnsi="Calibri" w:cs="Calibri"/>
          <w:sz w:val="20"/>
          <w:szCs w:val="20"/>
        </w:rPr>
        <w:t xml:space="preserve">W sprawach nieuregulowanych niniejszym regulaminem decyzje podejmuje Organizator. </w:t>
      </w:r>
    </w:p>
    <w:p w14:paraId="02070E52" w14:textId="5205A43C" w:rsidR="00026BF3" w:rsidRPr="00D60F2C" w:rsidRDefault="00026BF3" w:rsidP="00FA534E">
      <w:pPr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D60F2C">
        <w:rPr>
          <w:rFonts w:ascii="Calibri" w:hAnsi="Calibri" w:cs="Calibri"/>
          <w:sz w:val="20"/>
          <w:szCs w:val="20"/>
        </w:rPr>
        <w:t xml:space="preserve">Kontakt w sprawie pytań i </w:t>
      </w:r>
      <w:r w:rsidR="001C0302" w:rsidRPr="00D60F2C">
        <w:rPr>
          <w:rFonts w:ascii="Calibri" w:hAnsi="Calibri" w:cs="Calibri"/>
          <w:sz w:val="20"/>
          <w:szCs w:val="20"/>
        </w:rPr>
        <w:t>wątpliwości</w:t>
      </w:r>
      <w:r w:rsidRPr="00D60F2C">
        <w:rPr>
          <w:rFonts w:ascii="Calibri" w:hAnsi="Calibri" w:cs="Calibri"/>
          <w:sz w:val="20"/>
          <w:szCs w:val="20"/>
        </w:rPr>
        <w:t>:</w:t>
      </w:r>
      <w:r w:rsidR="001C0302" w:rsidRPr="00D60F2C">
        <w:rPr>
          <w:rFonts w:ascii="Calibri" w:hAnsi="Calibri" w:cs="Calibri"/>
          <w:sz w:val="20"/>
          <w:szCs w:val="20"/>
        </w:rPr>
        <w:t xml:space="preserve"> </w:t>
      </w:r>
      <w:r w:rsidR="001C0302" w:rsidRPr="00D60F2C">
        <w:rPr>
          <w:rFonts w:ascii="Calibri" w:hAnsi="Calibri" w:cs="Calibri"/>
          <w:sz w:val="20"/>
          <w:szCs w:val="20"/>
        </w:rPr>
        <w:br/>
        <w:t xml:space="preserve">Bartłomiej Otocki - mail: </w:t>
      </w:r>
      <w:hyperlink r:id="rId5" w:history="1">
        <w:r w:rsidR="001C0302" w:rsidRPr="00D60F2C">
          <w:rPr>
            <w:rStyle w:val="Hipercze"/>
            <w:rFonts w:ascii="Calibri" w:hAnsi="Calibri" w:cs="Calibri"/>
            <w:color w:val="auto"/>
            <w:sz w:val="20"/>
            <w:szCs w:val="20"/>
          </w:rPr>
          <w:t>b.otocki@plastykszczecin.pl</w:t>
        </w:r>
      </w:hyperlink>
      <w:r w:rsidR="001C0302" w:rsidRPr="00D60F2C">
        <w:rPr>
          <w:rFonts w:ascii="Calibri" w:hAnsi="Calibri" w:cs="Calibri"/>
          <w:sz w:val="20"/>
          <w:szCs w:val="20"/>
        </w:rPr>
        <w:t xml:space="preserve"> tel.: 796 180</w:t>
      </w:r>
      <w:r w:rsidR="00424964">
        <w:rPr>
          <w:rFonts w:ascii="Calibri" w:hAnsi="Calibri" w:cs="Calibri"/>
          <w:sz w:val="20"/>
          <w:szCs w:val="20"/>
        </w:rPr>
        <w:t> </w:t>
      </w:r>
      <w:r w:rsidR="001C0302" w:rsidRPr="00D60F2C">
        <w:rPr>
          <w:rFonts w:ascii="Calibri" w:hAnsi="Calibri" w:cs="Calibri"/>
          <w:sz w:val="20"/>
          <w:szCs w:val="20"/>
        </w:rPr>
        <w:t>783</w:t>
      </w:r>
      <w:r w:rsidR="00424964">
        <w:rPr>
          <w:rFonts w:ascii="Calibri" w:hAnsi="Calibri" w:cs="Calibri"/>
          <w:sz w:val="20"/>
          <w:szCs w:val="20"/>
        </w:rPr>
        <w:br/>
      </w:r>
    </w:p>
    <w:p w14:paraId="307474CA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11. Załączniki</w:t>
      </w:r>
    </w:p>
    <w:p w14:paraId="5CDFCD9B" w14:textId="6292A406" w:rsidR="008810C3" w:rsidRDefault="00FA534E" w:rsidP="00FA534E">
      <w:p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>Załącznik nr 1 – karta zgłoszenia uczestnika</w:t>
      </w:r>
      <w:r w:rsidRPr="00DF681F">
        <w:rPr>
          <w:rFonts w:ascii="Calibri" w:hAnsi="Calibri" w:cs="Calibri"/>
          <w:sz w:val="20"/>
          <w:szCs w:val="20"/>
        </w:rPr>
        <w:br/>
        <w:t>Załącznik nr 2 – lista zgłoszonych prac</w:t>
      </w:r>
      <w:r w:rsidRPr="00DF681F">
        <w:rPr>
          <w:rFonts w:ascii="Calibri" w:hAnsi="Calibri" w:cs="Calibri"/>
          <w:sz w:val="20"/>
          <w:szCs w:val="20"/>
        </w:rPr>
        <w:br/>
        <w:t>Załącznik nr 3 – zgoda uczestnika / rodzica lub opiekuna prawnego</w:t>
      </w:r>
      <w:r w:rsidR="00DF681F" w:rsidRPr="00DF681F">
        <w:rPr>
          <w:rFonts w:ascii="Calibri" w:hAnsi="Calibri" w:cs="Calibri"/>
          <w:sz w:val="20"/>
          <w:szCs w:val="20"/>
        </w:rPr>
        <w:t>,</w:t>
      </w:r>
      <w:r w:rsidR="00DF681F" w:rsidRPr="00DF681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F681F" w:rsidRPr="00DF681F">
        <w:rPr>
          <w:rFonts w:ascii="Calibri" w:hAnsi="Calibri" w:cs="Calibri"/>
          <w:sz w:val="20"/>
          <w:szCs w:val="20"/>
        </w:rPr>
        <w:t>prawa do reprodukcji prac</w:t>
      </w:r>
      <w:r w:rsidRPr="00DF681F">
        <w:rPr>
          <w:rFonts w:ascii="Calibri" w:hAnsi="Calibri" w:cs="Calibri"/>
          <w:sz w:val="20"/>
          <w:szCs w:val="20"/>
        </w:rPr>
        <w:br/>
        <w:t>Załącznik nr 4 – klauzula informacyjna RODO</w:t>
      </w:r>
      <w:r w:rsidR="008810C3">
        <w:rPr>
          <w:rFonts w:ascii="Calibri" w:hAnsi="Calibri" w:cs="Calibri"/>
          <w:sz w:val="20"/>
          <w:szCs w:val="20"/>
        </w:rPr>
        <w:br/>
      </w:r>
      <w:r w:rsidR="008810C3" w:rsidRPr="00DF681F">
        <w:rPr>
          <w:rFonts w:ascii="Calibri" w:hAnsi="Calibri" w:cs="Calibri"/>
          <w:sz w:val="20"/>
          <w:szCs w:val="20"/>
        </w:rPr>
        <w:t xml:space="preserve">Załącznik nr </w:t>
      </w:r>
      <w:r w:rsidR="008810C3">
        <w:rPr>
          <w:rFonts w:ascii="Calibri" w:hAnsi="Calibri" w:cs="Calibri"/>
          <w:sz w:val="20"/>
          <w:szCs w:val="20"/>
        </w:rPr>
        <w:t>5</w:t>
      </w:r>
      <w:r w:rsidR="008810C3" w:rsidRPr="00DF681F">
        <w:rPr>
          <w:rFonts w:ascii="Calibri" w:hAnsi="Calibri" w:cs="Calibri"/>
          <w:sz w:val="20"/>
          <w:szCs w:val="20"/>
        </w:rPr>
        <w:t xml:space="preserve"> –</w:t>
      </w:r>
      <w:r w:rsidR="008810C3">
        <w:rPr>
          <w:rFonts w:ascii="Calibri" w:hAnsi="Calibri" w:cs="Calibri"/>
          <w:sz w:val="20"/>
          <w:szCs w:val="20"/>
        </w:rPr>
        <w:t xml:space="preserve"> </w:t>
      </w:r>
      <w:r w:rsidR="008810C3" w:rsidRPr="008810C3">
        <w:rPr>
          <w:rFonts w:ascii="Calibri" w:hAnsi="Calibri" w:cs="Calibri"/>
          <w:sz w:val="20"/>
          <w:szCs w:val="20"/>
        </w:rPr>
        <w:t>oświadczenie prawa autorskie i majątkowe</w:t>
      </w:r>
      <w:r w:rsidR="001C0302">
        <w:rPr>
          <w:rFonts w:ascii="Calibri" w:hAnsi="Calibri" w:cs="Calibri"/>
          <w:sz w:val="20"/>
          <w:szCs w:val="20"/>
        </w:rPr>
        <w:br/>
      </w:r>
      <w:r w:rsidR="001C0302" w:rsidRPr="00DF681F">
        <w:rPr>
          <w:rFonts w:ascii="Calibri" w:hAnsi="Calibri" w:cs="Calibri"/>
          <w:sz w:val="20"/>
          <w:szCs w:val="20"/>
        </w:rPr>
        <w:t xml:space="preserve">Załącznik nr </w:t>
      </w:r>
      <w:r w:rsidR="001C0302">
        <w:rPr>
          <w:rFonts w:ascii="Calibri" w:hAnsi="Calibri" w:cs="Calibri"/>
          <w:sz w:val="20"/>
          <w:szCs w:val="20"/>
        </w:rPr>
        <w:t xml:space="preserve">6 </w:t>
      </w:r>
      <w:r w:rsidR="001C0302" w:rsidRPr="00DF681F">
        <w:rPr>
          <w:rFonts w:ascii="Calibri" w:hAnsi="Calibri" w:cs="Calibri"/>
          <w:sz w:val="20"/>
          <w:szCs w:val="20"/>
        </w:rPr>
        <w:t>–</w:t>
      </w:r>
      <w:r w:rsidR="002E5BF6">
        <w:rPr>
          <w:rFonts w:ascii="Calibri" w:hAnsi="Calibri" w:cs="Calibri"/>
          <w:sz w:val="20"/>
          <w:szCs w:val="20"/>
        </w:rPr>
        <w:t xml:space="preserve"> o</w:t>
      </w:r>
      <w:r w:rsidR="002E5BF6" w:rsidRPr="002E5BF6">
        <w:rPr>
          <w:rFonts w:ascii="Calibri" w:hAnsi="Calibri" w:cs="Calibri"/>
          <w:sz w:val="20"/>
          <w:szCs w:val="20"/>
        </w:rPr>
        <w:t>świadczenie dotyczące odesłania prac</w:t>
      </w:r>
      <w:r w:rsidR="00424964">
        <w:rPr>
          <w:rFonts w:ascii="Calibri" w:hAnsi="Calibri" w:cs="Calibri"/>
          <w:sz w:val="20"/>
          <w:szCs w:val="20"/>
        </w:rPr>
        <w:br/>
      </w:r>
    </w:p>
    <w:p w14:paraId="2EAB68C6" w14:textId="7822484D" w:rsidR="00424964" w:rsidRPr="00DF681F" w:rsidRDefault="00265E38" w:rsidP="00424964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563C9AE0" wp14:editId="2E27BD61">
            <wp:extent cx="652892" cy="923925"/>
            <wp:effectExtent l="0" t="0" r="0" b="0"/>
            <wp:docPr id="21473740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374081" name="Obraz 21473740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343" cy="92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4964">
        <w:rPr>
          <w:rFonts w:ascii="Calibri" w:hAnsi="Calibri" w:cs="Calibri"/>
          <w:sz w:val="20"/>
          <w:szCs w:val="20"/>
        </w:rPr>
        <w:t xml:space="preserve">               </w:t>
      </w:r>
      <w:r w:rsidR="00424964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4EA53F93" wp14:editId="4FCEDAED">
            <wp:extent cx="1377696" cy="974746"/>
            <wp:effectExtent l="0" t="0" r="0" b="3175"/>
            <wp:docPr id="2" name="Obraz 2" descr="Obraz zawierający tekst, Grafika, clipar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Grafika, clipart, design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94" cy="98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4964">
        <w:rPr>
          <w:rFonts w:ascii="Calibri" w:hAnsi="Calibri" w:cs="Calibri"/>
          <w:sz w:val="20"/>
          <w:szCs w:val="20"/>
        </w:rPr>
        <w:t xml:space="preserve">             </w:t>
      </w:r>
      <w:r w:rsidR="00424964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BE5648C" wp14:editId="1982790A">
            <wp:extent cx="1011936" cy="1104312"/>
            <wp:effectExtent l="0" t="0" r="4445" b="635"/>
            <wp:docPr id="6" name="Obraz 6" descr="Obraz zawierający tekst, Czcionka, plaka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Czcionka, plakat, design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008" cy="11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4964">
        <w:rPr>
          <w:rFonts w:ascii="Calibri" w:hAnsi="Calibri" w:cs="Calibri"/>
          <w:sz w:val="20"/>
          <w:szCs w:val="20"/>
        </w:rPr>
        <w:t xml:space="preserve">             </w:t>
      </w:r>
      <w:r w:rsidR="00424964">
        <w:rPr>
          <w:noProof/>
        </w:rPr>
        <w:drawing>
          <wp:inline distT="0" distB="0" distL="0" distR="0" wp14:anchorId="0C0EBB70" wp14:editId="21140339">
            <wp:extent cx="1877568" cy="784499"/>
            <wp:effectExtent l="0" t="0" r="2540" b="3175"/>
            <wp:docPr id="1" name="Obraz 1" descr="Obraz zawierający tekst, Czcionka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logo, symbol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409" cy="80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4964">
        <w:rPr>
          <w:rFonts w:ascii="Calibri" w:hAnsi="Calibri" w:cs="Calibri"/>
          <w:sz w:val="20"/>
          <w:szCs w:val="20"/>
        </w:rPr>
        <w:t xml:space="preserve">       </w:t>
      </w:r>
    </w:p>
    <w:p w14:paraId="563F89EF" w14:textId="5D8AC7EC" w:rsidR="006F61B3" w:rsidRPr="00DF681F" w:rsidRDefault="006F61B3" w:rsidP="00424964">
      <w:pPr>
        <w:jc w:val="right"/>
        <w:rPr>
          <w:rFonts w:ascii="Calibri" w:hAnsi="Calibri" w:cs="Calibri"/>
          <w:sz w:val="20"/>
          <w:szCs w:val="20"/>
        </w:rPr>
      </w:pPr>
    </w:p>
    <w:sectPr w:rsidR="006F61B3" w:rsidRPr="00DF681F" w:rsidSect="00DF681F"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AB7"/>
    <w:multiLevelType w:val="multilevel"/>
    <w:tmpl w:val="EDBC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55896"/>
    <w:multiLevelType w:val="multilevel"/>
    <w:tmpl w:val="5DAC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03262"/>
    <w:multiLevelType w:val="multilevel"/>
    <w:tmpl w:val="51907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86162"/>
    <w:multiLevelType w:val="multilevel"/>
    <w:tmpl w:val="62F4B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6B1DD4"/>
    <w:multiLevelType w:val="multilevel"/>
    <w:tmpl w:val="2180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E3500E"/>
    <w:multiLevelType w:val="multilevel"/>
    <w:tmpl w:val="BEB6CA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944D34"/>
    <w:multiLevelType w:val="multilevel"/>
    <w:tmpl w:val="170A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4469F2"/>
    <w:multiLevelType w:val="multilevel"/>
    <w:tmpl w:val="798E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396AB4"/>
    <w:multiLevelType w:val="multilevel"/>
    <w:tmpl w:val="AC469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02218F"/>
    <w:multiLevelType w:val="multilevel"/>
    <w:tmpl w:val="4CCEE6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DE2D35"/>
    <w:multiLevelType w:val="multilevel"/>
    <w:tmpl w:val="062A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EA51E1"/>
    <w:multiLevelType w:val="multilevel"/>
    <w:tmpl w:val="EBA02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52175D"/>
    <w:multiLevelType w:val="multilevel"/>
    <w:tmpl w:val="1E46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275A71"/>
    <w:multiLevelType w:val="multilevel"/>
    <w:tmpl w:val="D8143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097213">
    <w:abstractNumId w:val="2"/>
  </w:num>
  <w:num w:numId="2" w16cid:durableId="438373932">
    <w:abstractNumId w:val="0"/>
  </w:num>
  <w:num w:numId="3" w16cid:durableId="342361584">
    <w:abstractNumId w:val="8"/>
  </w:num>
  <w:num w:numId="4" w16cid:durableId="457265319">
    <w:abstractNumId w:val="10"/>
  </w:num>
  <w:num w:numId="5" w16cid:durableId="2069376085">
    <w:abstractNumId w:val="9"/>
  </w:num>
  <w:num w:numId="6" w16cid:durableId="1503159921">
    <w:abstractNumId w:val="12"/>
  </w:num>
  <w:num w:numId="7" w16cid:durableId="1793594237">
    <w:abstractNumId w:val="5"/>
  </w:num>
  <w:num w:numId="8" w16cid:durableId="1994218903">
    <w:abstractNumId w:val="6"/>
  </w:num>
  <w:num w:numId="9" w16cid:durableId="6828399">
    <w:abstractNumId w:val="3"/>
  </w:num>
  <w:num w:numId="10" w16cid:durableId="1184903911">
    <w:abstractNumId w:val="4"/>
  </w:num>
  <w:num w:numId="11" w16cid:durableId="1167673875">
    <w:abstractNumId w:val="11"/>
  </w:num>
  <w:num w:numId="12" w16cid:durableId="409697041">
    <w:abstractNumId w:val="1"/>
  </w:num>
  <w:num w:numId="13" w16cid:durableId="895051577">
    <w:abstractNumId w:val="13"/>
  </w:num>
  <w:num w:numId="14" w16cid:durableId="1774938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1C"/>
    <w:rsid w:val="000113D8"/>
    <w:rsid w:val="00026BF3"/>
    <w:rsid w:val="00056FCA"/>
    <w:rsid w:val="000F3ACB"/>
    <w:rsid w:val="00104D0A"/>
    <w:rsid w:val="00132447"/>
    <w:rsid w:val="001C0302"/>
    <w:rsid w:val="00265E38"/>
    <w:rsid w:val="00275522"/>
    <w:rsid w:val="002E5BF6"/>
    <w:rsid w:val="002F6FAB"/>
    <w:rsid w:val="00346F1C"/>
    <w:rsid w:val="003B0ACE"/>
    <w:rsid w:val="00424964"/>
    <w:rsid w:val="004D7FB4"/>
    <w:rsid w:val="005013F2"/>
    <w:rsid w:val="00573240"/>
    <w:rsid w:val="005A05E7"/>
    <w:rsid w:val="00637139"/>
    <w:rsid w:val="006D53DB"/>
    <w:rsid w:val="006F61B3"/>
    <w:rsid w:val="007002BC"/>
    <w:rsid w:val="00804D82"/>
    <w:rsid w:val="008810C3"/>
    <w:rsid w:val="00A407D8"/>
    <w:rsid w:val="00B774D1"/>
    <w:rsid w:val="00C07BDE"/>
    <w:rsid w:val="00C31C77"/>
    <w:rsid w:val="00C97F4A"/>
    <w:rsid w:val="00D4774A"/>
    <w:rsid w:val="00D60F2C"/>
    <w:rsid w:val="00D81909"/>
    <w:rsid w:val="00DF681F"/>
    <w:rsid w:val="00EE24C2"/>
    <w:rsid w:val="00F15761"/>
    <w:rsid w:val="00FA534E"/>
    <w:rsid w:val="00FB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43BA"/>
  <w15:chartTrackingRefBased/>
  <w15:docId w15:val="{4C09FDC1-77B2-40D2-8178-D454F3EA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6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F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F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F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F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F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F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F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6F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F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F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F1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C03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0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b.otocki@plastykszczecin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Otocki</dc:creator>
  <cp:keywords/>
  <dc:description/>
  <cp:lastModifiedBy>Bartłomiej Otocki</cp:lastModifiedBy>
  <cp:revision>2</cp:revision>
  <dcterms:created xsi:type="dcterms:W3CDTF">2026-06-15T09:36:00Z</dcterms:created>
  <dcterms:modified xsi:type="dcterms:W3CDTF">2026-06-15T09:36:00Z</dcterms:modified>
</cp:coreProperties>
</file>