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608B" w14:textId="77777777" w:rsidR="004970C2" w:rsidRPr="00D0102D" w:rsidRDefault="00000000" w:rsidP="00A92EBA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D0102D">
        <w:rPr>
          <w:rFonts w:asciiTheme="minorHAnsi" w:hAnsiTheme="minorHAnsi"/>
          <w:sz w:val="24"/>
          <w:szCs w:val="24"/>
        </w:rPr>
        <w:t>Gdańsk</w:t>
      </w:r>
      <w:bookmarkEnd w:id="0"/>
      <w:r w:rsidRPr="00D0102D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D0102D">
        <w:rPr>
          <w:rFonts w:asciiTheme="minorHAnsi" w:hAnsiTheme="minorHAnsi"/>
          <w:sz w:val="24"/>
          <w:szCs w:val="24"/>
        </w:rPr>
        <w:t>27 maja 2025</w:t>
      </w:r>
      <w:bookmarkEnd w:id="1"/>
      <w:r w:rsidRPr="00D0102D">
        <w:rPr>
          <w:rFonts w:asciiTheme="minorHAnsi" w:hAnsiTheme="minorHAnsi"/>
          <w:sz w:val="24"/>
          <w:szCs w:val="24"/>
        </w:rPr>
        <w:t xml:space="preserve"> r.</w:t>
      </w:r>
    </w:p>
    <w:p w14:paraId="0D5C7AA2" w14:textId="77777777" w:rsidR="004970C2" w:rsidRPr="00D0102D" w:rsidRDefault="00000000" w:rsidP="00A92EBA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D0102D">
        <w:rPr>
          <w:rFonts w:asciiTheme="minorHAnsi" w:hAnsiTheme="minorHAnsi"/>
          <w:sz w:val="24"/>
          <w:szCs w:val="24"/>
        </w:rPr>
        <w:t>NSP-V.7570.12.2025</w:t>
      </w:r>
      <w:bookmarkEnd w:id="2"/>
      <w:r w:rsidRPr="00D0102D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D0102D">
        <w:rPr>
          <w:rFonts w:asciiTheme="minorHAnsi" w:hAnsiTheme="minorHAnsi"/>
          <w:sz w:val="24"/>
          <w:szCs w:val="24"/>
        </w:rPr>
        <w:t>JB</w:t>
      </w:r>
      <w:bookmarkEnd w:id="3"/>
    </w:p>
    <w:p w14:paraId="2FD94CEE" w14:textId="77777777" w:rsidR="003112B1" w:rsidRPr="00D0102D" w:rsidRDefault="00000000" w:rsidP="00A92EBA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  <w:r w:rsidRPr="00D0102D">
        <w:rPr>
          <w:rFonts w:asciiTheme="minorHAnsi" w:hAnsiTheme="minorHAnsi"/>
          <w:sz w:val="20"/>
          <w:szCs w:val="20"/>
        </w:rPr>
        <w:t>(poprzedni znak sprawy: NSP-III.7570.332.2024.JB)</w:t>
      </w:r>
    </w:p>
    <w:p w14:paraId="3E690327" w14:textId="77777777" w:rsidR="003112B1" w:rsidRPr="00D0102D" w:rsidRDefault="003112B1" w:rsidP="00A92EBA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5DAACDF3" w14:textId="77777777" w:rsidR="003112B1" w:rsidRPr="00D0102D" w:rsidRDefault="003112B1" w:rsidP="00A92EBA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7CABDADC" w14:textId="77777777" w:rsidR="003112B1" w:rsidRPr="00D0102D" w:rsidRDefault="003112B1" w:rsidP="00A92EBA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67F8263A" w14:textId="77777777" w:rsidR="003112B1" w:rsidRPr="00D0102D" w:rsidRDefault="003112B1" w:rsidP="00A92EBA">
      <w:pPr>
        <w:pStyle w:val="Bezodstpw"/>
        <w:spacing w:line="276" w:lineRule="auto"/>
        <w:rPr>
          <w:rFonts w:asciiTheme="minorHAnsi" w:hAnsiTheme="minorHAnsi"/>
          <w:sz w:val="20"/>
          <w:szCs w:val="20"/>
        </w:rPr>
      </w:pPr>
    </w:p>
    <w:p w14:paraId="35DF6619" w14:textId="77777777" w:rsidR="003112B1" w:rsidRPr="00D0102D" w:rsidRDefault="00000000" w:rsidP="00A92EBA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D0102D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565C9D8E" w14:textId="77777777" w:rsidR="003112B1" w:rsidRPr="00D0102D" w:rsidRDefault="003112B1" w:rsidP="00A92EBA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3A152D93" w14:textId="77777777" w:rsidR="003112B1" w:rsidRPr="00D0102D" w:rsidRDefault="003112B1" w:rsidP="00A92EBA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598223D6" w14:textId="77777777" w:rsidR="003112B1" w:rsidRPr="00D0102D" w:rsidRDefault="003112B1" w:rsidP="00A92EBA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70A5B4DC" w14:textId="77777777" w:rsidR="003112B1" w:rsidRPr="00D0102D" w:rsidRDefault="00000000" w:rsidP="00A92EBA">
      <w:pPr>
        <w:pStyle w:val="Bezodstpw"/>
        <w:suppressAutoHyphens/>
        <w:spacing w:before="80" w:after="80" w:line="276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D0102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D0102D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D0102D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D0102D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D0102D">
        <w:rPr>
          <w:rFonts w:asciiTheme="minorHAnsi" w:hAnsiTheme="minorHAnsi"/>
          <w:sz w:val="24"/>
          <w:szCs w:val="24"/>
        </w:rPr>
        <w:br/>
      </w:r>
      <w:r w:rsidRPr="00D0102D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D0102D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w dniu 27 maja 2025 r. </w:t>
      </w:r>
      <w:r w:rsidRPr="00D0102D">
        <w:rPr>
          <w:rFonts w:asciiTheme="minorHAnsi" w:hAnsiTheme="minorHAnsi" w:cstheme="minorHAnsi"/>
          <w:sz w:val="24"/>
          <w:szCs w:val="24"/>
        </w:rPr>
        <w:t xml:space="preserve">wydał decyzję administracyjną nr NSP-V.7570.12.2025.JB w sprawie ustalenia odszkodowania 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za nieruchomość oznaczoną jako działka nr 396/3 o pow. 0,0139 ha, która powstała z podziału działki nr 396/1, położoną w gminie M. Żukowo, obręb M. Żukowo 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br/>
        <w:t>(nr 0021</w:t>
      </w:r>
      <w:r w:rsidRPr="00D0102D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z dnia 22 grudnia 2023 r. nr WI-III.747.1.45.2022.NS o ustaleniu lokalizacji linii kolejowej dla przedsięwzięcia pn. </w:t>
      </w:r>
      <w:r w:rsidRPr="00D0102D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D0102D">
        <w:rPr>
          <w:rFonts w:asciiTheme="minorHAnsi" w:hAnsiTheme="minorHAnsi"/>
          <w:i/>
          <w:iCs/>
          <w:sz w:val="24"/>
          <w:szCs w:val="24"/>
          <w:lang w:eastAsia="pl-PL"/>
        </w:rPr>
        <w:t>Prace na alternatywnym ciągu transportowym Bydgoszcz – Trójmiasto” – Odcinek B: dla linii kolejowa nr 201 od km 172,374 do km 191,629 wraz z trzecim torem (odcinek Gdańsk Osowa - Gdynia Główna)</w:t>
      </w:r>
      <w:r w:rsidRPr="00D0102D">
        <w:rPr>
          <w:rFonts w:asciiTheme="minorHAnsi" w:hAnsiTheme="minorHAnsi"/>
          <w:sz w:val="24"/>
          <w:szCs w:val="24"/>
          <w:lang w:eastAsia="pl-PL"/>
        </w:rPr>
        <w:t>.</w:t>
      </w:r>
      <w:r w:rsidRPr="00D0102D">
        <w:rPr>
          <w:rFonts w:asciiTheme="minorHAnsi" w:hAnsiTheme="minorHAnsi"/>
          <w:sz w:val="24"/>
          <w:szCs w:val="24"/>
        </w:rPr>
        <w:t xml:space="preserve"> </w:t>
      </w:r>
    </w:p>
    <w:p w14:paraId="2018603F" w14:textId="77777777" w:rsidR="003112B1" w:rsidRPr="00D0102D" w:rsidRDefault="00000000" w:rsidP="00A92EBA">
      <w:pPr>
        <w:pStyle w:val="Bezodstpw"/>
        <w:suppressAutoHyphens/>
        <w:spacing w:before="80" w:after="80" w:line="276" w:lineRule="auto"/>
        <w:rPr>
          <w:rFonts w:asciiTheme="minorHAnsi" w:hAnsiTheme="minorHAnsi"/>
          <w:i/>
          <w:iCs/>
          <w:sz w:val="24"/>
          <w:szCs w:val="24"/>
          <w:lang w:eastAsia="pl-PL"/>
        </w:rPr>
      </w:pPr>
      <w:r w:rsidRPr="00D0102D">
        <w:rPr>
          <w:rFonts w:asciiTheme="minorHAnsi" w:hAnsiTheme="minorHAnsi" w:cstheme="minorHAnsi"/>
          <w:sz w:val="24"/>
          <w:szCs w:val="24"/>
        </w:rPr>
        <w:t xml:space="preserve">Na mocy niniejszej decyzji ustalone odszkodowanie zostało przyznane m.in. na rzecz nieustalonych następców prawnych nieżyjącego Pana </w:t>
      </w:r>
      <w:r w:rsidRPr="00D0102D">
        <w:rPr>
          <w:rFonts w:asciiTheme="minorHAnsi" w:hAnsiTheme="minorHAnsi" w:cs="TimesNewRomanPS-BoldMT"/>
          <w:sz w:val="24"/>
          <w:szCs w:val="24"/>
          <w:lang w:eastAsia="pl-PL"/>
        </w:rPr>
        <w:t>Piotra Sylwestra Kaczmarczyka</w:t>
      </w:r>
      <w:r w:rsidRPr="00D0102D">
        <w:rPr>
          <w:rFonts w:asciiTheme="minorHAnsi" w:hAnsiTheme="minorHAnsi" w:cstheme="minorHAnsi"/>
          <w:sz w:val="24"/>
          <w:szCs w:val="24"/>
        </w:rPr>
        <w:t>.</w:t>
      </w:r>
      <w:r w:rsidRPr="00D0102D">
        <w:rPr>
          <w:rFonts w:asciiTheme="minorHAnsi" w:hAnsiTheme="minorHAnsi" w:cstheme="minorHAnsi"/>
          <w:sz w:val="24"/>
          <w:szCs w:val="24"/>
        </w:rPr>
        <w:br/>
        <w:t xml:space="preserve">Decyzja Wojewody Pomorskiego z dnia 27 maja 2025 r. nr NSP-V.7570.12.2025.JB rozstrzyga również w zakresie udziału przypadającego Panu </w:t>
      </w:r>
      <w:r w:rsidRPr="00D0102D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Marcinowi Bartłomiejowi Wróblewskiemu, </w:t>
      </w:r>
      <w:r w:rsidRPr="00D0102D">
        <w:rPr>
          <w:rFonts w:asciiTheme="minorHAnsi" w:hAnsiTheme="minorHAnsi" w:cstheme="minorHAnsi"/>
          <w:sz w:val="24"/>
          <w:szCs w:val="24"/>
        </w:rPr>
        <w:t>którego adres zamieszkania lub miejsca pobytu nie został ustalony.</w:t>
      </w:r>
    </w:p>
    <w:p w14:paraId="62312255" w14:textId="77777777" w:rsidR="003112B1" w:rsidRPr="00D0102D" w:rsidRDefault="00000000" w:rsidP="00A92EBA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D0102D">
        <w:rPr>
          <w:rFonts w:asciiTheme="minorHAnsi" w:hAnsiTheme="minorHAnsi" w:cstheme="minorHAnsi"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454, </w:t>
      </w:r>
      <w:r w:rsidRPr="00D0102D">
        <w:rPr>
          <w:rFonts w:asciiTheme="minorHAnsi" w:hAnsiTheme="minorHAnsi" w:cstheme="minorHAnsi"/>
          <w:sz w:val="24"/>
          <w:szCs w:val="24"/>
        </w:rPr>
        <w:br/>
        <w:t xml:space="preserve">IV piętro) w godzinach urzędowania: 7.00-15.00, po uprzednim uzgodnieniu terminu </w:t>
      </w:r>
      <w:r w:rsidRPr="00D0102D">
        <w:rPr>
          <w:rFonts w:asciiTheme="minorHAnsi" w:hAnsiTheme="minorHAnsi" w:cstheme="minorHAnsi"/>
          <w:sz w:val="24"/>
          <w:szCs w:val="24"/>
        </w:rPr>
        <w:br/>
        <w:t>z pracownikiem prowadzącym sprawę, numer telefonu (58) 30 77 268 oraz po wykazaniu tytułu prawnego do nieruchomości.</w:t>
      </w:r>
    </w:p>
    <w:p w14:paraId="11FF01BB" w14:textId="77777777" w:rsidR="003112B1" w:rsidRPr="00D0102D" w:rsidRDefault="003112B1" w:rsidP="00A92EBA">
      <w:pPr>
        <w:pStyle w:val="Bezodstpw"/>
        <w:spacing w:before="80" w:after="80" w:line="276" w:lineRule="auto"/>
        <w:rPr>
          <w:rFonts w:asciiTheme="minorHAnsi" w:hAnsiTheme="minorHAnsi"/>
          <w:sz w:val="20"/>
          <w:szCs w:val="20"/>
        </w:rPr>
      </w:pPr>
    </w:p>
    <w:p w14:paraId="7EF21728" w14:textId="77777777" w:rsidR="003112B1" w:rsidRPr="00D0102D" w:rsidRDefault="00000000" w:rsidP="00A92EBA">
      <w:pPr>
        <w:pStyle w:val="Bezodstpw"/>
        <w:spacing w:before="80" w:after="80" w:line="276" w:lineRule="auto"/>
        <w:rPr>
          <w:rFonts w:asciiTheme="minorHAnsi" w:hAnsiTheme="minorHAnsi" w:cstheme="minorHAnsi"/>
          <w:sz w:val="24"/>
          <w:szCs w:val="24"/>
        </w:rPr>
      </w:pPr>
      <w:r w:rsidRPr="00D0102D">
        <w:rPr>
          <w:rFonts w:asciiTheme="minorHAnsi" w:hAnsiTheme="minorHAnsi"/>
          <w:sz w:val="20"/>
          <w:szCs w:val="20"/>
        </w:rPr>
        <w:t>Pouczenie:</w:t>
      </w:r>
    </w:p>
    <w:p w14:paraId="286F4A86" w14:textId="77777777" w:rsidR="003112B1" w:rsidRPr="00D0102D" w:rsidRDefault="00000000" w:rsidP="00A92EBA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</w:rPr>
      </w:pPr>
      <w:r w:rsidRPr="00D0102D">
        <w:rPr>
          <w:rFonts w:asciiTheme="minorHAnsi" w:hAnsiTheme="minorHAnsi"/>
          <w:sz w:val="20"/>
          <w:szCs w:val="20"/>
        </w:rPr>
        <w:t xml:space="preserve">Stronom przysługuje prawo wniesienia odwołania od decyzji Wojewody Pomorskiego z dnia 27 marca 2025 r. nr NSP-V.7570.12.2025.JB do Ministra Rozwoju i Technologii za pośrednictwem Wojewody Pomorskiego </w:t>
      </w:r>
      <w:r w:rsidRPr="00D0102D">
        <w:rPr>
          <w:rFonts w:asciiTheme="minorHAnsi" w:hAnsiTheme="minorHAnsi"/>
          <w:sz w:val="20"/>
          <w:szCs w:val="20"/>
        </w:rPr>
        <w:lastRenderedPageBreak/>
        <w:t xml:space="preserve">w terminie 14 dni od daty jej doręczenia, które w tym wypadku uważa się za dokonane po upływie 14 dni od dnia publicznego </w:t>
      </w:r>
      <w:r w:rsidRPr="00D0102D">
        <w:rPr>
          <w:rFonts w:asciiTheme="minorHAnsi" w:hAnsiTheme="minorHAnsi"/>
          <w:iCs/>
          <w:sz w:val="20"/>
          <w:szCs w:val="20"/>
        </w:rPr>
        <w:t>obwieszczenia</w:t>
      </w:r>
      <w:r w:rsidRPr="00D0102D">
        <w:rPr>
          <w:rFonts w:asciiTheme="minorHAnsi" w:hAnsiTheme="minorHAnsi"/>
          <w:i/>
          <w:sz w:val="20"/>
          <w:szCs w:val="20"/>
        </w:rPr>
        <w:t xml:space="preserve"> </w:t>
      </w:r>
      <w:r w:rsidRPr="00D0102D">
        <w:rPr>
          <w:rFonts w:asciiTheme="minorHAnsi" w:hAnsiTheme="minorHAnsi"/>
          <w:sz w:val="20"/>
          <w:szCs w:val="20"/>
        </w:rPr>
        <w:t xml:space="preserve"> </w:t>
      </w:r>
      <w:r w:rsidRPr="00D0102D">
        <w:rPr>
          <w:rFonts w:asciiTheme="minorHAnsi" w:hAnsiTheme="minorHAnsi"/>
          <w:i/>
          <w:sz w:val="20"/>
          <w:szCs w:val="20"/>
        </w:rPr>
        <w:t>(art. 127 § 2 oraz art. 129 § 1 i 2 ustawy z dnia 14 czerwca 1960 r. kodeks postępowania administracyjnego; j.t. Dz. U. z 2024 r. poz. 572).</w:t>
      </w:r>
    </w:p>
    <w:p w14:paraId="3BA50385" w14:textId="77777777" w:rsidR="00D0102D" w:rsidRPr="00D0102D" w:rsidRDefault="00D0102D" w:rsidP="00A92EBA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</w:rPr>
      </w:pPr>
    </w:p>
    <w:tbl>
      <w:tblPr>
        <w:tblW w:w="458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D0102D" w:rsidRPr="00D0102D" w14:paraId="1EA8F4A9" w14:textId="77777777" w:rsidTr="00DE5C8D">
        <w:trPr>
          <w:trHeight w:val="474"/>
        </w:trPr>
        <w:tc>
          <w:tcPr>
            <w:tcW w:w="4587" w:type="dxa"/>
          </w:tcPr>
          <w:p w14:paraId="28A78B41" w14:textId="77777777" w:rsidR="00D0102D" w:rsidRPr="00D0102D" w:rsidRDefault="00D0102D" w:rsidP="00DE5C8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E9614CE" w14:textId="77777777" w:rsidR="00D0102D" w:rsidRPr="00D0102D" w:rsidRDefault="00D0102D" w:rsidP="00DE5C8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D0102D" w:rsidRPr="00D0102D" w14:paraId="04DA2E88" w14:textId="77777777" w:rsidTr="00DE5C8D">
        <w:trPr>
          <w:trHeight w:val="1148"/>
        </w:trPr>
        <w:tc>
          <w:tcPr>
            <w:tcW w:w="4587" w:type="dxa"/>
          </w:tcPr>
          <w:p w14:paraId="52BEB85B" w14:textId="77777777" w:rsidR="00D0102D" w:rsidRPr="00D0102D" w:rsidRDefault="00D0102D" w:rsidP="00DE5C8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Dyrektor</w:t>
            </w:r>
          </w:p>
          <w:p w14:paraId="79B36767" w14:textId="77777777" w:rsidR="00D0102D" w:rsidRPr="00D0102D" w:rsidRDefault="00D0102D" w:rsidP="00DE5C8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</w:p>
          <w:p w14:paraId="7292CD48" w14:textId="77777777" w:rsidR="00D0102D" w:rsidRPr="00D0102D" w:rsidRDefault="00D0102D" w:rsidP="00DE5C8D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r w:rsidRPr="00D0102D">
              <w:rPr>
                <w:rFonts w:asciiTheme="minorHAnsi" w:hAnsiTheme="minorHAnsi"/>
                <w:sz w:val="24"/>
                <w:szCs w:val="24"/>
              </w:rPr>
              <w:t>Rafał Adam Łabuda</w:t>
            </w:r>
          </w:p>
        </w:tc>
      </w:tr>
      <w:tr w:rsidR="00D0102D" w:rsidRPr="00D0102D" w14:paraId="161E3E61" w14:textId="77777777" w:rsidTr="00DE5C8D">
        <w:trPr>
          <w:trHeight w:val="401"/>
        </w:trPr>
        <w:tc>
          <w:tcPr>
            <w:tcW w:w="4587" w:type="dxa"/>
          </w:tcPr>
          <w:p w14:paraId="4137D61F" w14:textId="77777777" w:rsidR="00D0102D" w:rsidRPr="00D0102D" w:rsidRDefault="00D0102D" w:rsidP="00DE5C8D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D0102D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214BBDEC" w14:textId="77777777" w:rsidR="00D0102D" w:rsidRPr="00D0102D" w:rsidRDefault="00D0102D" w:rsidP="00D0102D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D0102D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p w14:paraId="508ACD39" w14:textId="77777777" w:rsidR="003112B1" w:rsidRPr="00D0102D" w:rsidRDefault="003112B1" w:rsidP="00A92EBA">
      <w:pPr>
        <w:pStyle w:val="Bezodstpw"/>
        <w:spacing w:before="80" w:after="80" w:line="276" w:lineRule="auto"/>
        <w:rPr>
          <w:rFonts w:asciiTheme="minorHAnsi" w:hAnsiTheme="minorHAnsi"/>
          <w:i/>
          <w:sz w:val="20"/>
          <w:szCs w:val="20"/>
          <w:u w:val="single"/>
        </w:rPr>
      </w:pPr>
    </w:p>
    <w:sectPr w:rsidR="003112B1" w:rsidRPr="00D0102D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8762" w14:textId="77777777" w:rsidR="00453A7A" w:rsidRDefault="00453A7A">
      <w:pPr>
        <w:spacing w:after="0" w:line="240" w:lineRule="auto"/>
      </w:pPr>
      <w:r>
        <w:separator/>
      </w:r>
    </w:p>
  </w:endnote>
  <w:endnote w:type="continuationSeparator" w:id="0">
    <w:p w14:paraId="63DAF8B6" w14:textId="77777777" w:rsidR="00453A7A" w:rsidRDefault="0045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9E30" w14:textId="77777777" w:rsidR="004970C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7A92AF1">
        <v:rect id="_x0000_i1025" style="width:0;height:1.5pt" o:hralign="center" o:hrstd="t" o:hr="t" fillcolor="#a0a0a0" stroked="f"/>
      </w:pict>
    </w:r>
  </w:p>
  <w:p w14:paraId="16154A2B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9CB05F9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CB0FDB2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7D016024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38D2340C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73238AA5" w14:textId="77777777" w:rsidR="004970C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EBA9" w14:textId="77777777" w:rsidR="004970C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6705E8F">
        <v:rect id="_x0000_i1027" style="width:0;height:1.5pt" o:hralign="center" o:hrstd="t" o:hr="t" fillcolor="#a0a0a0" stroked="f"/>
      </w:pict>
    </w:r>
  </w:p>
  <w:p w14:paraId="1D907828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4A5E4E21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E8194A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9"/>
  </w:p>
  <w:p w14:paraId="491EE26E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40E178CB" w14:textId="77777777" w:rsidR="004970C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5096" w14:textId="77777777" w:rsidR="00453A7A" w:rsidRDefault="00453A7A">
      <w:pPr>
        <w:spacing w:after="0" w:line="240" w:lineRule="auto"/>
      </w:pPr>
      <w:r>
        <w:separator/>
      </w:r>
    </w:p>
  </w:footnote>
  <w:footnote w:type="continuationSeparator" w:id="0">
    <w:p w14:paraId="3EA4C25E" w14:textId="77777777" w:rsidR="00453A7A" w:rsidRDefault="0045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F1CC" w14:textId="77777777" w:rsidR="004970C2" w:rsidRDefault="004970C2">
    <w:pPr>
      <w:pStyle w:val="Nagwek"/>
    </w:pPr>
  </w:p>
  <w:p w14:paraId="6476224F" w14:textId="77777777" w:rsidR="004970C2" w:rsidRDefault="004970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73143" w14:textId="77777777" w:rsidR="004970C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9A9A7D0" w14:textId="77777777" w:rsidR="004970C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FE10456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C2"/>
    <w:rsid w:val="003112B1"/>
    <w:rsid w:val="00453A7A"/>
    <w:rsid w:val="004970C2"/>
    <w:rsid w:val="007B776D"/>
    <w:rsid w:val="007C16C7"/>
    <w:rsid w:val="00D0102D"/>
    <w:rsid w:val="00E7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777BD"/>
  <w15:docId w15:val="{D70A5527-084A-4F61-8C71-7518E0AF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2025-05-27T12:10:00Z</dcterms:created>
  <dcterms:modified xsi:type="dcterms:W3CDTF">2025-05-27T12:12:00Z</dcterms:modified>
</cp:coreProperties>
</file>