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DA3863A" w14:textId="756136E2" w:rsidR="00DC7B4B" w:rsidRPr="00C21EBD" w:rsidRDefault="00DC7B4B">
      <w:pPr>
        <w:rPr>
          <w:sz w:val="28"/>
          <w:szCs w:val="28"/>
        </w:rPr>
      </w:pPr>
      <w:bookmarkStart w:id="0" w:name="_Toc53743860"/>
      <w:r w:rsidRPr="00C21EBD">
        <w:rPr>
          <w:sz w:val="28"/>
          <w:szCs w:val="28"/>
        </w:rPr>
        <w:t>`</w:t>
      </w:r>
    </w:p>
    <w:p w14:paraId="3B579A29" w14:textId="6F113AA0" w:rsidR="00B2262B" w:rsidRPr="00C21EBD" w:rsidRDefault="00B2262B">
      <w:pPr>
        <w:rPr>
          <w:sz w:val="28"/>
          <w:szCs w:val="28"/>
        </w:rPr>
      </w:pPr>
      <w:r w:rsidRPr="00C21EBD">
        <w:rPr>
          <w:noProof/>
          <w:sz w:val="28"/>
          <w:szCs w:val="28"/>
        </w:rPr>
        <mc:AlternateContent>
          <mc:Choice Requires="wpg">
            <w:drawing>
              <wp:anchor distT="0" distB="1905" distL="0" distR="1270" simplePos="0" relativeHeight="251641856" behindDoc="0" locked="0" layoutInCell="0" allowOverlap="1" wp14:anchorId="26C8EAED" wp14:editId="0302F075">
                <wp:simplePos x="0" y="0"/>
                <wp:positionH relativeFrom="page">
                  <wp:align>center</wp:align>
                </wp:positionH>
                <wp:positionV relativeFrom="page">
                  <wp:posOffset>245745</wp:posOffset>
                </wp:positionV>
                <wp:extent cx="7315200" cy="1215390"/>
                <wp:effectExtent l="0" t="0" r="1270" b="1905"/>
                <wp:wrapNone/>
                <wp:docPr id="4" name="Grupa 149"/>
                <wp:cNvGraphicFramePr/>
                <a:graphic xmlns:a="http://schemas.openxmlformats.org/drawingml/2006/main">
                  <a:graphicData uri="http://schemas.microsoft.com/office/word/2010/wordprocessingGroup">
                    <wpg:wgp>
                      <wpg:cNvGrpSpPr/>
                      <wpg:grpSpPr>
                        <a:xfrm>
                          <a:off x="0" y="0"/>
                          <a:ext cx="7315200" cy="1215360"/>
                          <a:chOff x="0" y="0"/>
                          <a:chExt cx="7315200" cy="1215360"/>
                        </a:xfrm>
                      </wpg:grpSpPr>
                      <wps:wsp>
                        <wps:cNvPr id="5" name="Prostokąt 51"/>
                        <wps:cNvSpPr/>
                        <wps:spPr>
                          <a:xfrm>
                            <a:off x="0" y="0"/>
                            <a:ext cx="7315200" cy="1129680"/>
                          </a:xfrm>
                          <a:custGeom>
                            <a:avLst/>
                            <a:gdLst>
                              <a:gd name="textAreaLeft" fmla="*/ 0 w 4147200"/>
                              <a:gd name="textAreaRight" fmla="*/ 4147560 w 4147200"/>
                              <a:gd name="textAreaTop" fmla="*/ 0 h 640440"/>
                              <a:gd name="textAreaBottom" fmla="*/ 640800 h 640440"/>
                            </a:gdLst>
                            <a:ahLst/>
                            <a:cxnLst/>
                            <a:rect l="textAreaLeft" t="textAreaTop" r="textAreaRight" b="textAreaBottom"/>
                            <a:pathLst>
                              <a:path w="7312660" h="1129665">
                                <a:moveTo>
                                  <a:pt x="0" y="0"/>
                                </a:moveTo>
                                <a:lnTo>
                                  <a:pt x="7312660" y="0"/>
                                </a:lnTo>
                                <a:lnTo>
                                  <a:pt x="7312660" y="1129665"/>
                                </a:lnTo>
                                <a:lnTo>
                                  <a:pt x="3619500" y="733425"/>
                                </a:lnTo>
                                <a:lnTo>
                                  <a:pt x="0" y="1091565"/>
                                </a:lnTo>
                                <a:lnTo>
                                  <a:pt x="0" y="0"/>
                                </a:lnTo>
                                <a:close/>
                              </a:path>
                            </a:pathLst>
                          </a:custGeom>
                          <a:solidFill>
                            <a:srgbClr val="4F81BD"/>
                          </a:solidFill>
                          <a:ln>
                            <a:noFill/>
                          </a:ln>
                        </wps:spPr>
                        <wps:style>
                          <a:lnRef idx="2">
                            <a:schemeClr val="accent1">
                              <a:shade val="50000"/>
                            </a:schemeClr>
                          </a:lnRef>
                          <a:fillRef idx="1">
                            <a:schemeClr val="accent1"/>
                          </a:fillRef>
                          <a:effectRef idx="0">
                            <a:schemeClr val="accent1"/>
                          </a:effectRef>
                          <a:fontRef idx="minor"/>
                        </wps:style>
                        <wps:bodyPr/>
                      </wps:wsp>
                      <wps:wsp>
                        <wps:cNvPr id="6" name="Prostokąt 151"/>
                        <wps:cNvSpPr/>
                        <wps:spPr>
                          <a:xfrm>
                            <a:off x="0" y="0"/>
                            <a:ext cx="7315200" cy="1215360"/>
                          </a:xfrm>
                          <a:prstGeom prst="rect">
                            <a:avLst/>
                          </a:prstGeom>
                          <a:blipFill rotWithShape="0">
                            <a:blip r:embed="rId16"/>
                            <a:stretch>
                              <a:fillRect/>
                            </a:stretch>
                          </a:blipFill>
                          <a:ln>
                            <a:noFill/>
                          </a:ln>
                        </wps:spPr>
                        <wps:style>
                          <a:lnRef idx="2">
                            <a:schemeClr val="accent1">
                              <a:shade val="50000"/>
                            </a:schemeClr>
                          </a:lnRef>
                          <a:fillRef idx="1">
                            <a:schemeClr val="accent1"/>
                          </a:fillRef>
                          <a:effectRef idx="0">
                            <a:schemeClr val="accent1"/>
                          </a:effectRef>
                          <a:fontRef idx="minor"/>
                        </wps:style>
                        <wps:bodyPr/>
                      </wps:wsp>
                    </wpg:wgp>
                  </a:graphicData>
                </a:graphic>
                <wp14:sizeRelH relativeFrom="page">
                  <wp14:pctWidth>94000</wp14:pctWidth>
                </wp14:sizeRelH>
                <wp14:sizeRelV relativeFrom="page">
                  <wp14:pctHeight>12000</wp14:pctHeight>
                </wp14:sizeRelV>
              </wp:anchor>
            </w:drawing>
          </mc:Choice>
          <mc:Fallback>
            <w:pict>
              <v:group w14:anchorId="20EA05B2" id="Grupa 149" o:spid="_x0000_s1026" style="position:absolute;margin-left:0;margin-top:19.35pt;width:8in;height:95.7pt;z-index:251641856;mso-width-percent:940;mso-height-percent:120;mso-wrap-distance-left:0;mso-wrap-distance-right:.1pt;mso-wrap-distance-bottom:.15pt;mso-position-horizontal:center;mso-position-horizontal-relative:page;mso-position-vertical-relative:page;mso-width-percent:940;mso-height-percent:120" coordsize="73152,1215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" o:allowincell="f">
                <v:shape id="Prostokąt 51" o:spid="_x0000_s1027" style="position:absolute;width:73152;height:11296;visibility:visible;mso-wrap-style:square;v-text-anchor:top" coordsize="7312660,1129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" path="m,l7312660,r,1129665l3619500,733425,,1091565,,xe" fillcolor="#4f81bd" stroked="f" strokeweight="2pt">
                  <v:path arrowok="t" textboxrect="0,0,7313295,1130300"/>
                </v:shape>
                <v:rect id="Prostokąt 151" o:spid="_x0000_s1028" style="position:absolute;width:73152;height:121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" stroked="f" strokeweight="2pt">
                  <v:fill r:id="rId17" o:title="" recolor="t" type="frame"/>
                </v:rect>
                <w10:wrap anchorx="page" anchory="page"/>
              </v:group>
            </w:pict>
          </mc:Fallback>
        </mc:AlternateContent>
      </w:r>
    </w:p>
    <w:sdt>
      <w:sdtPr>
        <w:rPr>
          <w:sz w:val="28"/>
          <w:szCs w:val="28"/>
        </w:rPr>
        <w:id w:val="-1045140536"/>
        <w:docPartObj>
          <w:docPartGallery w:val="Cover Pages"/>
          <w:docPartUnique/>
        </w:docPartObj>
      </w:sdtPr>
      <w:sdtEndPr/>
      <w:sdtContent>
        <w:p w14:paraId="77A2C6A8" w14:textId="6DE03A8E" w:rsidR="008F4760" w:rsidRPr="00C21EBD" w:rsidRDefault="008F4760">
          <w:pPr>
            <w:rPr>
              <w:sz w:val="28"/>
              <w:szCs w:val="28"/>
            </w:rPr>
          </w:pPr>
        </w:p>
        <w:p w14:paraId="3AAC055B" w14:textId="77777777" w:rsidR="008F4760" w:rsidRPr="00C21EBD" w:rsidRDefault="008F4760">
          <w:pPr>
            <w:rPr>
              <w:rFonts w:asciiTheme="majorHAnsi" w:eastAsiaTheme="majorEastAsia" w:hAnsiTheme="majorHAnsi" w:cstheme="majorBidi"/>
              <w:b/>
              <w:bCs/>
              <w:color w:val="365F91" w:themeColor="accent1" w:themeShade="BF"/>
              <w:sz w:val="36"/>
              <w:szCs w:val="36"/>
            </w:rPr>
          </w:pPr>
        </w:p>
        <w:p w14:paraId="275063BF" w14:textId="218B4F96" w:rsidR="008A62F4" w:rsidRPr="00C21EBD" w:rsidRDefault="00B2262B">
          <w:pPr>
            <w:rPr>
              <w:rFonts w:asciiTheme="majorHAnsi" w:eastAsiaTheme="majorEastAsia" w:hAnsiTheme="majorHAnsi" w:cstheme="majorBidi"/>
              <w:b/>
              <w:bCs/>
              <w:color w:val="365F91" w:themeColor="accent1" w:themeShade="BF"/>
              <w:sz w:val="36"/>
              <w:szCs w:val="36"/>
            </w:rPr>
          </w:pPr>
        </w:p>
      </w:sdtContent>
    </w:sdt>
    <w:bookmarkEnd w:id="0" w:displacedByCustomXml="next"/>
    <w:sdt>
      <w:sdtPr>
        <w:rPr>
          <w:rFonts w:asciiTheme="minorHAnsi" w:eastAsiaTheme="minorHAnsi" w:hAnsiTheme="minorHAnsi" w:cstheme="minorBidi"/>
          <w:color w:val="auto"/>
          <w:sz w:val="28"/>
          <w:szCs w:val="28"/>
          <w:lang w:eastAsia="en-US"/>
        </w:rPr>
        <w:id w:val="1495302732"/>
        <w:docPartObj>
          <w:docPartGallery w:val="Table of Contents"/>
          <w:docPartUnique/>
        </w:docPartObj>
      </w:sdtPr>
      <w:sdtEndPr>
        <w:rPr>
          <w:b/>
          <w:bCs/>
        </w:rPr>
      </w:sdtEndPr>
      <w:sdtContent>
        <w:p w14:paraId="6BB4F970" w14:textId="77777777" w:rsidR="00C21EBD" w:rsidRPr="00C21EBD" w:rsidRDefault="00C21EBD" w:rsidP="00017BEE">
          <w:pPr>
            <w:pStyle w:val="Nagwekspisutreci"/>
            <w:spacing w:before="0"/>
            <w:rPr>
              <w:rFonts w:asciiTheme="minorHAnsi" w:eastAsiaTheme="minorHAnsi" w:hAnsiTheme="minorHAnsi" w:cstheme="minorBidi"/>
              <w:color w:val="auto"/>
              <w:sz w:val="28"/>
              <w:szCs w:val="28"/>
              <w:lang w:eastAsia="en-US"/>
            </w:rPr>
          </w:pPr>
        </w:p>
        <w:p w14:paraId="52781E33" w14:textId="77777777" w:rsidR="00C21EBD" w:rsidRPr="00C21EBD" w:rsidRDefault="00C21EBD" w:rsidP="00C21EBD">
          <w:pPr>
            <w:rPr>
              <w:sz w:val="28"/>
              <w:szCs w:val="28"/>
              <w:lang w:eastAsia="pl-PL"/>
            </w:rPr>
          </w:pPr>
        </w:p>
        <w:p w14:paraId="4F9EBA53" w14:textId="77777777" w:rsidR="00C21EBD" w:rsidRPr="00C21EBD" w:rsidRDefault="00C21EBD" w:rsidP="00C21EBD">
          <w:pPr>
            <w:rPr>
              <w:sz w:val="28"/>
              <w:szCs w:val="28"/>
              <w:lang w:eastAsia="pl-PL"/>
            </w:rPr>
          </w:pPr>
        </w:p>
        <w:p w14:paraId="2E1EC5F4" w14:textId="77777777" w:rsidR="00C21EBD" w:rsidRPr="00C21EBD" w:rsidRDefault="00C21EBD" w:rsidP="00C21EBD">
          <w:pPr>
            <w:rPr>
              <w:sz w:val="28"/>
              <w:szCs w:val="28"/>
              <w:lang w:eastAsia="pl-PL"/>
            </w:rPr>
          </w:pPr>
        </w:p>
        <w:p w14:paraId="399698CC" w14:textId="77777777" w:rsidR="00C21EBD" w:rsidRPr="00C21EBD" w:rsidRDefault="00C21EBD" w:rsidP="00C21EBD">
          <w:pPr>
            <w:rPr>
              <w:sz w:val="28"/>
              <w:szCs w:val="28"/>
              <w:lang w:eastAsia="pl-PL"/>
            </w:rPr>
          </w:pPr>
        </w:p>
        <w:p w14:paraId="38573E12" w14:textId="77777777" w:rsidR="00C21EBD" w:rsidRPr="00C21EBD" w:rsidRDefault="00C21EBD" w:rsidP="00C21EBD">
          <w:pPr>
            <w:rPr>
              <w:sz w:val="28"/>
              <w:szCs w:val="28"/>
              <w:lang w:eastAsia="pl-PL"/>
            </w:rPr>
          </w:pPr>
        </w:p>
        <w:p w14:paraId="271C55E9" w14:textId="3E94ADA0" w:rsidR="00C21EBD" w:rsidRPr="00C21EBD" w:rsidRDefault="00C21EBD" w:rsidP="00C21EBD">
          <w:pPr>
            <w:rPr>
              <w:sz w:val="28"/>
              <w:szCs w:val="28"/>
              <w:lang w:eastAsia="pl-PL"/>
            </w:rPr>
          </w:pPr>
          <w:r w:rsidRPr="00C21EBD">
            <w:rPr>
              <w:color w:val="404040" w:themeColor="text1" w:themeTint="BF"/>
              <w:sz w:val="72"/>
              <w:szCs w:val="72"/>
            </w:rPr>
            <w:t xml:space="preserve">Szczegółowy </w:t>
          </w:r>
          <w:r w:rsidRPr="00C21EBD">
            <w:rPr>
              <w:color w:val="404040" w:themeColor="text1" w:themeTint="BF"/>
              <w:sz w:val="72"/>
              <w:szCs w:val="72"/>
            </w:rPr>
            <w:t xml:space="preserve">Opis Przedmiotu Zamówienia </w:t>
          </w:r>
        </w:p>
        <w:p w14:paraId="1AD9B705" w14:textId="77777777" w:rsidR="00C21EBD" w:rsidRPr="00C21EBD" w:rsidRDefault="00C21EBD" w:rsidP="00C21EBD">
          <w:pPr>
            <w:rPr>
              <w:sz w:val="28"/>
              <w:szCs w:val="28"/>
              <w:lang w:eastAsia="pl-PL"/>
            </w:rPr>
          </w:pPr>
        </w:p>
        <w:p w14:paraId="480185F4" w14:textId="77777777" w:rsidR="00C21EBD" w:rsidRPr="00C21EBD" w:rsidRDefault="00C21EBD" w:rsidP="00C21EBD">
          <w:pPr>
            <w:jc w:val="center"/>
            <w:rPr>
              <w:sz w:val="28"/>
              <w:szCs w:val="28"/>
              <w:lang w:eastAsia="pl-PL"/>
            </w:rPr>
          </w:pPr>
        </w:p>
        <w:p w14:paraId="3450F972" w14:textId="77777777" w:rsidR="00C21EBD" w:rsidRPr="00C21EBD" w:rsidRDefault="00C21EBD" w:rsidP="00C21EBD">
          <w:pPr>
            <w:rPr>
              <w:sz w:val="28"/>
              <w:szCs w:val="28"/>
              <w:lang w:eastAsia="pl-PL"/>
            </w:rPr>
          </w:pPr>
        </w:p>
        <w:p w14:paraId="05358D31" w14:textId="77777777" w:rsidR="00C21EBD" w:rsidRPr="00C21EBD" w:rsidRDefault="00C21EBD" w:rsidP="00C21EBD">
          <w:pPr>
            <w:rPr>
              <w:sz w:val="28"/>
              <w:szCs w:val="28"/>
              <w:lang w:eastAsia="pl-PL"/>
            </w:rPr>
          </w:pPr>
        </w:p>
        <w:p w14:paraId="3CF5772D" w14:textId="77777777" w:rsidR="00C21EBD" w:rsidRPr="00C21EBD" w:rsidRDefault="00C21EBD" w:rsidP="00C21EBD">
          <w:pPr>
            <w:rPr>
              <w:sz w:val="28"/>
              <w:szCs w:val="28"/>
              <w:lang w:eastAsia="pl-PL"/>
            </w:rPr>
          </w:pPr>
        </w:p>
        <w:p w14:paraId="34BFD37F" w14:textId="77777777" w:rsidR="00C21EBD" w:rsidRPr="00C21EBD" w:rsidRDefault="00C21EBD" w:rsidP="00C21EBD">
          <w:pPr>
            <w:rPr>
              <w:sz w:val="28"/>
              <w:szCs w:val="28"/>
              <w:lang w:eastAsia="pl-PL"/>
            </w:rPr>
          </w:pPr>
        </w:p>
        <w:p w14:paraId="23E79AA8" w14:textId="77777777" w:rsidR="00C21EBD" w:rsidRPr="00C21EBD" w:rsidRDefault="00C21EBD" w:rsidP="00C21EBD">
          <w:pPr>
            <w:rPr>
              <w:sz w:val="28"/>
              <w:szCs w:val="28"/>
              <w:lang w:eastAsia="pl-PL"/>
            </w:rPr>
          </w:pPr>
        </w:p>
        <w:p w14:paraId="2AB81662" w14:textId="77777777" w:rsidR="00C21EBD" w:rsidRPr="00C21EBD" w:rsidRDefault="00C21EBD" w:rsidP="00C21EBD">
          <w:pPr>
            <w:rPr>
              <w:sz w:val="28"/>
              <w:szCs w:val="28"/>
              <w:lang w:eastAsia="pl-PL"/>
            </w:rPr>
          </w:pPr>
        </w:p>
        <w:p w14:paraId="64B228F3" w14:textId="77777777" w:rsidR="00C21EBD" w:rsidRPr="00C21EBD" w:rsidRDefault="00C21EBD" w:rsidP="00C21EBD">
          <w:pPr>
            <w:rPr>
              <w:sz w:val="28"/>
              <w:szCs w:val="28"/>
              <w:lang w:eastAsia="pl-PL"/>
            </w:rPr>
          </w:pPr>
        </w:p>
        <w:p w14:paraId="3528F48E" w14:textId="00A823D5" w:rsidR="008A62F4" w:rsidRPr="00C21EBD" w:rsidRDefault="008A62F4" w:rsidP="00983D2F">
          <w:pPr>
            <w:pStyle w:val="Nagwekspisutreci"/>
            <w:spacing w:before="0"/>
            <w:ind w:left="0" w:firstLine="0"/>
            <w:rPr>
              <w:rFonts w:ascii="Times New Roman" w:hAnsi="Times New Roman" w:cs="Times New Roman"/>
              <w:sz w:val="40"/>
              <w:szCs w:val="40"/>
            </w:rPr>
          </w:pPr>
          <w:r w:rsidRPr="00C21EBD">
            <w:rPr>
              <w:rFonts w:ascii="Times New Roman" w:hAnsi="Times New Roman" w:cs="Times New Roman"/>
              <w:sz w:val="40"/>
              <w:szCs w:val="40"/>
            </w:rPr>
            <w:t>Spis treści</w:t>
          </w:r>
        </w:p>
        <w:p w14:paraId="5B335EB0" w14:textId="5E07E82D" w:rsidR="00983D2F" w:rsidRDefault="00B2262B">
          <w:pPr>
            <w:pStyle w:val="Spistreci1"/>
            <w:rPr>
              <w:rFonts w:eastAsiaTheme="minorEastAsia"/>
              <w:noProof/>
              <w:kern w:val="2"/>
              <w:sz w:val="24"/>
              <w:szCs w:val="24"/>
              <w:lang w:eastAsia="pl-PL"/>
              <w14:ligatures w14:val="standardContextual"/>
            </w:rPr>
          </w:pPr>
          <w:r w:rsidRPr="00C21EBD">
            <w:rPr>
              <w:sz w:val="28"/>
              <w:szCs w:val="28"/>
            </w:rPr>
            <w:fldChar w:fldCharType="begin"/>
          </w:r>
          <w:r w:rsidRPr="00C21EBD">
            <w:rPr>
              <w:rStyle w:val="czeindeksu"/>
              <w:webHidden/>
              <w:sz w:val="28"/>
              <w:szCs w:val="28"/>
            </w:rPr>
            <w:instrText xml:space="preserve"> TOC \z \o "1-3" \u \h</w:instrText>
          </w:r>
          <w:r w:rsidRPr="00C21EBD">
            <w:rPr>
              <w:rStyle w:val="czeindeksu"/>
              <w:sz w:val="28"/>
              <w:szCs w:val="28"/>
            </w:rPr>
            <w:fldChar w:fldCharType="separate"/>
          </w:r>
          <w:hyperlink w:anchor="_Toc171672046" w:history="1">
            <w:r w:rsidR="00983D2F" w:rsidRPr="007316D1">
              <w:rPr>
                <w:rStyle w:val="Hipercze"/>
                <w:noProof/>
              </w:rPr>
              <w:t>Historia zmian dokumentu</w:t>
            </w:r>
            <w:r w:rsidR="00983D2F">
              <w:rPr>
                <w:noProof/>
                <w:webHidden/>
              </w:rPr>
              <w:tab/>
            </w:r>
            <w:r w:rsidR="00983D2F">
              <w:rPr>
                <w:noProof/>
                <w:webHidden/>
              </w:rPr>
              <w:fldChar w:fldCharType="begin"/>
            </w:r>
            <w:r w:rsidR="00983D2F">
              <w:rPr>
                <w:noProof/>
                <w:webHidden/>
              </w:rPr>
              <w:instrText xml:space="preserve"> PAGEREF _Toc171672046 \h </w:instrText>
            </w:r>
            <w:r w:rsidR="00983D2F">
              <w:rPr>
                <w:noProof/>
                <w:webHidden/>
              </w:rPr>
            </w:r>
            <w:r w:rsidR="00983D2F">
              <w:rPr>
                <w:noProof/>
                <w:webHidden/>
              </w:rPr>
              <w:fldChar w:fldCharType="separate"/>
            </w:r>
            <w:r w:rsidR="00983D2F">
              <w:rPr>
                <w:noProof/>
                <w:webHidden/>
              </w:rPr>
              <w:t>2</w:t>
            </w:r>
            <w:r w:rsidR="00983D2F">
              <w:rPr>
                <w:noProof/>
                <w:webHidden/>
              </w:rPr>
              <w:fldChar w:fldCharType="end"/>
            </w:r>
          </w:hyperlink>
        </w:p>
        <w:p w14:paraId="5CC462D9" w14:textId="4FEF1FA2" w:rsidR="00983D2F" w:rsidRDefault="00983D2F">
          <w:pPr>
            <w:pStyle w:val="Spistreci1"/>
            <w:rPr>
              <w:rFonts w:eastAsiaTheme="minorEastAsia"/>
              <w:noProof/>
              <w:kern w:val="2"/>
              <w:sz w:val="24"/>
              <w:szCs w:val="24"/>
              <w:lang w:eastAsia="pl-PL"/>
              <w14:ligatures w14:val="standardContextual"/>
            </w:rPr>
          </w:pPr>
          <w:hyperlink w:anchor="_Toc171672047" w:history="1">
            <w:r w:rsidRPr="007316D1">
              <w:rPr>
                <w:rStyle w:val="Hipercze"/>
                <w:noProof/>
              </w:rPr>
              <w:t>Definicja pojęć</w:t>
            </w:r>
            <w:r>
              <w:rPr>
                <w:noProof/>
                <w:webHidden/>
              </w:rPr>
              <w:tab/>
            </w:r>
            <w:r>
              <w:rPr>
                <w:noProof/>
                <w:webHidden/>
              </w:rPr>
              <w:fldChar w:fldCharType="begin"/>
            </w:r>
            <w:r>
              <w:rPr>
                <w:noProof/>
                <w:webHidden/>
              </w:rPr>
              <w:instrText xml:space="preserve"> PAGEREF _Toc171672047 \h </w:instrText>
            </w:r>
            <w:r>
              <w:rPr>
                <w:noProof/>
                <w:webHidden/>
              </w:rPr>
            </w:r>
            <w:r>
              <w:rPr>
                <w:noProof/>
                <w:webHidden/>
              </w:rPr>
              <w:fldChar w:fldCharType="separate"/>
            </w:r>
            <w:r>
              <w:rPr>
                <w:noProof/>
                <w:webHidden/>
              </w:rPr>
              <w:t>3</w:t>
            </w:r>
            <w:r>
              <w:rPr>
                <w:noProof/>
                <w:webHidden/>
              </w:rPr>
              <w:fldChar w:fldCharType="end"/>
            </w:r>
          </w:hyperlink>
        </w:p>
        <w:p w14:paraId="751101A9" w14:textId="27411390" w:rsidR="00983D2F" w:rsidRDefault="00983D2F">
          <w:pPr>
            <w:pStyle w:val="Spistreci1"/>
            <w:rPr>
              <w:rFonts w:eastAsiaTheme="minorEastAsia"/>
              <w:noProof/>
              <w:kern w:val="2"/>
              <w:sz w:val="24"/>
              <w:szCs w:val="24"/>
              <w:lang w:eastAsia="pl-PL"/>
              <w14:ligatures w14:val="standardContextual"/>
            </w:rPr>
          </w:pPr>
          <w:hyperlink w:anchor="_Toc171672048" w:history="1">
            <w:r w:rsidRPr="007316D1">
              <w:rPr>
                <w:rStyle w:val="Hipercze"/>
                <w:noProof/>
              </w:rPr>
              <w:t>Przedmiot zamówienia</w:t>
            </w:r>
            <w:r>
              <w:rPr>
                <w:noProof/>
                <w:webHidden/>
              </w:rPr>
              <w:tab/>
            </w:r>
            <w:r>
              <w:rPr>
                <w:noProof/>
                <w:webHidden/>
              </w:rPr>
              <w:fldChar w:fldCharType="begin"/>
            </w:r>
            <w:r>
              <w:rPr>
                <w:noProof/>
                <w:webHidden/>
              </w:rPr>
              <w:instrText xml:space="preserve"> PAGEREF _Toc171672048 \h </w:instrText>
            </w:r>
            <w:r>
              <w:rPr>
                <w:noProof/>
                <w:webHidden/>
              </w:rPr>
            </w:r>
            <w:r>
              <w:rPr>
                <w:noProof/>
                <w:webHidden/>
              </w:rPr>
              <w:fldChar w:fldCharType="separate"/>
            </w:r>
            <w:r>
              <w:rPr>
                <w:noProof/>
                <w:webHidden/>
              </w:rPr>
              <w:t>9</w:t>
            </w:r>
            <w:r>
              <w:rPr>
                <w:noProof/>
                <w:webHidden/>
              </w:rPr>
              <w:fldChar w:fldCharType="end"/>
            </w:r>
          </w:hyperlink>
        </w:p>
        <w:p w14:paraId="2879A0A4" w14:textId="51C874BC" w:rsidR="00983D2F" w:rsidRDefault="00983D2F">
          <w:pPr>
            <w:pStyle w:val="Spistreci1"/>
            <w:rPr>
              <w:rFonts w:eastAsiaTheme="minorEastAsia"/>
              <w:noProof/>
              <w:kern w:val="2"/>
              <w:sz w:val="24"/>
              <w:szCs w:val="24"/>
              <w:lang w:eastAsia="pl-PL"/>
              <w14:ligatures w14:val="standardContextual"/>
            </w:rPr>
          </w:pPr>
          <w:hyperlink w:anchor="_Toc171672049" w:history="1">
            <w:r w:rsidRPr="007316D1">
              <w:rPr>
                <w:rStyle w:val="Hipercze"/>
                <w:noProof/>
              </w:rPr>
              <w:t>Kluczowe funkcjonalności Systemu</w:t>
            </w:r>
            <w:r>
              <w:rPr>
                <w:noProof/>
                <w:webHidden/>
              </w:rPr>
              <w:tab/>
            </w:r>
            <w:r>
              <w:rPr>
                <w:noProof/>
                <w:webHidden/>
              </w:rPr>
              <w:fldChar w:fldCharType="begin"/>
            </w:r>
            <w:r>
              <w:rPr>
                <w:noProof/>
                <w:webHidden/>
              </w:rPr>
              <w:instrText xml:space="preserve"> PAGEREF _Toc171672049 \h </w:instrText>
            </w:r>
            <w:r>
              <w:rPr>
                <w:noProof/>
                <w:webHidden/>
              </w:rPr>
            </w:r>
            <w:r>
              <w:rPr>
                <w:noProof/>
                <w:webHidden/>
              </w:rPr>
              <w:fldChar w:fldCharType="separate"/>
            </w:r>
            <w:r>
              <w:rPr>
                <w:noProof/>
                <w:webHidden/>
              </w:rPr>
              <w:t>10</w:t>
            </w:r>
            <w:r>
              <w:rPr>
                <w:noProof/>
                <w:webHidden/>
              </w:rPr>
              <w:fldChar w:fldCharType="end"/>
            </w:r>
          </w:hyperlink>
        </w:p>
        <w:p w14:paraId="5D146AF3" w14:textId="24FDFA8E" w:rsidR="00983D2F" w:rsidRDefault="00983D2F">
          <w:pPr>
            <w:pStyle w:val="Spistreci1"/>
            <w:rPr>
              <w:rFonts w:eastAsiaTheme="minorEastAsia"/>
              <w:noProof/>
              <w:kern w:val="2"/>
              <w:sz w:val="24"/>
              <w:szCs w:val="24"/>
              <w:lang w:eastAsia="pl-PL"/>
              <w14:ligatures w14:val="standardContextual"/>
            </w:rPr>
          </w:pPr>
          <w:hyperlink w:anchor="_Toc171672050" w:history="1">
            <w:r w:rsidRPr="007316D1">
              <w:rPr>
                <w:rStyle w:val="Hipercze"/>
                <w:noProof/>
              </w:rPr>
              <w:t>Charakterystyka Systemu</w:t>
            </w:r>
            <w:r>
              <w:rPr>
                <w:noProof/>
                <w:webHidden/>
              </w:rPr>
              <w:tab/>
            </w:r>
            <w:r>
              <w:rPr>
                <w:noProof/>
                <w:webHidden/>
              </w:rPr>
              <w:fldChar w:fldCharType="begin"/>
            </w:r>
            <w:r>
              <w:rPr>
                <w:noProof/>
                <w:webHidden/>
              </w:rPr>
              <w:instrText xml:space="preserve"> PAGEREF _Toc171672050 \h </w:instrText>
            </w:r>
            <w:r>
              <w:rPr>
                <w:noProof/>
                <w:webHidden/>
              </w:rPr>
            </w:r>
            <w:r>
              <w:rPr>
                <w:noProof/>
                <w:webHidden/>
              </w:rPr>
              <w:fldChar w:fldCharType="separate"/>
            </w:r>
            <w:r>
              <w:rPr>
                <w:noProof/>
                <w:webHidden/>
              </w:rPr>
              <w:t>11</w:t>
            </w:r>
            <w:r>
              <w:rPr>
                <w:noProof/>
                <w:webHidden/>
              </w:rPr>
              <w:fldChar w:fldCharType="end"/>
            </w:r>
          </w:hyperlink>
        </w:p>
        <w:p w14:paraId="7357CF08" w14:textId="00EF576A" w:rsidR="00983D2F" w:rsidRDefault="00983D2F">
          <w:pPr>
            <w:pStyle w:val="Spistreci2"/>
            <w:tabs>
              <w:tab w:val="right" w:leader="dot" w:pos="9060"/>
            </w:tabs>
            <w:rPr>
              <w:rFonts w:eastAsiaTheme="minorEastAsia"/>
              <w:noProof/>
              <w:kern w:val="2"/>
              <w:sz w:val="24"/>
              <w:szCs w:val="24"/>
              <w:lang w:eastAsia="pl-PL"/>
              <w14:ligatures w14:val="standardContextual"/>
            </w:rPr>
          </w:pPr>
          <w:hyperlink w:anchor="_Toc171672051" w:history="1">
            <w:r w:rsidRPr="007316D1">
              <w:rPr>
                <w:rStyle w:val="Hipercze"/>
                <w:noProof/>
              </w:rPr>
              <w:t>Informacje ogólne o systemie</w:t>
            </w:r>
            <w:r>
              <w:rPr>
                <w:noProof/>
                <w:webHidden/>
              </w:rPr>
              <w:tab/>
            </w:r>
            <w:r>
              <w:rPr>
                <w:noProof/>
                <w:webHidden/>
              </w:rPr>
              <w:fldChar w:fldCharType="begin"/>
            </w:r>
            <w:r>
              <w:rPr>
                <w:noProof/>
                <w:webHidden/>
              </w:rPr>
              <w:instrText xml:space="preserve"> PAGEREF _Toc171672051 \h </w:instrText>
            </w:r>
            <w:r>
              <w:rPr>
                <w:noProof/>
                <w:webHidden/>
              </w:rPr>
            </w:r>
            <w:r>
              <w:rPr>
                <w:noProof/>
                <w:webHidden/>
              </w:rPr>
              <w:fldChar w:fldCharType="separate"/>
            </w:r>
            <w:r>
              <w:rPr>
                <w:noProof/>
                <w:webHidden/>
              </w:rPr>
              <w:t>11</w:t>
            </w:r>
            <w:r>
              <w:rPr>
                <w:noProof/>
                <w:webHidden/>
              </w:rPr>
              <w:fldChar w:fldCharType="end"/>
            </w:r>
          </w:hyperlink>
        </w:p>
        <w:p w14:paraId="0AAE4F2F" w14:textId="34801227" w:rsidR="00983D2F" w:rsidRDefault="00983D2F">
          <w:pPr>
            <w:pStyle w:val="Spistreci3"/>
            <w:tabs>
              <w:tab w:val="right" w:leader="dot" w:pos="9060"/>
            </w:tabs>
            <w:rPr>
              <w:rFonts w:eastAsiaTheme="minorEastAsia"/>
              <w:noProof/>
              <w:kern w:val="2"/>
              <w:sz w:val="24"/>
              <w:szCs w:val="24"/>
              <w:lang w:eastAsia="pl-PL"/>
              <w14:ligatures w14:val="standardContextual"/>
            </w:rPr>
          </w:pPr>
          <w:hyperlink w:anchor="_Toc171672052" w:history="1">
            <w:r w:rsidRPr="007316D1">
              <w:rPr>
                <w:rStyle w:val="Hipercze"/>
                <w:noProof/>
              </w:rPr>
              <w:t>Integracja modułów z innymi systemami</w:t>
            </w:r>
            <w:r>
              <w:rPr>
                <w:noProof/>
                <w:webHidden/>
              </w:rPr>
              <w:tab/>
            </w:r>
            <w:r>
              <w:rPr>
                <w:noProof/>
                <w:webHidden/>
              </w:rPr>
              <w:fldChar w:fldCharType="begin"/>
            </w:r>
            <w:r>
              <w:rPr>
                <w:noProof/>
                <w:webHidden/>
              </w:rPr>
              <w:instrText xml:space="preserve"> PAGEREF _Toc171672052 \h </w:instrText>
            </w:r>
            <w:r>
              <w:rPr>
                <w:noProof/>
                <w:webHidden/>
              </w:rPr>
            </w:r>
            <w:r>
              <w:rPr>
                <w:noProof/>
                <w:webHidden/>
              </w:rPr>
              <w:fldChar w:fldCharType="separate"/>
            </w:r>
            <w:r>
              <w:rPr>
                <w:noProof/>
                <w:webHidden/>
              </w:rPr>
              <w:t>16</w:t>
            </w:r>
            <w:r>
              <w:rPr>
                <w:noProof/>
                <w:webHidden/>
              </w:rPr>
              <w:fldChar w:fldCharType="end"/>
            </w:r>
          </w:hyperlink>
        </w:p>
        <w:p w14:paraId="5C20797E" w14:textId="0B9AFBBE" w:rsidR="00983D2F" w:rsidRDefault="00983D2F">
          <w:pPr>
            <w:pStyle w:val="Spistreci2"/>
            <w:tabs>
              <w:tab w:val="right" w:leader="dot" w:pos="9060"/>
            </w:tabs>
            <w:rPr>
              <w:rFonts w:eastAsiaTheme="minorEastAsia"/>
              <w:noProof/>
              <w:kern w:val="2"/>
              <w:sz w:val="24"/>
              <w:szCs w:val="24"/>
              <w:lang w:eastAsia="pl-PL"/>
              <w14:ligatures w14:val="standardContextual"/>
            </w:rPr>
          </w:pPr>
          <w:hyperlink w:anchor="_Toc171672053" w:history="1">
            <w:r w:rsidRPr="007316D1">
              <w:rPr>
                <w:rStyle w:val="Hipercze"/>
                <w:noProof/>
              </w:rPr>
              <w:t>Statystyki Systemu</w:t>
            </w:r>
            <w:r>
              <w:rPr>
                <w:noProof/>
                <w:webHidden/>
              </w:rPr>
              <w:tab/>
            </w:r>
            <w:r>
              <w:rPr>
                <w:noProof/>
                <w:webHidden/>
              </w:rPr>
              <w:fldChar w:fldCharType="begin"/>
            </w:r>
            <w:r>
              <w:rPr>
                <w:noProof/>
                <w:webHidden/>
              </w:rPr>
              <w:instrText xml:space="preserve"> PAGEREF _Toc171672053 \h </w:instrText>
            </w:r>
            <w:r>
              <w:rPr>
                <w:noProof/>
                <w:webHidden/>
              </w:rPr>
            </w:r>
            <w:r>
              <w:rPr>
                <w:noProof/>
                <w:webHidden/>
              </w:rPr>
              <w:fldChar w:fldCharType="separate"/>
            </w:r>
            <w:r>
              <w:rPr>
                <w:noProof/>
                <w:webHidden/>
              </w:rPr>
              <w:t>16</w:t>
            </w:r>
            <w:r>
              <w:rPr>
                <w:noProof/>
                <w:webHidden/>
              </w:rPr>
              <w:fldChar w:fldCharType="end"/>
            </w:r>
          </w:hyperlink>
        </w:p>
        <w:p w14:paraId="64E1B22F" w14:textId="26EDC3D0" w:rsidR="00983D2F" w:rsidRDefault="00983D2F">
          <w:pPr>
            <w:pStyle w:val="Spistreci3"/>
            <w:tabs>
              <w:tab w:val="right" w:leader="dot" w:pos="9060"/>
            </w:tabs>
            <w:rPr>
              <w:rFonts w:eastAsiaTheme="minorEastAsia"/>
              <w:noProof/>
              <w:kern w:val="2"/>
              <w:sz w:val="24"/>
              <w:szCs w:val="24"/>
              <w:lang w:eastAsia="pl-PL"/>
              <w14:ligatures w14:val="standardContextual"/>
            </w:rPr>
          </w:pPr>
          <w:hyperlink w:anchor="_Toc171672054" w:history="1">
            <w:r w:rsidRPr="007316D1">
              <w:rPr>
                <w:rStyle w:val="Hipercze"/>
                <w:noProof/>
              </w:rPr>
              <w:t>Ilości produktów:</w:t>
            </w:r>
            <w:r>
              <w:rPr>
                <w:noProof/>
                <w:webHidden/>
              </w:rPr>
              <w:tab/>
            </w:r>
            <w:r>
              <w:rPr>
                <w:noProof/>
                <w:webHidden/>
              </w:rPr>
              <w:fldChar w:fldCharType="begin"/>
            </w:r>
            <w:r>
              <w:rPr>
                <w:noProof/>
                <w:webHidden/>
              </w:rPr>
              <w:instrText xml:space="preserve"> PAGEREF _Toc171672054 \h </w:instrText>
            </w:r>
            <w:r>
              <w:rPr>
                <w:noProof/>
                <w:webHidden/>
              </w:rPr>
            </w:r>
            <w:r>
              <w:rPr>
                <w:noProof/>
                <w:webHidden/>
              </w:rPr>
              <w:fldChar w:fldCharType="separate"/>
            </w:r>
            <w:r>
              <w:rPr>
                <w:noProof/>
                <w:webHidden/>
              </w:rPr>
              <w:t>16</w:t>
            </w:r>
            <w:r>
              <w:rPr>
                <w:noProof/>
                <w:webHidden/>
              </w:rPr>
              <w:fldChar w:fldCharType="end"/>
            </w:r>
          </w:hyperlink>
        </w:p>
        <w:p w14:paraId="417DA5FE" w14:textId="3810E4DE" w:rsidR="00983D2F" w:rsidRDefault="00983D2F">
          <w:pPr>
            <w:pStyle w:val="Spistreci3"/>
            <w:tabs>
              <w:tab w:val="right" w:leader="dot" w:pos="9060"/>
            </w:tabs>
            <w:rPr>
              <w:rFonts w:eastAsiaTheme="minorEastAsia"/>
              <w:noProof/>
              <w:kern w:val="2"/>
              <w:sz w:val="24"/>
              <w:szCs w:val="24"/>
              <w:lang w:eastAsia="pl-PL"/>
              <w14:ligatures w14:val="standardContextual"/>
            </w:rPr>
          </w:pPr>
          <w:hyperlink w:anchor="_Toc171672055" w:history="1">
            <w:r w:rsidRPr="007316D1">
              <w:rPr>
                <w:rStyle w:val="Hipercze"/>
                <w:noProof/>
              </w:rPr>
              <w:t>Ilość błędów zgłoszonych w okresie 01.07.2022-08.07.2024</w:t>
            </w:r>
            <w:r>
              <w:rPr>
                <w:noProof/>
                <w:webHidden/>
              </w:rPr>
              <w:tab/>
            </w:r>
            <w:r>
              <w:rPr>
                <w:noProof/>
                <w:webHidden/>
              </w:rPr>
              <w:fldChar w:fldCharType="begin"/>
            </w:r>
            <w:r>
              <w:rPr>
                <w:noProof/>
                <w:webHidden/>
              </w:rPr>
              <w:instrText xml:space="preserve"> PAGEREF _Toc171672055 \h </w:instrText>
            </w:r>
            <w:r>
              <w:rPr>
                <w:noProof/>
                <w:webHidden/>
              </w:rPr>
            </w:r>
            <w:r>
              <w:rPr>
                <w:noProof/>
                <w:webHidden/>
              </w:rPr>
              <w:fldChar w:fldCharType="separate"/>
            </w:r>
            <w:r>
              <w:rPr>
                <w:noProof/>
                <w:webHidden/>
              </w:rPr>
              <w:t>17</w:t>
            </w:r>
            <w:r>
              <w:rPr>
                <w:noProof/>
                <w:webHidden/>
              </w:rPr>
              <w:fldChar w:fldCharType="end"/>
            </w:r>
          </w:hyperlink>
        </w:p>
        <w:p w14:paraId="0C55D0DA" w14:textId="790345AB" w:rsidR="00983D2F" w:rsidRDefault="00983D2F">
          <w:pPr>
            <w:pStyle w:val="Spistreci3"/>
            <w:tabs>
              <w:tab w:val="right" w:leader="dot" w:pos="9060"/>
            </w:tabs>
            <w:rPr>
              <w:rFonts w:eastAsiaTheme="minorEastAsia"/>
              <w:noProof/>
              <w:kern w:val="2"/>
              <w:sz w:val="24"/>
              <w:szCs w:val="24"/>
              <w:lang w:eastAsia="pl-PL"/>
              <w14:ligatures w14:val="standardContextual"/>
            </w:rPr>
          </w:pPr>
          <w:hyperlink w:anchor="_Toc171672056" w:history="1">
            <w:r w:rsidRPr="007316D1">
              <w:rPr>
                <w:rStyle w:val="Hipercze"/>
                <w:noProof/>
              </w:rPr>
              <w:t>Ilość asyst technicznych w okresie 01.07.2022-08.07.2024</w:t>
            </w:r>
            <w:r>
              <w:rPr>
                <w:noProof/>
                <w:webHidden/>
              </w:rPr>
              <w:tab/>
            </w:r>
            <w:r>
              <w:rPr>
                <w:noProof/>
                <w:webHidden/>
              </w:rPr>
              <w:fldChar w:fldCharType="begin"/>
            </w:r>
            <w:r>
              <w:rPr>
                <w:noProof/>
                <w:webHidden/>
              </w:rPr>
              <w:instrText xml:space="preserve"> PAGEREF _Toc171672056 \h </w:instrText>
            </w:r>
            <w:r>
              <w:rPr>
                <w:noProof/>
                <w:webHidden/>
              </w:rPr>
            </w:r>
            <w:r>
              <w:rPr>
                <w:noProof/>
                <w:webHidden/>
              </w:rPr>
              <w:fldChar w:fldCharType="separate"/>
            </w:r>
            <w:r>
              <w:rPr>
                <w:noProof/>
                <w:webHidden/>
              </w:rPr>
              <w:t>17</w:t>
            </w:r>
            <w:r>
              <w:rPr>
                <w:noProof/>
                <w:webHidden/>
              </w:rPr>
              <w:fldChar w:fldCharType="end"/>
            </w:r>
          </w:hyperlink>
        </w:p>
        <w:p w14:paraId="5339EAEC" w14:textId="24A13D0A" w:rsidR="00983D2F" w:rsidRDefault="00983D2F">
          <w:pPr>
            <w:pStyle w:val="Spistreci3"/>
            <w:tabs>
              <w:tab w:val="right" w:leader="dot" w:pos="9060"/>
            </w:tabs>
            <w:rPr>
              <w:rFonts w:eastAsiaTheme="minorEastAsia"/>
              <w:noProof/>
              <w:kern w:val="2"/>
              <w:sz w:val="24"/>
              <w:szCs w:val="24"/>
              <w:lang w:eastAsia="pl-PL"/>
              <w14:ligatures w14:val="standardContextual"/>
            </w:rPr>
          </w:pPr>
          <w:hyperlink w:anchor="_Toc171672057" w:history="1">
            <w:r w:rsidRPr="007316D1">
              <w:rPr>
                <w:rStyle w:val="Hipercze"/>
                <w:noProof/>
              </w:rPr>
              <w:t>Statystyki wykorzystana usługi oraz odsłon</w:t>
            </w:r>
            <w:r>
              <w:rPr>
                <w:noProof/>
                <w:webHidden/>
              </w:rPr>
              <w:tab/>
            </w:r>
            <w:r>
              <w:rPr>
                <w:noProof/>
                <w:webHidden/>
              </w:rPr>
              <w:fldChar w:fldCharType="begin"/>
            </w:r>
            <w:r>
              <w:rPr>
                <w:noProof/>
                <w:webHidden/>
              </w:rPr>
              <w:instrText xml:space="preserve"> PAGEREF _Toc171672057 \h </w:instrText>
            </w:r>
            <w:r>
              <w:rPr>
                <w:noProof/>
                <w:webHidden/>
              </w:rPr>
            </w:r>
            <w:r>
              <w:rPr>
                <w:noProof/>
                <w:webHidden/>
              </w:rPr>
              <w:fldChar w:fldCharType="separate"/>
            </w:r>
            <w:r>
              <w:rPr>
                <w:noProof/>
                <w:webHidden/>
              </w:rPr>
              <w:t>18</w:t>
            </w:r>
            <w:r>
              <w:rPr>
                <w:noProof/>
                <w:webHidden/>
              </w:rPr>
              <w:fldChar w:fldCharType="end"/>
            </w:r>
          </w:hyperlink>
        </w:p>
        <w:p w14:paraId="6FF6549F" w14:textId="057A0178" w:rsidR="00983D2F" w:rsidRDefault="00983D2F">
          <w:pPr>
            <w:pStyle w:val="Spistreci2"/>
            <w:tabs>
              <w:tab w:val="right" w:leader="dot" w:pos="9060"/>
            </w:tabs>
            <w:rPr>
              <w:rFonts w:eastAsiaTheme="minorEastAsia"/>
              <w:noProof/>
              <w:kern w:val="2"/>
              <w:sz w:val="24"/>
              <w:szCs w:val="24"/>
              <w:lang w:eastAsia="pl-PL"/>
              <w14:ligatures w14:val="standardContextual"/>
            </w:rPr>
          </w:pPr>
          <w:hyperlink w:anchor="_Toc171672058" w:history="1">
            <w:r w:rsidRPr="007316D1">
              <w:rPr>
                <w:rStyle w:val="Hipercze"/>
                <w:noProof/>
              </w:rPr>
              <w:t>Opis infrastruktury utrzymującej system</w:t>
            </w:r>
            <w:r>
              <w:rPr>
                <w:noProof/>
                <w:webHidden/>
              </w:rPr>
              <w:tab/>
            </w:r>
            <w:r>
              <w:rPr>
                <w:noProof/>
                <w:webHidden/>
              </w:rPr>
              <w:fldChar w:fldCharType="begin"/>
            </w:r>
            <w:r>
              <w:rPr>
                <w:noProof/>
                <w:webHidden/>
              </w:rPr>
              <w:instrText xml:space="preserve"> PAGEREF _Toc171672058 \h </w:instrText>
            </w:r>
            <w:r>
              <w:rPr>
                <w:noProof/>
                <w:webHidden/>
              </w:rPr>
            </w:r>
            <w:r>
              <w:rPr>
                <w:noProof/>
                <w:webHidden/>
              </w:rPr>
              <w:fldChar w:fldCharType="separate"/>
            </w:r>
            <w:r>
              <w:rPr>
                <w:noProof/>
                <w:webHidden/>
              </w:rPr>
              <w:t>19</w:t>
            </w:r>
            <w:r>
              <w:rPr>
                <w:noProof/>
                <w:webHidden/>
              </w:rPr>
              <w:fldChar w:fldCharType="end"/>
            </w:r>
          </w:hyperlink>
        </w:p>
        <w:p w14:paraId="58193F63" w14:textId="2EFE2CEE" w:rsidR="00983D2F" w:rsidRDefault="00983D2F">
          <w:pPr>
            <w:pStyle w:val="Spistreci1"/>
            <w:rPr>
              <w:rFonts w:eastAsiaTheme="minorEastAsia"/>
              <w:noProof/>
              <w:kern w:val="2"/>
              <w:sz w:val="24"/>
              <w:szCs w:val="24"/>
              <w:lang w:eastAsia="pl-PL"/>
              <w14:ligatures w14:val="standardContextual"/>
            </w:rPr>
          </w:pPr>
          <w:hyperlink w:anchor="_Toc171672059" w:history="1">
            <w:r w:rsidRPr="007316D1">
              <w:rPr>
                <w:rStyle w:val="Hipercze"/>
                <w:noProof/>
              </w:rPr>
              <w:t>Pozostałe wymagania</w:t>
            </w:r>
            <w:r>
              <w:rPr>
                <w:noProof/>
                <w:webHidden/>
              </w:rPr>
              <w:tab/>
            </w:r>
            <w:r>
              <w:rPr>
                <w:noProof/>
                <w:webHidden/>
              </w:rPr>
              <w:fldChar w:fldCharType="begin"/>
            </w:r>
            <w:r>
              <w:rPr>
                <w:noProof/>
                <w:webHidden/>
              </w:rPr>
              <w:instrText xml:space="preserve"> PAGEREF _Toc171672059 \h </w:instrText>
            </w:r>
            <w:r>
              <w:rPr>
                <w:noProof/>
                <w:webHidden/>
              </w:rPr>
            </w:r>
            <w:r>
              <w:rPr>
                <w:noProof/>
                <w:webHidden/>
              </w:rPr>
              <w:fldChar w:fldCharType="separate"/>
            </w:r>
            <w:r>
              <w:rPr>
                <w:noProof/>
                <w:webHidden/>
              </w:rPr>
              <w:t>20</w:t>
            </w:r>
            <w:r>
              <w:rPr>
                <w:noProof/>
                <w:webHidden/>
              </w:rPr>
              <w:fldChar w:fldCharType="end"/>
            </w:r>
          </w:hyperlink>
        </w:p>
        <w:p w14:paraId="5BA19AE5" w14:textId="1FE250E5" w:rsidR="00983D2F" w:rsidRDefault="00983D2F">
          <w:pPr>
            <w:pStyle w:val="Spistreci2"/>
            <w:tabs>
              <w:tab w:val="right" w:leader="dot" w:pos="9060"/>
            </w:tabs>
            <w:rPr>
              <w:rFonts w:eastAsiaTheme="minorEastAsia"/>
              <w:noProof/>
              <w:kern w:val="2"/>
              <w:sz w:val="24"/>
              <w:szCs w:val="24"/>
              <w:lang w:eastAsia="pl-PL"/>
              <w14:ligatures w14:val="standardContextual"/>
            </w:rPr>
          </w:pPr>
          <w:hyperlink w:anchor="_Toc171672060" w:history="1">
            <w:r w:rsidRPr="007316D1">
              <w:rPr>
                <w:rStyle w:val="Hipercze"/>
                <w:noProof/>
              </w:rPr>
              <w:t>Kopia zapasowa</w:t>
            </w:r>
            <w:r>
              <w:rPr>
                <w:noProof/>
                <w:webHidden/>
              </w:rPr>
              <w:tab/>
            </w:r>
            <w:r>
              <w:rPr>
                <w:noProof/>
                <w:webHidden/>
              </w:rPr>
              <w:fldChar w:fldCharType="begin"/>
            </w:r>
            <w:r>
              <w:rPr>
                <w:noProof/>
                <w:webHidden/>
              </w:rPr>
              <w:instrText xml:space="preserve"> PAGEREF _Toc171672060 \h </w:instrText>
            </w:r>
            <w:r>
              <w:rPr>
                <w:noProof/>
                <w:webHidden/>
              </w:rPr>
            </w:r>
            <w:r>
              <w:rPr>
                <w:noProof/>
                <w:webHidden/>
              </w:rPr>
              <w:fldChar w:fldCharType="separate"/>
            </w:r>
            <w:r>
              <w:rPr>
                <w:noProof/>
                <w:webHidden/>
              </w:rPr>
              <w:t>20</w:t>
            </w:r>
            <w:r>
              <w:rPr>
                <w:noProof/>
                <w:webHidden/>
              </w:rPr>
              <w:fldChar w:fldCharType="end"/>
            </w:r>
          </w:hyperlink>
        </w:p>
        <w:p w14:paraId="61C02C8A" w14:textId="225F99E8" w:rsidR="00983D2F" w:rsidRDefault="00983D2F">
          <w:pPr>
            <w:pStyle w:val="Spistreci2"/>
            <w:tabs>
              <w:tab w:val="right" w:leader="dot" w:pos="9060"/>
            </w:tabs>
            <w:rPr>
              <w:rFonts w:eastAsiaTheme="minorEastAsia"/>
              <w:noProof/>
              <w:kern w:val="2"/>
              <w:sz w:val="24"/>
              <w:szCs w:val="24"/>
              <w:lang w:eastAsia="pl-PL"/>
              <w14:ligatures w14:val="standardContextual"/>
            </w:rPr>
          </w:pPr>
          <w:hyperlink w:anchor="_Toc171672061" w:history="1">
            <w:r w:rsidRPr="007316D1">
              <w:rPr>
                <w:rStyle w:val="Hipercze"/>
                <w:noProof/>
              </w:rPr>
              <w:t>Wymagania prawne</w:t>
            </w:r>
            <w:r>
              <w:rPr>
                <w:noProof/>
                <w:webHidden/>
              </w:rPr>
              <w:tab/>
            </w:r>
            <w:r>
              <w:rPr>
                <w:noProof/>
                <w:webHidden/>
              </w:rPr>
              <w:fldChar w:fldCharType="begin"/>
            </w:r>
            <w:r>
              <w:rPr>
                <w:noProof/>
                <w:webHidden/>
              </w:rPr>
              <w:instrText xml:space="preserve"> PAGEREF _Toc171672061 \h </w:instrText>
            </w:r>
            <w:r>
              <w:rPr>
                <w:noProof/>
                <w:webHidden/>
              </w:rPr>
            </w:r>
            <w:r>
              <w:rPr>
                <w:noProof/>
                <w:webHidden/>
              </w:rPr>
              <w:fldChar w:fldCharType="separate"/>
            </w:r>
            <w:r>
              <w:rPr>
                <w:noProof/>
                <w:webHidden/>
              </w:rPr>
              <w:t>20</w:t>
            </w:r>
            <w:r>
              <w:rPr>
                <w:noProof/>
                <w:webHidden/>
              </w:rPr>
              <w:fldChar w:fldCharType="end"/>
            </w:r>
          </w:hyperlink>
        </w:p>
        <w:p w14:paraId="247992CF" w14:textId="536990FB" w:rsidR="00983D2F" w:rsidRDefault="00983D2F">
          <w:pPr>
            <w:pStyle w:val="Spistreci1"/>
            <w:rPr>
              <w:rFonts w:eastAsiaTheme="minorEastAsia"/>
              <w:noProof/>
              <w:kern w:val="2"/>
              <w:sz w:val="24"/>
              <w:szCs w:val="24"/>
              <w:lang w:eastAsia="pl-PL"/>
              <w14:ligatures w14:val="standardContextual"/>
            </w:rPr>
          </w:pPr>
          <w:hyperlink w:anchor="_Toc171672062" w:history="1">
            <w:r w:rsidRPr="007316D1">
              <w:rPr>
                <w:rStyle w:val="Hipercze"/>
                <w:noProof/>
              </w:rPr>
              <w:t>Audyt</w:t>
            </w:r>
            <w:r>
              <w:rPr>
                <w:noProof/>
                <w:webHidden/>
              </w:rPr>
              <w:tab/>
            </w:r>
            <w:r>
              <w:rPr>
                <w:noProof/>
                <w:webHidden/>
              </w:rPr>
              <w:fldChar w:fldCharType="begin"/>
            </w:r>
            <w:r>
              <w:rPr>
                <w:noProof/>
                <w:webHidden/>
              </w:rPr>
              <w:instrText xml:space="preserve"> PAGEREF _Toc171672062 \h </w:instrText>
            </w:r>
            <w:r>
              <w:rPr>
                <w:noProof/>
                <w:webHidden/>
              </w:rPr>
            </w:r>
            <w:r>
              <w:rPr>
                <w:noProof/>
                <w:webHidden/>
              </w:rPr>
              <w:fldChar w:fldCharType="separate"/>
            </w:r>
            <w:r>
              <w:rPr>
                <w:noProof/>
                <w:webHidden/>
              </w:rPr>
              <w:t>21</w:t>
            </w:r>
            <w:r>
              <w:rPr>
                <w:noProof/>
                <w:webHidden/>
              </w:rPr>
              <w:fldChar w:fldCharType="end"/>
            </w:r>
          </w:hyperlink>
        </w:p>
        <w:p w14:paraId="6701DF85" w14:textId="54B03671" w:rsidR="00983D2F" w:rsidRDefault="00983D2F">
          <w:pPr>
            <w:pStyle w:val="Spistreci1"/>
            <w:rPr>
              <w:rFonts w:eastAsiaTheme="minorEastAsia"/>
              <w:noProof/>
              <w:kern w:val="2"/>
              <w:sz w:val="24"/>
              <w:szCs w:val="24"/>
              <w:lang w:eastAsia="pl-PL"/>
              <w14:ligatures w14:val="standardContextual"/>
            </w:rPr>
          </w:pPr>
          <w:hyperlink w:anchor="_Toc171672063" w:history="1">
            <w:r w:rsidRPr="007316D1">
              <w:rPr>
                <w:rStyle w:val="Hipercze"/>
                <w:noProof/>
              </w:rPr>
              <w:t>Dokumentacja</w:t>
            </w:r>
            <w:r>
              <w:rPr>
                <w:noProof/>
                <w:webHidden/>
              </w:rPr>
              <w:tab/>
            </w:r>
            <w:r>
              <w:rPr>
                <w:noProof/>
                <w:webHidden/>
              </w:rPr>
              <w:fldChar w:fldCharType="begin"/>
            </w:r>
            <w:r>
              <w:rPr>
                <w:noProof/>
                <w:webHidden/>
              </w:rPr>
              <w:instrText xml:space="preserve"> PAGEREF _Toc171672063 \h </w:instrText>
            </w:r>
            <w:r>
              <w:rPr>
                <w:noProof/>
                <w:webHidden/>
              </w:rPr>
            </w:r>
            <w:r>
              <w:rPr>
                <w:noProof/>
                <w:webHidden/>
              </w:rPr>
              <w:fldChar w:fldCharType="separate"/>
            </w:r>
            <w:r>
              <w:rPr>
                <w:noProof/>
                <w:webHidden/>
              </w:rPr>
              <w:t>22</w:t>
            </w:r>
            <w:r>
              <w:rPr>
                <w:noProof/>
                <w:webHidden/>
              </w:rPr>
              <w:fldChar w:fldCharType="end"/>
            </w:r>
          </w:hyperlink>
        </w:p>
        <w:p w14:paraId="4DE8E6BA" w14:textId="72152C26" w:rsidR="00983D2F" w:rsidRDefault="00983D2F">
          <w:pPr>
            <w:pStyle w:val="Spistreci1"/>
            <w:rPr>
              <w:rFonts w:eastAsiaTheme="minorEastAsia"/>
              <w:noProof/>
              <w:kern w:val="2"/>
              <w:sz w:val="24"/>
              <w:szCs w:val="24"/>
              <w:lang w:eastAsia="pl-PL"/>
              <w14:ligatures w14:val="standardContextual"/>
            </w:rPr>
          </w:pPr>
          <w:hyperlink w:anchor="_Toc171672064" w:history="1">
            <w:r w:rsidRPr="007316D1">
              <w:rPr>
                <w:rStyle w:val="Hipercze"/>
                <w:noProof/>
              </w:rPr>
              <w:t>Ograniczenia, założenia i zależności</w:t>
            </w:r>
            <w:r>
              <w:rPr>
                <w:noProof/>
                <w:webHidden/>
              </w:rPr>
              <w:tab/>
            </w:r>
            <w:r>
              <w:rPr>
                <w:noProof/>
                <w:webHidden/>
              </w:rPr>
              <w:fldChar w:fldCharType="begin"/>
            </w:r>
            <w:r>
              <w:rPr>
                <w:noProof/>
                <w:webHidden/>
              </w:rPr>
              <w:instrText xml:space="preserve"> PAGEREF _Toc171672064 \h </w:instrText>
            </w:r>
            <w:r>
              <w:rPr>
                <w:noProof/>
                <w:webHidden/>
              </w:rPr>
            </w:r>
            <w:r>
              <w:rPr>
                <w:noProof/>
                <w:webHidden/>
              </w:rPr>
              <w:fldChar w:fldCharType="separate"/>
            </w:r>
            <w:r>
              <w:rPr>
                <w:noProof/>
                <w:webHidden/>
              </w:rPr>
              <w:t>29</w:t>
            </w:r>
            <w:r>
              <w:rPr>
                <w:noProof/>
                <w:webHidden/>
              </w:rPr>
              <w:fldChar w:fldCharType="end"/>
            </w:r>
          </w:hyperlink>
        </w:p>
        <w:p w14:paraId="7AE85F9C" w14:textId="322ABCA3" w:rsidR="00983D2F" w:rsidRDefault="00983D2F">
          <w:pPr>
            <w:pStyle w:val="Spistreci2"/>
            <w:tabs>
              <w:tab w:val="right" w:leader="dot" w:pos="9060"/>
            </w:tabs>
            <w:rPr>
              <w:rFonts w:eastAsiaTheme="minorEastAsia"/>
              <w:noProof/>
              <w:kern w:val="2"/>
              <w:sz w:val="24"/>
              <w:szCs w:val="24"/>
              <w:lang w:eastAsia="pl-PL"/>
              <w14:ligatures w14:val="standardContextual"/>
            </w:rPr>
          </w:pPr>
          <w:hyperlink w:anchor="_Toc171672065" w:history="1">
            <w:r w:rsidRPr="007316D1">
              <w:rPr>
                <w:rStyle w:val="Hipercze"/>
                <w:noProof/>
              </w:rPr>
              <w:t>Założenia</w:t>
            </w:r>
            <w:r>
              <w:rPr>
                <w:noProof/>
                <w:webHidden/>
              </w:rPr>
              <w:tab/>
            </w:r>
            <w:r>
              <w:rPr>
                <w:noProof/>
                <w:webHidden/>
              </w:rPr>
              <w:fldChar w:fldCharType="begin"/>
            </w:r>
            <w:r>
              <w:rPr>
                <w:noProof/>
                <w:webHidden/>
              </w:rPr>
              <w:instrText xml:space="preserve"> PAGEREF _Toc171672065 \h </w:instrText>
            </w:r>
            <w:r>
              <w:rPr>
                <w:noProof/>
                <w:webHidden/>
              </w:rPr>
            </w:r>
            <w:r>
              <w:rPr>
                <w:noProof/>
                <w:webHidden/>
              </w:rPr>
              <w:fldChar w:fldCharType="separate"/>
            </w:r>
            <w:r>
              <w:rPr>
                <w:noProof/>
                <w:webHidden/>
              </w:rPr>
              <w:t>29</w:t>
            </w:r>
            <w:r>
              <w:rPr>
                <w:noProof/>
                <w:webHidden/>
              </w:rPr>
              <w:fldChar w:fldCharType="end"/>
            </w:r>
          </w:hyperlink>
        </w:p>
        <w:p w14:paraId="3FA8CF0B" w14:textId="3F5902D3" w:rsidR="00983D2F" w:rsidRDefault="00983D2F">
          <w:pPr>
            <w:pStyle w:val="Spistreci3"/>
            <w:tabs>
              <w:tab w:val="right" w:leader="dot" w:pos="9060"/>
            </w:tabs>
            <w:rPr>
              <w:rFonts w:eastAsiaTheme="minorEastAsia"/>
              <w:noProof/>
              <w:kern w:val="2"/>
              <w:sz w:val="24"/>
              <w:szCs w:val="24"/>
              <w:lang w:eastAsia="pl-PL"/>
              <w14:ligatures w14:val="standardContextual"/>
            </w:rPr>
          </w:pPr>
          <w:hyperlink w:anchor="_Toc171672066" w:history="1">
            <w:r w:rsidRPr="007316D1">
              <w:rPr>
                <w:rStyle w:val="Hipercze"/>
                <w:noProof/>
              </w:rPr>
              <w:t>Udzielanie konsultacji</w:t>
            </w:r>
            <w:r>
              <w:rPr>
                <w:noProof/>
                <w:webHidden/>
              </w:rPr>
              <w:tab/>
            </w:r>
            <w:r>
              <w:rPr>
                <w:noProof/>
                <w:webHidden/>
              </w:rPr>
              <w:fldChar w:fldCharType="begin"/>
            </w:r>
            <w:r>
              <w:rPr>
                <w:noProof/>
                <w:webHidden/>
              </w:rPr>
              <w:instrText xml:space="preserve"> PAGEREF _Toc171672066 \h </w:instrText>
            </w:r>
            <w:r>
              <w:rPr>
                <w:noProof/>
                <w:webHidden/>
              </w:rPr>
            </w:r>
            <w:r>
              <w:rPr>
                <w:noProof/>
                <w:webHidden/>
              </w:rPr>
              <w:fldChar w:fldCharType="separate"/>
            </w:r>
            <w:r>
              <w:rPr>
                <w:noProof/>
                <w:webHidden/>
              </w:rPr>
              <w:t>29</w:t>
            </w:r>
            <w:r>
              <w:rPr>
                <w:noProof/>
                <w:webHidden/>
              </w:rPr>
              <w:fldChar w:fldCharType="end"/>
            </w:r>
          </w:hyperlink>
        </w:p>
        <w:p w14:paraId="4A1BBE13" w14:textId="0609C49B" w:rsidR="00983D2F" w:rsidRDefault="00983D2F">
          <w:pPr>
            <w:pStyle w:val="Spistreci2"/>
            <w:tabs>
              <w:tab w:val="right" w:leader="dot" w:pos="9060"/>
            </w:tabs>
            <w:rPr>
              <w:rFonts w:eastAsiaTheme="minorEastAsia"/>
              <w:noProof/>
              <w:kern w:val="2"/>
              <w:sz w:val="24"/>
              <w:szCs w:val="24"/>
              <w:lang w:eastAsia="pl-PL"/>
              <w14:ligatures w14:val="standardContextual"/>
            </w:rPr>
          </w:pPr>
          <w:hyperlink w:anchor="_Toc171672067" w:history="1">
            <w:r w:rsidRPr="007316D1">
              <w:rPr>
                <w:rStyle w:val="Hipercze"/>
                <w:rFonts w:ascii="Times New Roman" w:hAnsi="Times New Roman" w:cs="Times New Roman"/>
                <w:noProof/>
              </w:rPr>
              <w:t>Zależności</w:t>
            </w:r>
            <w:r>
              <w:rPr>
                <w:noProof/>
                <w:webHidden/>
              </w:rPr>
              <w:tab/>
            </w:r>
            <w:r>
              <w:rPr>
                <w:noProof/>
                <w:webHidden/>
              </w:rPr>
              <w:fldChar w:fldCharType="begin"/>
            </w:r>
            <w:r>
              <w:rPr>
                <w:noProof/>
                <w:webHidden/>
              </w:rPr>
              <w:instrText xml:space="preserve"> PAGEREF _Toc171672067 \h </w:instrText>
            </w:r>
            <w:r>
              <w:rPr>
                <w:noProof/>
                <w:webHidden/>
              </w:rPr>
            </w:r>
            <w:r>
              <w:rPr>
                <w:noProof/>
                <w:webHidden/>
              </w:rPr>
              <w:fldChar w:fldCharType="separate"/>
            </w:r>
            <w:r>
              <w:rPr>
                <w:noProof/>
                <w:webHidden/>
              </w:rPr>
              <w:t>29</w:t>
            </w:r>
            <w:r>
              <w:rPr>
                <w:noProof/>
                <w:webHidden/>
              </w:rPr>
              <w:fldChar w:fldCharType="end"/>
            </w:r>
          </w:hyperlink>
        </w:p>
        <w:p w14:paraId="2557BA04" w14:textId="395E1BA0" w:rsidR="00983D2F" w:rsidRDefault="00983D2F">
          <w:pPr>
            <w:pStyle w:val="Spistreci3"/>
            <w:tabs>
              <w:tab w:val="right" w:leader="dot" w:pos="9060"/>
            </w:tabs>
            <w:rPr>
              <w:rFonts w:eastAsiaTheme="minorEastAsia"/>
              <w:noProof/>
              <w:kern w:val="2"/>
              <w:sz w:val="24"/>
              <w:szCs w:val="24"/>
              <w:lang w:eastAsia="pl-PL"/>
              <w14:ligatures w14:val="standardContextual"/>
            </w:rPr>
          </w:pPr>
          <w:hyperlink w:anchor="_Toc171672068" w:history="1">
            <w:r w:rsidRPr="007316D1">
              <w:rPr>
                <w:rStyle w:val="Hipercze"/>
                <w:rFonts w:ascii="Times New Roman" w:hAnsi="Times New Roman" w:cs="Times New Roman"/>
                <w:noProof/>
              </w:rPr>
              <w:t>Ochrona Systemu</w:t>
            </w:r>
            <w:r>
              <w:rPr>
                <w:noProof/>
                <w:webHidden/>
              </w:rPr>
              <w:tab/>
            </w:r>
            <w:r>
              <w:rPr>
                <w:noProof/>
                <w:webHidden/>
              </w:rPr>
              <w:fldChar w:fldCharType="begin"/>
            </w:r>
            <w:r>
              <w:rPr>
                <w:noProof/>
                <w:webHidden/>
              </w:rPr>
              <w:instrText xml:space="preserve"> PAGEREF _Toc171672068 \h </w:instrText>
            </w:r>
            <w:r>
              <w:rPr>
                <w:noProof/>
                <w:webHidden/>
              </w:rPr>
            </w:r>
            <w:r>
              <w:rPr>
                <w:noProof/>
                <w:webHidden/>
              </w:rPr>
              <w:fldChar w:fldCharType="separate"/>
            </w:r>
            <w:r>
              <w:rPr>
                <w:noProof/>
                <w:webHidden/>
              </w:rPr>
              <w:t>29</w:t>
            </w:r>
            <w:r>
              <w:rPr>
                <w:noProof/>
                <w:webHidden/>
              </w:rPr>
              <w:fldChar w:fldCharType="end"/>
            </w:r>
          </w:hyperlink>
        </w:p>
        <w:p w14:paraId="3188007F" w14:textId="08651F56" w:rsidR="00983D2F" w:rsidRDefault="00983D2F">
          <w:pPr>
            <w:pStyle w:val="Spistreci3"/>
            <w:tabs>
              <w:tab w:val="right" w:leader="dot" w:pos="9060"/>
            </w:tabs>
            <w:rPr>
              <w:rFonts w:eastAsiaTheme="minorEastAsia"/>
              <w:noProof/>
              <w:kern w:val="2"/>
              <w:sz w:val="24"/>
              <w:szCs w:val="24"/>
              <w:lang w:eastAsia="pl-PL"/>
              <w14:ligatures w14:val="standardContextual"/>
            </w:rPr>
          </w:pPr>
          <w:hyperlink w:anchor="_Toc171672069" w:history="1">
            <w:r w:rsidRPr="007316D1">
              <w:rPr>
                <w:rStyle w:val="Hipercze"/>
                <w:rFonts w:ascii="Times New Roman" w:hAnsi="Times New Roman" w:cs="Times New Roman"/>
                <w:noProof/>
              </w:rPr>
              <w:t>Łącza internetowe</w:t>
            </w:r>
            <w:r>
              <w:rPr>
                <w:noProof/>
                <w:webHidden/>
              </w:rPr>
              <w:tab/>
            </w:r>
            <w:r>
              <w:rPr>
                <w:noProof/>
                <w:webHidden/>
              </w:rPr>
              <w:fldChar w:fldCharType="begin"/>
            </w:r>
            <w:r>
              <w:rPr>
                <w:noProof/>
                <w:webHidden/>
              </w:rPr>
              <w:instrText xml:space="preserve"> PAGEREF _Toc171672069 \h </w:instrText>
            </w:r>
            <w:r>
              <w:rPr>
                <w:noProof/>
                <w:webHidden/>
              </w:rPr>
            </w:r>
            <w:r>
              <w:rPr>
                <w:noProof/>
                <w:webHidden/>
              </w:rPr>
              <w:fldChar w:fldCharType="separate"/>
            </w:r>
            <w:r>
              <w:rPr>
                <w:noProof/>
                <w:webHidden/>
              </w:rPr>
              <w:t>29</w:t>
            </w:r>
            <w:r>
              <w:rPr>
                <w:noProof/>
                <w:webHidden/>
              </w:rPr>
              <w:fldChar w:fldCharType="end"/>
            </w:r>
          </w:hyperlink>
        </w:p>
        <w:p w14:paraId="4987E832" w14:textId="41671AF5" w:rsidR="00983D2F" w:rsidRDefault="00983D2F">
          <w:pPr>
            <w:pStyle w:val="Spistreci3"/>
            <w:tabs>
              <w:tab w:val="right" w:leader="dot" w:pos="9060"/>
            </w:tabs>
            <w:rPr>
              <w:rFonts w:eastAsiaTheme="minorEastAsia"/>
              <w:noProof/>
              <w:kern w:val="2"/>
              <w:sz w:val="24"/>
              <w:szCs w:val="24"/>
              <w:lang w:eastAsia="pl-PL"/>
              <w14:ligatures w14:val="standardContextual"/>
            </w:rPr>
          </w:pPr>
          <w:hyperlink w:anchor="_Toc171672070" w:history="1">
            <w:r w:rsidRPr="007316D1">
              <w:rPr>
                <w:rStyle w:val="Hipercze"/>
                <w:rFonts w:ascii="Times New Roman" w:hAnsi="Times New Roman" w:cs="Times New Roman"/>
                <w:noProof/>
              </w:rPr>
              <w:t>Usługa monitorowania Systemu</w:t>
            </w:r>
            <w:r>
              <w:rPr>
                <w:noProof/>
                <w:webHidden/>
              </w:rPr>
              <w:tab/>
            </w:r>
            <w:r>
              <w:rPr>
                <w:noProof/>
                <w:webHidden/>
              </w:rPr>
              <w:fldChar w:fldCharType="begin"/>
            </w:r>
            <w:r>
              <w:rPr>
                <w:noProof/>
                <w:webHidden/>
              </w:rPr>
              <w:instrText xml:space="preserve"> PAGEREF _Toc171672070 \h </w:instrText>
            </w:r>
            <w:r>
              <w:rPr>
                <w:noProof/>
                <w:webHidden/>
              </w:rPr>
            </w:r>
            <w:r>
              <w:rPr>
                <w:noProof/>
                <w:webHidden/>
              </w:rPr>
              <w:fldChar w:fldCharType="separate"/>
            </w:r>
            <w:r>
              <w:rPr>
                <w:noProof/>
                <w:webHidden/>
              </w:rPr>
              <w:t>30</w:t>
            </w:r>
            <w:r>
              <w:rPr>
                <w:noProof/>
                <w:webHidden/>
              </w:rPr>
              <w:fldChar w:fldCharType="end"/>
            </w:r>
          </w:hyperlink>
        </w:p>
        <w:p w14:paraId="7DE39AC1" w14:textId="755F3278" w:rsidR="00983D2F" w:rsidRDefault="00983D2F">
          <w:pPr>
            <w:pStyle w:val="Spistreci3"/>
            <w:tabs>
              <w:tab w:val="right" w:leader="dot" w:pos="9060"/>
            </w:tabs>
            <w:rPr>
              <w:rFonts w:eastAsiaTheme="minorEastAsia"/>
              <w:noProof/>
              <w:kern w:val="2"/>
              <w:sz w:val="24"/>
              <w:szCs w:val="24"/>
              <w:lang w:eastAsia="pl-PL"/>
              <w14:ligatures w14:val="standardContextual"/>
            </w:rPr>
          </w:pPr>
          <w:hyperlink w:anchor="_Toc171672071" w:history="1">
            <w:r w:rsidRPr="007316D1">
              <w:rPr>
                <w:rStyle w:val="Hipercze"/>
                <w:rFonts w:ascii="Times New Roman" w:hAnsi="Times New Roman" w:cs="Times New Roman"/>
                <w:noProof/>
              </w:rPr>
              <w:t>Usługa utrzymania i serwisu infrastruktury sprzętowej Systemu</w:t>
            </w:r>
            <w:r>
              <w:rPr>
                <w:noProof/>
                <w:webHidden/>
              </w:rPr>
              <w:tab/>
            </w:r>
            <w:r>
              <w:rPr>
                <w:noProof/>
                <w:webHidden/>
              </w:rPr>
              <w:fldChar w:fldCharType="begin"/>
            </w:r>
            <w:r>
              <w:rPr>
                <w:noProof/>
                <w:webHidden/>
              </w:rPr>
              <w:instrText xml:space="preserve"> PAGEREF _Toc171672071 \h </w:instrText>
            </w:r>
            <w:r>
              <w:rPr>
                <w:noProof/>
                <w:webHidden/>
              </w:rPr>
            </w:r>
            <w:r>
              <w:rPr>
                <w:noProof/>
                <w:webHidden/>
              </w:rPr>
              <w:fldChar w:fldCharType="separate"/>
            </w:r>
            <w:r>
              <w:rPr>
                <w:noProof/>
                <w:webHidden/>
              </w:rPr>
              <w:t>31</w:t>
            </w:r>
            <w:r>
              <w:rPr>
                <w:noProof/>
                <w:webHidden/>
              </w:rPr>
              <w:fldChar w:fldCharType="end"/>
            </w:r>
          </w:hyperlink>
        </w:p>
        <w:p w14:paraId="1FB4E117" w14:textId="18C0AB00" w:rsidR="00983D2F" w:rsidRDefault="00983D2F">
          <w:pPr>
            <w:pStyle w:val="Spistreci1"/>
            <w:rPr>
              <w:rFonts w:eastAsiaTheme="minorEastAsia"/>
              <w:noProof/>
              <w:kern w:val="2"/>
              <w:sz w:val="24"/>
              <w:szCs w:val="24"/>
              <w:lang w:eastAsia="pl-PL"/>
              <w14:ligatures w14:val="standardContextual"/>
            </w:rPr>
          </w:pPr>
          <w:hyperlink w:anchor="_Toc171672072" w:history="1">
            <w:r w:rsidRPr="007316D1">
              <w:rPr>
                <w:rStyle w:val="Hipercze"/>
                <w:noProof/>
              </w:rPr>
              <w:t>Spis tabel i rysunków</w:t>
            </w:r>
            <w:r>
              <w:rPr>
                <w:noProof/>
                <w:webHidden/>
              </w:rPr>
              <w:tab/>
            </w:r>
            <w:r>
              <w:rPr>
                <w:noProof/>
                <w:webHidden/>
              </w:rPr>
              <w:fldChar w:fldCharType="begin"/>
            </w:r>
            <w:r>
              <w:rPr>
                <w:noProof/>
                <w:webHidden/>
              </w:rPr>
              <w:instrText xml:space="preserve"> PAGEREF _Toc171672072 \h </w:instrText>
            </w:r>
            <w:r>
              <w:rPr>
                <w:noProof/>
                <w:webHidden/>
              </w:rPr>
            </w:r>
            <w:r>
              <w:rPr>
                <w:noProof/>
                <w:webHidden/>
              </w:rPr>
              <w:fldChar w:fldCharType="separate"/>
            </w:r>
            <w:r>
              <w:rPr>
                <w:noProof/>
                <w:webHidden/>
              </w:rPr>
              <w:t>33</w:t>
            </w:r>
            <w:r>
              <w:rPr>
                <w:noProof/>
                <w:webHidden/>
              </w:rPr>
              <w:fldChar w:fldCharType="end"/>
            </w:r>
          </w:hyperlink>
        </w:p>
        <w:p w14:paraId="792BF64F" w14:textId="50BFB464" w:rsidR="00983D2F" w:rsidRDefault="00983D2F">
          <w:pPr>
            <w:pStyle w:val="Spistreci2"/>
            <w:tabs>
              <w:tab w:val="right" w:leader="dot" w:pos="9060"/>
            </w:tabs>
            <w:rPr>
              <w:rFonts w:eastAsiaTheme="minorEastAsia"/>
              <w:noProof/>
              <w:kern w:val="2"/>
              <w:sz w:val="24"/>
              <w:szCs w:val="24"/>
              <w:lang w:eastAsia="pl-PL"/>
              <w14:ligatures w14:val="standardContextual"/>
            </w:rPr>
          </w:pPr>
          <w:hyperlink w:anchor="_Toc171672073" w:history="1">
            <w:r w:rsidRPr="007316D1">
              <w:rPr>
                <w:rStyle w:val="Hipercze"/>
                <w:noProof/>
              </w:rPr>
              <w:t>Spis tabel</w:t>
            </w:r>
            <w:r>
              <w:rPr>
                <w:noProof/>
                <w:webHidden/>
              </w:rPr>
              <w:tab/>
            </w:r>
            <w:r>
              <w:rPr>
                <w:noProof/>
                <w:webHidden/>
              </w:rPr>
              <w:fldChar w:fldCharType="begin"/>
            </w:r>
            <w:r>
              <w:rPr>
                <w:noProof/>
                <w:webHidden/>
              </w:rPr>
              <w:instrText xml:space="preserve"> PAGEREF _Toc171672073 \h </w:instrText>
            </w:r>
            <w:r>
              <w:rPr>
                <w:noProof/>
                <w:webHidden/>
              </w:rPr>
            </w:r>
            <w:r>
              <w:rPr>
                <w:noProof/>
                <w:webHidden/>
              </w:rPr>
              <w:fldChar w:fldCharType="separate"/>
            </w:r>
            <w:r>
              <w:rPr>
                <w:noProof/>
                <w:webHidden/>
              </w:rPr>
              <w:t>33</w:t>
            </w:r>
            <w:r>
              <w:rPr>
                <w:noProof/>
                <w:webHidden/>
              </w:rPr>
              <w:fldChar w:fldCharType="end"/>
            </w:r>
          </w:hyperlink>
        </w:p>
        <w:p w14:paraId="2695356E" w14:textId="48466D2E" w:rsidR="00983D2F" w:rsidRDefault="00983D2F">
          <w:pPr>
            <w:pStyle w:val="Spistreci2"/>
            <w:tabs>
              <w:tab w:val="right" w:leader="dot" w:pos="9060"/>
            </w:tabs>
            <w:rPr>
              <w:rFonts w:eastAsiaTheme="minorEastAsia"/>
              <w:noProof/>
              <w:kern w:val="2"/>
              <w:sz w:val="24"/>
              <w:szCs w:val="24"/>
              <w:lang w:eastAsia="pl-PL"/>
              <w14:ligatures w14:val="standardContextual"/>
            </w:rPr>
          </w:pPr>
          <w:hyperlink w:anchor="_Toc171672074" w:history="1">
            <w:r w:rsidRPr="007316D1">
              <w:rPr>
                <w:rStyle w:val="Hipercze"/>
                <w:noProof/>
              </w:rPr>
              <w:t>Spis rysunków</w:t>
            </w:r>
            <w:r>
              <w:rPr>
                <w:noProof/>
                <w:webHidden/>
              </w:rPr>
              <w:tab/>
            </w:r>
            <w:r>
              <w:rPr>
                <w:noProof/>
                <w:webHidden/>
              </w:rPr>
              <w:fldChar w:fldCharType="begin"/>
            </w:r>
            <w:r>
              <w:rPr>
                <w:noProof/>
                <w:webHidden/>
              </w:rPr>
              <w:instrText xml:space="preserve"> PAGEREF _Toc171672074 \h </w:instrText>
            </w:r>
            <w:r>
              <w:rPr>
                <w:noProof/>
                <w:webHidden/>
              </w:rPr>
            </w:r>
            <w:r>
              <w:rPr>
                <w:noProof/>
                <w:webHidden/>
              </w:rPr>
              <w:fldChar w:fldCharType="separate"/>
            </w:r>
            <w:r>
              <w:rPr>
                <w:noProof/>
                <w:webHidden/>
              </w:rPr>
              <w:t>33</w:t>
            </w:r>
            <w:r>
              <w:rPr>
                <w:noProof/>
                <w:webHidden/>
              </w:rPr>
              <w:fldChar w:fldCharType="end"/>
            </w:r>
          </w:hyperlink>
        </w:p>
        <w:p w14:paraId="33B06D59" w14:textId="452F72D6" w:rsidR="000024C9" w:rsidRPr="00C21EBD" w:rsidRDefault="00B2262B">
          <w:pPr>
            <w:rPr>
              <w:b/>
              <w:bCs/>
              <w:sz w:val="28"/>
              <w:szCs w:val="28"/>
            </w:rPr>
          </w:pPr>
          <w:r w:rsidRPr="00C21EBD">
            <w:rPr>
              <w:b/>
              <w:bCs/>
              <w:sz w:val="28"/>
              <w:szCs w:val="28"/>
            </w:rPr>
            <w:fldChar w:fldCharType="end"/>
          </w:r>
        </w:p>
      </w:sdtContent>
    </w:sdt>
    <w:bookmarkStart w:id="1" w:name="_Toc53743861" w:displacedByCustomXml="prev"/>
    <w:p w14:paraId="7A7ED236" w14:textId="77777777" w:rsidR="00AF0B4A" w:rsidRPr="00C21EBD" w:rsidRDefault="00AF0B4A">
      <w:pPr>
        <w:rPr>
          <w:rFonts w:asciiTheme="majorHAnsi" w:eastAsiaTheme="majorEastAsia" w:hAnsiTheme="majorHAnsi" w:cstheme="majorBidi"/>
          <w:b/>
          <w:bCs/>
          <w:color w:val="365F91" w:themeColor="accent1" w:themeShade="BF"/>
          <w:sz w:val="36"/>
          <w:szCs w:val="36"/>
        </w:rPr>
      </w:pPr>
      <w:r w:rsidRPr="00C21EBD">
        <w:rPr>
          <w:sz w:val="28"/>
          <w:szCs w:val="28"/>
        </w:rPr>
        <w:br w:type="page"/>
      </w:r>
    </w:p>
    <w:p w14:paraId="046F43F1" w14:textId="2D60ED5D" w:rsidR="000034CA" w:rsidRPr="00C21EBD" w:rsidRDefault="000034CA" w:rsidP="00C21EBD">
      <w:pPr>
        <w:pStyle w:val="Nagwek1"/>
        <w:spacing w:before="0"/>
        <w:rPr>
          <w:sz w:val="36"/>
          <w:szCs w:val="36"/>
        </w:rPr>
      </w:pPr>
      <w:bookmarkStart w:id="2" w:name="_Toc171672046"/>
      <w:r w:rsidRPr="00C21EBD">
        <w:rPr>
          <w:sz w:val="36"/>
          <w:szCs w:val="36"/>
        </w:rPr>
        <w:lastRenderedPageBreak/>
        <w:t>Historia zmian dokumentu</w:t>
      </w:r>
      <w:bookmarkEnd w:id="2"/>
    </w:p>
    <w:tbl>
      <w:tblPr>
        <w:tblStyle w:val="Tabela-Siatka"/>
        <w:tblW w:w="0" w:type="auto"/>
        <w:tblLook w:val="04A0" w:firstRow="1" w:lastRow="0" w:firstColumn="1" w:lastColumn="0" w:noHBand="0" w:noVBand="1"/>
      </w:tblPr>
      <w:tblGrid>
        <w:gridCol w:w="1032"/>
        <w:gridCol w:w="1355"/>
        <w:gridCol w:w="2564"/>
        <w:gridCol w:w="847"/>
        <w:gridCol w:w="1112"/>
        <w:gridCol w:w="2376"/>
      </w:tblGrid>
      <w:tr w:rsidR="000034CA" w:rsidRPr="00C21EBD" w14:paraId="613D46CF" w14:textId="77777777" w:rsidTr="00983D2F">
        <w:trPr>
          <w:trHeight w:val="470"/>
        </w:trPr>
        <w:tc>
          <w:tcPr>
            <w:tcW w:w="0" w:type="auto"/>
            <w:gridSpan w:val="6"/>
            <w:vAlign w:val="center"/>
          </w:tcPr>
          <w:p w14:paraId="4C728AA2" w14:textId="77777777" w:rsidR="000034CA" w:rsidRPr="00C21EBD" w:rsidRDefault="000034CA" w:rsidP="00C21EBD">
            <w:pPr>
              <w:jc w:val="center"/>
              <w:rPr>
                <w:rFonts w:cs="Arial"/>
                <w:b/>
                <w:sz w:val="28"/>
                <w:szCs w:val="28"/>
              </w:rPr>
            </w:pPr>
            <w:r w:rsidRPr="00C21EBD">
              <w:rPr>
                <w:rFonts w:cs="Arial"/>
                <w:b/>
                <w:sz w:val="28"/>
                <w:szCs w:val="28"/>
              </w:rPr>
              <w:t>HISTORIA ZMIAN DOKUMENTU</w:t>
            </w:r>
          </w:p>
        </w:tc>
      </w:tr>
      <w:tr w:rsidR="000034CA" w:rsidRPr="00C21EBD" w14:paraId="7131C7C5" w14:textId="77777777" w:rsidTr="00983D2F">
        <w:trPr>
          <w:trHeight w:val="719"/>
        </w:trPr>
        <w:tc>
          <w:tcPr>
            <w:tcW w:w="0" w:type="auto"/>
            <w:vAlign w:val="center"/>
          </w:tcPr>
          <w:p w14:paraId="06D26ADD" w14:textId="77777777" w:rsidR="000034CA" w:rsidRPr="00C21EBD" w:rsidRDefault="000034CA" w:rsidP="00C21EBD">
            <w:pPr>
              <w:jc w:val="center"/>
              <w:rPr>
                <w:rFonts w:cs="Arial"/>
                <w:b/>
                <w:sz w:val="28"/>
                <w:szCs w:val="28"/>
              </w:rPr>
            </w:pPr>
            <w:r w:rsidRPr="00C21EBD">
              <w:rPr>
                <w:rFonts w:cs="Arial"/>
                <w:b/>
                <w:sz w:val="28"/>
                <w:szCs w:val="28"/>
              </w:rPr>
              <w:t>Wersja</w:t>
            </w:r>
          </w:p>
        </w:tc>
        <w:tc>
          <w:tcPr>
            <w:tcW w:w="0" w:type="auto"/>
            <w:vAlign w:val="center"/>
          </w:tcPr>
          <w:p w14:paraId="515A56D5" w14:textId="77777777" w:rsidR="000034CA" w:rsidRPr="00C21EBD" w:rsidRDefault="000034CA" w:rsidP="00C21EBD">
            <w:pPr>
              <w:jc w:val="center"/>
              <w:rPr>
                <w:rFonts w:cs="Arial"/>
                <w:b/>
                <w:sz w:val="28"/>
                <w:szCs w:val="28"/>
              </w:rPr>
            </w:pPr>
            <w:r w:rsidRPr="00C21EBD">
              <w:rPr>
                <w:rFonts w:cs="Arial"/>
                <w:b/>
                <w:sz w:val="28"/>
                <w:szCs w:val="28"/>
              </w:rPr>
              <w:t>Data</w:t>
            </w:r>
          </w:p>
        </w:tc>
        <w:tc>
          <w:tcPr>
            <w:tcW w:w="0" w:type="auto"/>
            <w:vAlign w:val="center"/>
          </w:tcPr>
          <w:p w14:paraId="11C20C36" w14:textId="77777777" w:rsidR="000034CA" w:rsidRPr="00C21EBD" w:rsidRDefault="000034CA" w:rsidP="00C21EBD">
            <w:pPr>
              <w:jc w:val="center"/>
              <w:rPr>
                <w:rFonts w:cs="Arial"/>
                <w:b/>
                <w:sz w:val="28"/>
                <w:szCs w:val="28"/>
              </w:rPr>
            </w:pPr>
            <w:r w:rsidRPr="00C21EBD">
              <w:rPr>
                <w:rFonts w:cs="Arial"/>
                <w:b/>
                <w:sz w:val="28"/>
                <w:szCs w:val="28"/>
              </w:rPr>
              <w:t>Opis</w:t>
            </w:r>
          </w:p>
        </w:tc>
        <w:tc>
          <w:tcPr>
            <w:tcW w:w="0" w:type="auto"/>
            <w:vAlign w:val="center"/>
          </w:tcPr>
          <w:p w14:paraId="5C5B3D7F" w14:textId="56BBB4DA" w:rsidR="000034CA" w:rsidRPr="00C21EBD" w:rsidRDefault="000034CA" w:rsidP="00C21EBD">
            <w:pPr>
              <w:jc w:val="center"/>
              <w:rPr>
                <w:rFonts w:cs="Arial"/>
                <w:b/>
                <w:sz w:val="28"/>
                <w:szCs w:val="28"/>
              </w:rPr>
            </w:pPr>
            <w:r w:rsidRPr="00C21EBD">
              <w:rPr>
                <w:rFonts w:cs="Arial"/>
                <w:b/>
                <w:sz w:val="28"/>
                <w:szCs w:val="28"/>
              </w:rPr>
              <w:t>Akcja</w:t>
            </w:r>
          </w:p>
          <w:p w14:paraId="33530EB9" w14:textId="77777777" w:rsidR="000034CA" w:rsidRPr="00C21EBD" w:rsidRDefault="000034CA" w:rsidP="00C21EBD">
            <w:pPr>
              <w:jc w:val="center"/>
              <w:rPr>
                <w:rFonts w:cs="Arial"/>
                <w:b/>
                <w:sz w:val="28"/>
                <w:szCs w:val="28"/>
              </w:rPr>
            </w:pPr>
          </w:p>
        </w:tc>
        <w:tc>
          <w:tcPr>
            <w:tcW w:w="0" w:type="auto"/>
            <w:vAlign w:val="center"/>
          </w:tcPr>
          <w:p w14:paraId="1468A407" w14:textId="77777777" w:rsidR="000034CA" w:rsidRPr="00C21EBD" w:rsidRDefault="000034CA" w:rsidP="00C21EBD">
            <w:pPr>
              <w:jc w:val="center"/>
              <w:rPr>
                <w:rFonts w:cs="Arial"/>
                <w:b/>
                <w:sz w:val="28"/>
                <w:szCs w:val="28"/>
              </w:rPr>
            </w:pPr>
            <w:r w:rsidRPr="00C21EBD">
              <w:rPr>
                <w:rFonts w:cs="Arial"/>
                <w:b/>
                <w:sz w:val="28"/>
                <w:szCs w:val="28"/>
              </w:rPr>
              <w:t>Miejsce</w:t>
            </w:r>
          </w:p>
          <w:p w14:paraId="0D696BB3" w14:textId="77777777" w:rsidR="000034CA" w:rsidRPr="00C21EBD" w:rsidRDefault="000034CA" w:rsidP="00C21EBD">
            <w:pPr>
              <w:jc w:val="center"/>
              <w:rPr>
                <w:rFonts w:cs="Arial"/>
                <w:sz w:val="28"/>
                <w:szCs w:val="28"/>
              </w:rPr>
            </w:pPr>
          </w:p>
        </w:tc>
        <w:tc>
          <w:tcPr>
            <w:tcW w:w="0" w:type="auto"/>
            <w:vAlign w:val="center"/>
          </w:tcPr>
          <w:p w14:paraId="20556CA0" w14:textId="77777777" w:rsidR="000034CA" w:rsidRPr="00C21EBD" w:rsidRDefault="000034CA" w:rsidP="00C21EBD">
            <w:pPr>
              <w:jc w:val="center"/>
              <w:rPr>
                <w:rFonts w:cs="Arial"/>
                <w:b/>
                <w:sz w:val="28"/>
                <w:szCs w:val="28"/>
              </w:rPr>
            </w:pPr>
            <w:r w:rsidRPr="00C21EBD">
              <w:rPr>
                <w:rFonts w:cs="Arial"/>
                <w:b/>
                <w:sz w:val="28"/>
                <w:szCs w:val="28"/>
              </w:rPr>
              <w:t>Autor</w:t>
            </w:r>
          </w:p>
          <w:p w14:paraId="0834EB41" w14:textId="77777777" w:rsidR="000034CA" w:rsidRPr="00C21EBD" w:rsidRDefault="000034CA" w:rsidP="00C21EBD">
            <w:pPr>
              <w:jc w:val="center"/>
              <w:rPr>
                <w:rFonts w:cs="Arial"/>
                <w:sz w:val="28"/>
                <w:szCs w:val="28"/>
              </w:rPr>
            </w:pPr>
          </w:p>
        </w:tc>
      </w:tr>
      <w:tr w:rsidR="000034CA" w:rsidRPr="00C21EBD" w14:paraId="7957A0BB" w14:textId="77777777" w:rsidTr="00983D2F">
        <w:trPr>
          <w:trHeight w:val="636"/>
        </w:trPr>
        <w:tc>
          <w:tcPr>
            <w:tcW w:w="0" w:type="auto"/>
            <w:vAlign w:val="center"/>
          </w:tcPr>
          <w:p w14:paraId="1DC9C263" w14:textId="77777777" w:rsidR="000034CA" w:rsidRPr="00C21EBD" w:rsidRDefault="000034CA" w:rsidP="00C21EBD">
            <w:pPr>
              <w:jc w:val="center"/>
              <w:rPr>
                <w:rFonts w:cs="Arial"/>
                <w:sz w:val="28"/>
                <w:szCs w:val="28"/>
              </w:rPr>
            </w:pPr>
            <w:r w:rsidRPr="00C21EBD">
              <w:rPr>
                <w:rFonts w:cs="Arial"/>
                <w:sz w:val="28"/>
                <w:szCs w:val="28"/>
              </w:rPr>
              <w:t>1.00</w:t>
            </w:r>
          </w:p>
        </w:tc>
        <w:tc>
          <w:tcPr>
            <w:tcW w:w="0" w:type="auto"/>
            <w:vAlign w:val="center"/>
          </w:tcPr>
          <w:p w14:paraId="60330024" w14:textId="1181739B" w:rsidR="000034CA" w:rsidRPr="00C21EBD" w:rsidRDefault="000034CA" w:rsidP="00C21EBD">
            <w:pPr>
              <w:jc w:val="center"/>
              <w:rPr>
                <w:rFonts w:cs="Arial"/>
                <w:sz w:val="28"/>
                <w:szCs w:val="28"/>
              </w:rPr>
            </w:pPr>
            <w:r w:rsidRPr="00C21EBD">
              <w:rPr>
                <w:rFonts w:cs="Arial"/>
                <w:sz w:val="28"/>
                <w:szCs w:val="28"/>
              </w:rPr>
              <w:t>202</w:t>
            </w:r>
            <w:r w:rsidR="009D0112" w:rsidRPr="00C21EBD">
              <w:rPr>
                <w:rFonts w:cs="Arial"/>
                <w:sz w:val="28"/>
                <w:szCs w:val="28"/>
              </w:rPr>
              <w:t>4</w:t>
            </w:r>
            <w:r w:rsidRPr="00C21EBD">
              <w:rPr>
                <w:rFonts w:cs="Arial"/>
                <w:sz w:val="28"/>
                <w:szCs w:val="28"/>
              </w:rPr>
              <w:t>-0</w:t>
            </w:r>
            <w:r w:rsidR="009D0112" w:rsidRPr="00C21EBD">
              <w:rPr>
                <w:rFonts w:cs="Arial"/>
                <w:sz w:val="28"/>
                <w:szCs w:val="28"/>
              </w:rPr>
              <w:t>7</w:t>
            </w:r>
            <w:r w:rsidRPr="00C21EBD">
              <w:rPr>
                <w:rFonts w:cs="Arial"/>
                <w:sz w:val="28"/>
                <w:szCs w:val="28"/>
              </w:rPr>
              <w:t>-</w:t>
            </w:r>
            <w:r w:rsidR="009D0112" w:rsidRPr="00C21EBD">
              <w:rPr>
                <w:rFonts w:cs="Arial"/>
                <w:sz w:val="28"/>
                <w:szCs w:val="28"/>
              </w:rPr>
              <w:t>01</w:t>
            </w:r>
          </w:p>
        </w:tc>
        <w:tc>
          <w:tcPr>
            <w:tcW w:w="0" w:type="auto"/>
            <w:vAlign w:val="center"/>
          </w:tcPr>
          <w:p w14:paraId="1F995D6A" w14:textId="77777777" w:rsidR="000034CA" w:rsidRPr="00C21EBD" w:rsidRDefault="000034CA" w:rsidP="00C21EBD">
            <w:pPr>
              <w:jc w:val="center"/>
              <w:rPr>
                <w:rFonts w:cs="Arial"/>
                <w:sz w:val="28"/>
                <w:szCs w:val="28"/>
              </w:rPr>
            </w:pPr>
            <w:r w:rsidRPr="00C21EBD">
              <w:rPr>
                <w:rFonts w:cs="Arial"/>
                <w:sz w:val="28"/>
                <w:szCs w:val="28"/>
              </w:rPr>
              <w:t>Utworzenie dokumentu</w:t>
            </w:r>
          </w:p>
        </w:tc>
        <w:tc>
          <w:tcPr>
            <w:tcW w:w="0" w:type="auto"/>
            <w:vAlign w:val="center"/>
          </w:tcPr>
          <w:p w14:paraId="59A17A68" w14:textId="77777777" w:rsidR="000034CA" w:rsidRPr="00C21EBD" w:rsidRDefault="000034CA" w:rsidP="00C21EBD">
            <w:pPr>
              <w:jc w:val="center"/>
              <w:rPr>
                <w:rFonts w:cs="Arial"/>
                <w:sz w:val="28"/>
                <w:szCs w:val="28"/>
              </w:rPr>
            </w:pPr>
            <w:r w:rsidRPr="00C21EBD">
              <w:rPr>
                <w:rFonts w:cs="Arial"/>
                <w:sz w:val="28"/>
                <w:szCs w:val="28"/>
              </w:rPr>
              <w:t>U</w:t>
            </w:r>
          </w:p>
        </w:tc>
        <w:tc>
          <w:tcPr>
            <w:tcW w:w="0" w:type="auto"/>
            <w:vAlign w:val="center"/>
          </w:tcPr>
          <w:p w14:paraId="22E1CBE3" w14:textId="77777777" w:rsidR="000034CA" w:rsidRPr="00C21EBD" w:rsidRDefault="000034CA" w:rsidP="00C21EBD">
            <w:pPr>
              <w:jc w:val="center"/>
              <w:rPr>
                <w:rFonts w:cs="Arial"/>
                <w:sz w:val="28"/>
                <w:szCs w:val="28"/>
              </w:rPr>
            </w:pPr>
          </w:p>
        </w:tc>
        <w:tc>
          <w:tcPr>
            <w:tcW w:w="0" w:type="auto"/>
            <w:vAlign w:val="center"/>
          </w:tcPr>
          <w:p w14:paraId="4B5790B7" w14:textId="62C38814" w:rsidR="000034CA" w:rsidRPr="00C21EBD" w:rsidRDefault="009D0112" w:rsidP="00C21EBD">
            <w:pPr>
              <w:jc w:val="center"/>
              <w:rPr>
                <w:rFonts w:cs="Arial"/>
                <w:sz w:val="28"/>
                <w:szCs w:val="28"/>
              </w:rPr>
            </w:pPr>
            <w:r w:rsidRPr="00C21EBD">
              <w:rPr>
                <w:rFonts w:cs="Arial"/>
                <w:sz w:val="28"/>
                <w:szCs w:val="28"/>
              </w:rPr>
              <w:t>Dawid</w:t>
            </w:r>
            <w:r w:rsidR="000034CA" w:rsidRPr="00C21EBD">
              <w:rPr>
                <w:rFonts w:cs="Arial"/>
                <w:sz w:val="28"/>
                <w:szCs w:val="28"/>
              </w:rPr>
              <w:t xml:space="preserve"> </w:t>
            </w:r>
            <w:r w:rsidRPr="00C21EBD">
              <w:rPr>
                <w:rFonts w:cs="Arial"/>
                <w:sz w:val="28"/>
                <w:szCs w:val="28"/>
              </w:rPr>
              <w:t>Wyrąbkiewicz</w:t>
            </w:r>
          </w:p>
        </w:tc>
      </w:tr>
    </w:tbl>
    <w:p w14:paraId="2E0DF07E" w14:textId="4A6E762D" w:rsidR="00F8622C" w:rsidRPr="00C21EBD" w:rsidRDefault="00F8622C" w:rsidP="00EF1560">
      <w:pPr>
        <w:pStyle w:val="Nagwek1"/>
        <w:tabs>
          <w:tab w:val="clear" w:pos="0"/>
        </w:tabs>
        <w:ind w:left="0" w:firstLine="0"/>
        <w:rPr>
          <w:sz w:val="36"/>
          <w:szCs w:val="36"/>
        </w:rPr>
      </w:pPr>
    </w:p>
    <w:p w14:paraId="5FE03506" w14:textId="77777777" w:rsidR="00EF1560" w:rsidRPr="00C21EBD" w:rsidRDefault="00EF1560" w:rsidP="00EF1560">
      <w:pPr>
        <w:rPr>
          <w:sz w:val="28"/>
          <w:szCs w:val="28"/>
        </w:rPr>
      </w:pPr>
    </w:p>
    <w:p w14:paraId="55C4CB50" w14:textId="77777777" w:rsidR="00EF1560" w:rsidRPr="00C21EBD" w:rsidRDefault="00EF1560" w:rsidP="00EF1560">
      <w:pPr>
        <w:rPr>
          <w:sz w:val="28"/>
          <w:szCs w:val="28"/>
        </w:rPr>
      </w:pPr>
    </w:p>
    <w:p w14:paraId="0E935BC0" w14:textId="77777777" w:rsidR="00EF1560" w:rsidRPr="00C21EBD" w:rsidRDefault="00EF1560" w:rsidP="00EF1560">
      <w:pPr>
        <w:rPr>
          <w:sz w:val="28"/>
          <w:szCs w:val="28"/>
        </w:rPr>
      </w:pPr>
    </w:p>
    <w:p w14:paraId="7C1D6E5E" w14:textId="77777777" w:rsidR="00EF1560" w:rsidRPr="00C21EBD" w:rsidRDefault="00EF1560" w:rsidP="00EF1560">
      <w:pPr>
        <w:rPr>
          <w:sz w:val="28"/>
          <w:szCs w:val="28"/>
        </w:rPr>
      </w:pPr>
    </w:p>
    <w:p w14:paraId="442EC97A" w14:textId="77777777" w:rsidR="00EF1560" w:rsidRPr="00C21EBD" w:rsidRDefault="00EF1560" w:rsidP="00EF1560">
      <w:pPr>
        <w:rPr>
          <w:sz w:val="28"/>
          <w:szCs w:val="28"/>
        </w:rPr>
      </w:pPr>
    </w:p>
    <w:p w14:paraId="00F8D2E2" w14:textId="77777777" w:rsidR="00EF1560" w:rsidRPr="00C21EBD" w:rsidRDefault="00EF1560" w:rsidP="00EF1560">
      <w:pPr>
        <w:rPr>
          <w:sz w:val="28"/>
          <w:szCs w:val="28"/>
        </w:rPr>
      </w:pPr>
    </w:p>
    <w:p w14:paraId="3D8383B9" w14:textId="77777777" w:rsidR="00EF1560" w:rsidRPr="00C21EBD" w:rsidRDefault="00EF1560" w:rsidP="00EF1560">
      <w:pPr>
        <w:rPr>
          <w:sz w:val="28"/>
          <w:szCs w:val="28"/>
        </w:rPr>
      </w:pPr>
    </w:p>
    <w:p w14:paraId="6D7EF3D6" w14:textId="77777777" w:rsidR="00EF1560" w:rsidRPr="00C21EBD" w:rsidRDefault="00EF1560" w:rsidP="00EF1560">
      <w:pPr>
        <w:rPr>
          <w:sz w:val="28"/>
          <w:szCs w:val="28"/>
        </w:rPr>
      </w:pPr>
    </w:p>
    <w:p w14:paraId="07484BF8" w14:textId="77777777" w:rsidR="00EF1560" w:rsidRPr="00C21EBD" w:rsidRDefault="00EF1560" w:rsidP="00EF1560">
      <w:pPr>
        <w:rPr>
          <w:sz w:val="28"/>
          <w:szCs w:val="28"/>
        </w:rPr>
      </w:pPr>
    </w:p>
    <w:p w14:paraId="7847DE73" w14:textId="77777777" w:rsidR="00EF1560" w:rsidRPr="00C21EBD" w:rsidRDefault="00EF1560" w:rsidP="00EF1560">
      <w:pPr>
        <w:rPr>
          <w:sz w:val="28"/>
          <w:szCs w:val="28"/>
        </w:rPr>
      </w:pPr>
    </w:p>
    <w:p w14:paraId="66087BBB" w14:textId="77777777" w:rsidR="00EF1560" w:rsidRPr="00C21EBD" w:rsidRDefault="00EF1560" w:rsidP="00EF1560">
      <w:pPr>
        <w:rPr>
          <w:sz w:val="28"/>
          <w:szCs w:val="28"/>
        </w:rPr>
      </w:pPr>
    </w:p>
    <w:p w14:paraId="48F64C2C" w14:textId="77777777" w:rsidR="00EF1560" w:rsidRPr="00C21EBD" w:rsidRDefault="00EF1560" w:rsidP="00EF1560">
      <w:pPr>
        <w:rPr>
          <w:sz w:val="28"/>
          <w:szCs w:val="28"/>
        </w:rPr>
      </w:pPr>
    </w:p>
    <w:p w14:paraId="678EA955" w14:textId="77777777" w:rsidR="00EF1560" w:rsidRPr="00C21EBD" w:rsidRDefault="00EF1560" w:rsidP="00EF1560">
      <w:pPr>
        <w:rPr>
          <w:sz w:val="28"/>
          <w:szCs w:val="28"/>
        </w:rPr>
      </w:pPr>
    </w:p>
    <w:p w14:paraId="666BF11D" w14:textId="77777777" w:rsidR="00EF1560" w:rsidRPr="00C21EBD" w:rsidRDefault="00EF1560" w:rsidP="00EF1560">
      <w:pPr>
        <w:rPr>
          <w:sz w:val="28"/>
          <w:szCs w:val="28"/>
        </w:rPr>
      </w:pPr>
    </w:p>
    <w:p w14:paraId="7E2EB2EB" w14:textId="77777777" w:rsidR="00EF1560" w:rsidRPr="00C21EBD" w:rsidRDefault="00EF1560" w:rsidP="00EF1560">
      <w:pPr>
        <w:rPr>
          <w:sz w:val="28"/>
          <w:szCs w:val="28"/>
        </w:rPr>
      </w:pPr>
    </w:p>
    <w:p w14:paraId="6C620937" w14:textId="77777777" w:rsidR="00EF1560" w:rsidRPr="00C21EBD" w:rsidRDefault="00EF1560" w:rsidP="00EF1560">
      <w:pPr>
        <w:rPr>
          <w:sz w:val="28"/>
          <w:szCs w:val="28"/>
        </w:rPr>
      </w:pPr>
    </w:p>
    <w:p w14:paraId="46EDF4F8" w14:textId="77777777" w:rsidR="00EF1560" w:rsidRPr="00C21EBD" w:rsidRDefault="00EF1560" w:rsidP="00EF1560">
      <w:pPr>
        <w:rPr>
          <w:sz w:val="28"/>
          <w:szCs w:val="28"/>
        </w:rPr>
      </w:pPr>
    </w:p>
    <w:p w14:paraId="2BF20315" w14:textId="77777777" w:rsidR="00EF1560" w:rsidRPr="00C21EBD" w:rsidRDefault="00EF1560" w:rsidP="00EF1560">
      <w:pPr>
        <w:rPr>
          <w:sz w:val="28"/>
          <w:szCs w:val="28"/>
        </w:rPr>
      </w:pPr>
    </w:p>
    <w:p w14:paraId="2C81C78B" w14:textId="2CD6231E" w:rsidR="008A62F4" w:rsidRDefault="008A62F4" w:rsidP="00F65BF0">
      <w:pPr>
        <w:pStyle w:val="Nagwek1"/>
        <w:rPr>
          <w:sz w:val="36"/>
          <w:szCs w:val="36"/>
        </w:rPr>
      </w:pPr>
      <w:bookmarkStart w:id="3" w:name="_Toc171672047"/>
      <w:r w:rsidRPr="00C21EBD">
        <w:rPr>
          <w:sz w:val="36"/>
          <w:szCs w:val="36"/>
        </w:rPr>
        <w:lastRenderedPageBreak/>
        <w:t>Definicja pojęć</w:t>
      </w:r>
      <w:bookmarkEnd w:id="1"/>
      <w:bookmarkEnd w:id="3"/>
    </w:p>
    <w:p w14:paraId="7238E5B9" w14:textId="77777777" w:rsidR="00A83A47" w:rsidRPr="00A83A47" w:rsidRDefault="00A83A47" w:rsidP="00A83A47"/>
    <w:tbl>
      <w:tblPr>
        <w:tblW w:w="0" w:type="auto"/>
        <w:tblLook w:val="0000" w:firstRow="0" w:lastRow="0" w:firstColumn="0" w:lastColumn="0" w:noHBand="0" w:noVBand="0"/>
      </w:tblPr>
      <w:tblGrid>
        <w:gridCol w:w="484"/>
        <w:gridCol w:w="2558"/>
        <w:gridCol w:w="6244"/>
      </w:tblGrid>
      <w:tr w:rsidR="00C21EBD" w:rsidRPr="00C21EBD" w14:paraId="2316CF26" w14:textId="77777777" w:rsidTr="00A83A47">
        <w:trPr>
          <w:trHeight w:val="528"/>
        </w:trPr>
        <w:tc>
          <w:tcPr>
            <w:tcW w:w="0" w:type="auto"/>
            <w:tcBorders>
              <w:top w:val="single" w:sz="4" w:space="0" w:color="000000"/>
              <w:left w:val="single" w:sz="4" w:space="0" w:color="000000"/>
              <w:bottom w:val="single" w:sz="4" w:space="0" w:color="000000"/>
              <w:right w:val="single" w:sz="4" w:space="0" w:color="auto"/>
            </w:tcBorders>
            <w:shd w:val="clear" w:color="auto" w:fill="E6E6E6"/>
            <w:vAlign w:val="center"/>
          </w:tcPr>
          <w:p w14:paraId="09D0FB23" w14:textId="77777777" w:rsidR="008A62F4" w:rsidRPr="00A83A47" w:rsidRDefault="008A62F4" w:rsidP="00842AC7">
            <w:pPr>
              <w:snapToGrid w:val="0"/>
              <w:spacing w:after="0"/>
              <w:ind w:right="-2"/>
              <w:rPr>
                <w:rFonts w:cstheme="minorHAnsi"/>
                <w:b/>
                <w:bCs/>
              </w:rPr>
            </w:pPr>
            <w:r w:rsidRPr="00A83A47">
              <w:rPr>
                <w:rFonts w:cstheme="minorHAnsi"/>
                <w:b/>
                <w:bCs/>
              </w:rPr>
              <w:t>Lp.</w:t>
            </w:r>
          </w:p>
        </w:tc>
        <w:tc>
          <w:tcPr>
            <w:tcW w:w="0" w:type="auto"/>
            <w:tcBorders>
              <w:top w:val="single" w:sz="4" w:space="0" w:color="auto"/>
              <w:left w:val="single" w:sz="4" w:space="0" w:color="auto"/>
              <w:bottom w:val="single" w:sz="4" w:space="0" w:color="auto"/>
              <w:right w:val="single" w:sz="4" w:space="0" w:color="auto"/>
            </w:tcBorders>
            <w:shd w:val="clear" w:color="auto" w:fill="E6E6E6"/>
            <w:vAlign w:val="center"/>
          </w:tcPr>
          <w:p w14:paraId="313F26D0" w14:textId="77777777" w:rsidR="008A62F4" w:rsidRPr="00A83A47" w:rsidRDefault="008A62F4" w:rsidP="00842AC7">
            <w:pPr>
              <w:snapToGrid w:val="0"/>
              <w:spacing w:after="0"/>
              <w:ind w:right="-2"/>
              <w:rPr>
                <w:rFonts w:cstheme="minorHAnsi"/>
                <w:b/>
                <w:bCs/>
              </w:rPr>
            </w:pPr>
            <w:r w:rsidRPr="00A83A47">
              <w:rPr>
                <w:rFonts w:cstheme="minorHAnsi"/>
                <w:b/>
                <w:bCs/>
              </w:rPr>
              <w:t>Przyjęte pojęcia/skróty</w:t>
            </w:r>
          </w:p>
        </w:tc>
        <w:tc>
          <w:tcPr>
            <w:tcW w:w="0" w:type="auto"/>
            <w:tcBorders>
              <w:top w:val="single" w:sz="4" w:space="0" w:color="auto"/>
              <w:left w:val="single" w:sz="4" w:space="0" w:color="auto"/>
              <w:bottom w:val="single" w:sz="4" w:space="0" w:color="auto"/>
              <w:right w:val="single" w:sz="4" w:space="0" w:color="auto"/>
            </w:tcBorders>
            <w:shd w:val="clear" w:color="auto" w:fill="E6E6E6"/>
            <w:vAlign w:val="center"/>
          </w:tcPr>
          <w:p w14:paraId="5EC0BCC6" w14:textId="77777777" w:rsidR="008A62F4" w:rsidRPr="00A83A47" w:rsidRDefault="008A62F4" w:rsidP="00842AC7">
            <w:pPr>
              <w:snapToGrid w:val="0"/>
              <w:spacing w:after="0"/>
              <w:ind w:right="-2"/>
              <w:rPr>
                <w:rFonts w:cstheme="minorHAnsi"/>
                <w:b/>
                <w:bCs/>
              </w:rPr>
            </w:pPr>
            <w:r w:rsidRPr="00A83A47">
              <w:rPr>
                <w:rFonts w:cstheme="minorHAnsi"/>
                <w:b/>
                <w:bCs/>
              </w:rPr>
              <w:t>Opis</w:t>
            </w:r>
          </w:p>
        </w:tc>
      </w:tr>
      <w:tr w:rsidR="00983D2F" w:rsidRPr="00C21EBD" w14:paraId="1F7E619F" w14:textId="77777777" w:rsidTr="00A83A47">
        <w:trPr>
          <w:trHeight w:val="20"/>
        </w:trPr>
        <w:tc>
          <w:tcPr>
            <w:tcW w:w="0" w:type="auto"/>
            <w:tcBorders>
              <w:top w:val="single" w:sz="4" w:space="0" w:color="000000"/>
              <w:left w:val="single" w:sz="4" w:space="0" w:color="000000"/>
              <w:bottom w:val="single" w:sz="4" w:space="0" w:color="000000"/>
              <w:right w:val="single" w:sz="4" w:space="0" w:color="000000"/>
            </w:tcBorders>
            <w:vAlign w:val="center"/>
          </w:tcPr>
          <w:p w14:paraId="3D15A8C4" w14:textId="77777777" w:rsidR="008A62F4" w:rsidRPr="00A83A47" w:rsidRDefault="008A62F4" w:rsidP="00C21EBD">
            <w:pPr>
              <w:pStyle w:val="Akapitzlist"/>
              <w:numPr>
                <w:ilvl w:val="0"/>
                <w:numId w:val="2"/>
              </w:numPr>
              <w:pBdr>
                <w:top w:val="nil"/>
                <w:left w:val="nil"/>
                <w:bottom w:val="nil"/>
                <w:right w:val="nil"/>
              </w:pBdr>
              <w:tabs>
                <w:tab w:val="left" w:pos="0"/>
              </w:tabs>
              <w:snapToGrid w:val="0"/>
              <w:spacing w:after="0"/>
              <w:ind w:left="284" w:right="-105" w:hanging="179"/>
              <w:rPr>
                <w:rFonts w:asciiTheme="minorHAnsi" w:hAnsiTheme="minorHAnsi" w:cstheme="minorHAnsi"/>
              </w:rPr>
            </w:pPr>
          </w:p>
        </w:tc>
        <w:tc>
          <w:tcPr>
            <w:tcW w:w="0" w:type="auto"/>
            <w:tcBorders>
              <w:top w:val="single" w:sz="4" w:space="0" w:color="auto"/>
              <w:left w:val="single" w:sz="4" w:space="0" w:color="000000"/>
              <w:bottom w:val="single" w:sz="4" w:space="0" w:color="000000"/>
            </w:tcBorders>
            <w:shd w:val="clear" w:color="auto" w:fill="auto"/>
            <w:vAlign w:val="center"/>
          </w:tcPr>
          <w:p w14:paraId="02F83761" w14:textId="4C8AC49B" w:rsidR="008A62F4" w:rsidRPr="00A83A47" w:rsidRDefault="00AB7711" w:rsidP="00842AC7">
            <w:pPr>
              <w:snapToGrid w:val="0"/>
              <w:spacing w:after="0"/>
              <w:ind w:right="-2"/>
              <w:rPr>
                <w:rFonts w:cstheme="minorHAnsi"/>
              </w:rPr>
            </w:pPr>
            <w:r w:rsidRPr="00A83A47">
              <w:rPr>
                <w:rFonts w:cstheme="minorHAnsi"/>
              </w:rPr>
              <w:t>S</w:t>
            </w:r>
            <w:r w:rsidR="008A62F4" w:rsidRPr="00A83A47">
              <w:rPr>
                <w:rFonts w:cstheme="minorHAnsi"/>
              </w:rPr>
              <w:t>OPZ</w:t>
            </w:r>
          </w:p>
        </w:tc>
        <w:tc>
          <w:tcPr>
            <w:tcW w:w="0" w:type="auto"/>
            <w:tcBorders>
              <w:top w:val="single" w:sz="4" w:space="0" w:color="auto"/>
              <w:left w:val="single" w:sz="4" w:space="0" w:color="000000"/>
              <w:bottom w:val="single" w:sz="4" w:space="0" w:color="000000"/>
              <w:right w:val="single" w:sz="4" w:space="0" w:color="000000"/>
            </w:tcBorders>
            <w:shd w:val="clear" w:color="auto" w:fill="auto"/>
            <w:vAlign w:val="center"/>
          </w:tcPr>
          <w:p w14:paraId="0771455B" w14:textId="05746935" w:rsidR="008A62F4" w:rsidRPr="00A83A47" w:rsidRDefault="00AB7711" w:rsidP="00842AC7">
            <w:pPr>
              <w:snapToGrid w:val="0"/>
              <w:spacing w:after="0"/>
              <w:ind w:right="-2"/>
              <w:rPr>
                <w:rFonts w:cstheme="minorHAnsi"/>
              </w:rPr>
            </w:pPr>
            <w:r w:rsidRPr="00A83A47">
              <w:rPr>
                <w:rFonts w:cstheme="minorHAnsi"/>
              </w:rPr>
              <w:t xml:space="preserve">Szczegółowy </w:t>
            </w:r>
            <w:r w:rsidR="008A62F4" w:rsidRPr="00A83A47">
              <w:rPr>
                <w:rFonts w:cstheme="minorHAnsi"/>
              </w:rPr>
              <w:t>Opis Przedmiotu Zamówienia</w:t>
            </w:r>
          </w:p>
        </w:tc>
      </w:tr>
      <w:tr w:rsidR="00983D2F" w:rsidRPr="00C21EBD" w14:paraId="2A756FE7" w14:textId="77777777" w:rsidTr="00983D2F">
        <w:trPr>
          <w:trHeight w:val="20"/>
        </w:trPr>
        <w:tc>
          <w:tcPr>
            <w:tcW w:w="0" w:type="auto"/>
            <w:tcBorders>
              <w:top w:val="single" w:sz="4" w:space="0" w:color="000000"/>
              <w:left w:val="single" w:sz="4" w:space="0" w:color="000000"/>
              <w:bottom w:val="single" w:sz="4" w:space="0" w:color="000000"/>
              <w:right w:val="single" w:sz="4" w:space="0" w:color="000000"/>
            </w:tcBorders>
            <w:vAlign w:val="center"/>
          </w:tcPr>
          <w:p w14:paraId="554E45AB" w14:textId="77777777" w:rsidR="008A62F4" w:rsidRPr="00A83A47" w:rsidRDefault="008A62F4" w:rsidP="00C21EBD">
            <w:pPr>
              <w:pStyle w:val="Akapitzlist"/>
              <w:numPr>
                <w:ilvl w:val="0"/>
                <w:numId w:val="2"/>
              </w:numPr>
              <w:pBdr>
                <w:top w:val="nil"/>
                <w:left w:val="nil"/>
                <w:bottom w:val="nil"/>
                <w:right w:val="nil"/>
              </w:pBdr>
              <w:tabs>
                <w:tab w:val="left" w:pos="0"/>
              </w:tabs>
              <w:snapToGrid w:val="0"/>
              <w:spacing w:before="120" w:after="0"/>
              <w:ind w:left="284" w:right="11" w:hanging="179"/>
              <w:rPr>
                <w:rFonts w:asciiTheme="minorHAnsi" w:hAnsiTheme="minorHAnsi" w:cstheme="minorHAnsi"/>
              </w:rPr>
            </w:pPr>
          </w:p>
        </w:tc>
        <w:tc>
          <w:tcPr>
            <w:tcW w:w="0" w:type="auto"/>
            <w:tcBorders>
              <w:top w:val="single" w:sz="4" w:space="0" w:color="000000"/>
              <w:left w:val="single" w:sz="4" w:space="0" w:color="000000"/>
              <w:bottom w:val="single" w:sz="4" w:space="0" w:color="000000"/>
            </w:tcBorders>
            <w:shd w:val="clear" w:color="auto" w:fill="auto"/>
            <w:vAlign w:val="center"/>
          </w:tcPr>
          <w:p w14:paraId="36D38F28" w14:textId="77777777" w:rsidR="008A62F4" w:rsidRPr="00A83A47" w:rsidRDefault="008A62F4" w:rsidP="00842AC7">
            <w:pPr>
              <w:snapToGrid w:val="0"/>
              <w:spacing w:after="0"/>
              <w:ind w:right="-2"/>
              <w:rPr>
                <w:rFonts w:cstheme="minorHAnsi"/>
              </w:rPr>
            </w:pPr>
            <w:r w:rsidRPr="00A83A47">
              <w:rPr>
                <w:rFonts w:cstheme="minorHAnsi"/>
              </w:rPr>
              <w:t>SOZ</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6D27C9CB" w14:textId="7DB608A5" w:rsidR="008A62F4" w:rsidRPr="00A83A47" w:rsidRDefault="008A62F4" w:rsidP="00842AC7">
            <w:pPr>
              <w:snapToGrid w:val="0"/>
              <w:spacing w:after="0"/>
              <w:ind w:right="-2"/>
              <w:rPr>
                <w:rFonts w:cstheme="minorHAnsi"/>
              </w:rPr>
            </w:pPr>
            <w:r w:rsidRPr="00A83A47">
              <w:rPr>
                <w:rFonts w:cstheme="minorHAnsi"/>
              </w:rPr>
              <w:t xml:space="preserve">System obsługi zgłoszeń dostępny pod adresem </w:t>
            </w:r>
            <w:r w:rsidR="00E659DF" w:rsidRPr="00A83A47">
              <w:rPr>
                <w:rFonts w:cstheme="minorHAnsi"/>
              </w:rPr>
              <w:t>https://</w:t>
            </w:r>
            <w:r w:rsidRPr="00A83A47">
              <w:rPr>
                <w:rFonts w:cstheme="minorHAnsi"/>
              </w:rPr>
              <w:t>soz.biznes.gov.pl</w:t>
            </w:r>
          </w:p>
        </w:tc>
      </w:tr>
      <w:tr w:rsidR="008A62F4" w:rsidRPr="00C21EBD" w14:paraId="1107D320" w14:textId="77777777" w:rsidTr="00983D2F">
        <w:trPr>
          <w:trHeight w:val="20"/>
        </w:trPr>
        <w:tc>
          <w:tcPr>
            <w:tcW w:w="0" w:type="auto"/>
            <w:tcBorders>
              <w:top w:val="single" w:sz="4" w:space="0" w:color="000000"/>
              <w:left w:val="single" w:sz="4" w:space="0" w:color="000000"/>
              <w:bottom w:val="single" w:sz="4" w:space="0" w:color="000000"/>
              <w:right w:val="single" w:sz="4" w:space="0" w:color="000000"/>
            </w:tcBorders>
            <w:vAlign w:val="center"/>
          </w:tcPr>
          <w:p w14:paraId="7652ADD5" w14:textId="77777777" w:rsidR="008A62F4" w:rsidRPr="00A83A47" w:rsidRDefault="008A62F4" w:rsidP="00C21EBD">
            <w:pPr>
              <w:pStyle w:val="Akapitzlist"/>
              <w:numPr>
                <w:ilvl w:val="0"/>
                <w:numId w:val="2"/>
              </w:numPr>
              <w:pBdr>
                <w:top w:val="nil"/>
                <w:left w:val="nil"/>
                <w:bottom w:val="nil"/>
                <w:right w:val="nil"/>
              </w:pBdr>
              <w:tabs>
                <w:tab w:val="left" w:pos="0"/>
              </w:tabs>
              <w:snapToGrid w:val="0"/>
              <w:spacing w:before="120" w:after="0"/>
              <w:ind w:left="284" w:right="11" w:hanging="179"/>
              <w:rPr>
                <w:rFonts w:asciiTheme="minorHAnsi" w:hAnsiTheme="minorHAnsi" w:cstheme="minorHAnsi"/>
              </w:rPr>
            </w:pPr>
          </w:p>
        </w:tc>
        <w:tc>
          <w:tcPr>
            <w:tcW w:w="0" w:type="auto"/>
            <w:tcBorders>
              <w:top w:val="single" w:sz="4" w:space="0" w:color="000000"/>
              <w:left w:val="single" w:sz="4" w:space="0" w:color="000000"/>
              <w:bottom w:val="single" w:sz="4" w:space="0" w:color="000000"/>
            </w:tcBorders>
            <w:shd w:val="clear" w:color="auto" w:fill="auto"/>
            <w:vAlign w:val="center"/>
          </w:tcPr>
          <w:p w14:paraId="5CE3B811" w14:textId="77777777" w:rsidR="008A62F4" w:rsidRPr="00A83A47" w:rsidRDefault="008A62F4" w:rsidP="00842AC7">
            <w:pPr>
              <w:snapToGrid w:val="0"/>
              <w:spacing w:after="0"/>
              <w:ind w:right="-2"/>
              <w:rPr>
                <w:rFonts w:cstheme="minorHAnsi"/>
              </w:rPr>
            </w:pPr>
            <w:r w:rsidRPr="00A83A47">
              <w:rPr>
                <w:rFonts w:cstheme="minorHAnsi"/>
              </w:rPr>
              <w:t>Użytkownik zarejestrowany</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27194F66" w14:textId="7A15FF96" w:rsidR="008A62F4" w:rsidRPr="00A83A47" w:rsidRDefault="008A62F4" w:rsidP="00842AC7">
            <w:pPr>
              <w:snapToGrid w:val="0"/>
              <w:spacing w:after="0"/>
              <w:ind w:right="-2"/>
              <w:rPr>
                <w:rFonts w:cstheme="minorHAnsi"/>
              </w:rPr>
            </w:pPr>
            <w:r w:rsidRPr="00A83A47">
              <w:rPr>
                <w:rFonts w:cstheme="minorHAnsi"/>
              </w:rPr>
              <w:t>Osoba uprawniona do zasilania</w:t>
            </w:r>
            <w:r w:rsidR="00E659DF" w:rsidRPr="00A83A47">
              <w:rPr>
                <w:rFonts w:cstheme="minorHAnsi"/>
              </w:rPr>
              <w:t xml:space="preserve"> i modyfikacji</w:t>
            </w:r>
            <w:r w:rsidRPr="00A83A47">
              <w:rPr>
                <w:rFonts w:cstheme="minorHAnsi"/>
              </w:rPr>
              <w:t xml:space="preserve"> danymi </w:t>
            </w:r>
            <w:r w:rsidR="001C6305" w:rsidRPr="00A83A47">
              <w:rPr>
                <w:rFonts w:cstheme="minorHAnsi"/>
              </w:rPr>
              <w:t>S</w:t>
            </w:r>
            <w:r w:rsidR="00E659DF" w:rsidRPr="00A83A47">
              <w:rPr>
                <w:rFonts w:cstheme="minorHAnsi"/>
              </w:rPr>
              <w:t>ystemu</w:t>
            </w:r>
            <w:r w:rsidRPr="00A83A47">
              <w:rPr>
                <w:rFonts w:cstheme="minorHAnsi"/>
              </w:rPr>
              <w:t xml:space="preserve"> i lub osoba zarządzająca nimi w dowolnym obszarze (infrastruktura, struktura, zarządzanie konfiguracją i dostępem) lub odbiorca usług i udostępnianych informacji</w:t>
            </w:r>
          </w:p>
        </w:tc>
      </w:tr>
      <w:tr w:rsidR="008A62F4" w:rsidRPr="00C21EBD" w14:paraId="60A9F100" w14:textId="77777777" w:rsidTr="00983D2F">
        <w:trPr>
          <w:trHeight w:val="20"/>
        </w:trPr>
        <w:tc>
          <w:tcPr>
            <w:tcW w:w="0" w:type="auto"/>
            <w:tcBorders>
              <w:top w:val="single" w:sz="4" w:space="0" w:color="000000"/>
              <w:left w:val="single" w:sz="4" w:space="0" w:color="000000"/>
              <w:bottom w:val="single" w:sz="4" w:space="0" w:color="000000"/>
              <w:right w:val="single" w:sz="4" w:space="0" w:color="000000"/>
            </w:tcBorders>
            <w:vAlign w:val="center"/>
          </w:tcPr>
          <w:p w14:paraId="743B28A5" w14:textId="77777777" w:rsidR="008A62F4" w:rsidRPr="00A83A47" w:rsidRDefault="008A62F4" w:rsidP="00C21EBD">
            <w:pPr>
              <w:pStyle w:val="Akapitzlist"/>
              <w:numPr>
                <w:ilvl w:val="0"/>
                <w:numId w:val="2"/>
              </w:numPr>
              <w:pBdr>
                <w:top w:val="nil"/>
                <w:left w:val="nil"/>
                <w:bottom w:val="nil"/>
                <w:right w:val="nil"/>
              </w:pBdr>
              <w:tabs>
                <w:tab w:val="left" w:pos="0"/>
              </w:tabs>
              <w:snapToGrid w:val="0"/>
              <w:spacing w:before="120" w:after="0"/>
              <w:ind w:left="284" w:right="11" w:hanging="179"/>
              <w:rPr>
                <w:rFonts w:asciiTheme="minorHAnsi" w:hAnsiTheme="minorHAnsi" w:cstheme="minorHAnsi"/>
              </w:rPr>
            </w:pPr>
          </w:p>
        </w:tc>
        <w:tc>
          <w:tcPr>
            <w:tcW w:w="0" w:type="auto"/>
            <w:tcBorders>
              <w:top w:val="single" w:sz="4" w:space="0" w:color="000000"/>
              <w:left w:val="single" w:sz="4" w:space="0" w:color="000000"/>
              <w:bottom w:val="single" w:sz="4" w:space="0" w:color="000000"/>
            </w:tcBorders>
            <w:shd w:val="clear" w:color="auto" w:fill="auto"/>
            <w:vAlign w:val="center"/>
          </w:tcPr>
          <w:p w14:paraId="1C9340B9" w14:textId="77777777" w:rsidR="008A62F4" w:rsidRPr="00A83A47" w:rsidRDefault="008A62F4" w:rsidP="00842AC7">
            <w:pPr>
              <w:snapToGrid w:val="0"/>
              <w:spacing w:after="0"/>
              <w:ind w:right="-2"/>
              <w:rPr>
                <w:rFonts w:cstheme="minorHAnsi"/>
              </w:rPr>
            </w:pPr>
            <w:r w:rsidRPr="00A83A47">
              <w:rPr>
                <w:rFonts w:cstheme="minorHAnsi"/>
              </w:rPr>
              <w:t>Internauta</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5826B992" w14:textId="38FB0904" w:rsidR="008A62F4" w:rsidRPr="00A83A47" w:rsidRDefault="008A62F4" w:rsidP="00842AC7">
            <w:pPr>
              <w:snapToGrid w:val="0"/>
              <w:spacing w:after="0"/>
              <w:ind w:right="-2"/>
              <w:rPr>
                <w:rFonts w:cstheme="minorHAnsi"/>
              </w:rPr>
            </w:pPr>
            <w:r w:rsidRPr="00A83A47">
              <w:rPr>
                <w:rFonts w:cstheme="minorHAnsi"/>
              </w:rPr>
              <w:t>Użytkownik/odbiorca</w:t>
            </w:r>
          </w:p>
        </w:tc>
      </w:tr>
      <w:tr w:rsidR="008A62F4" w:rsidRPr="00C21EBD" w14:paraId="3393904D" w14:textId="77777777" w:rsidTr="00983D2F">
        <w:trPr>
          <w:trHeight w:val="20"/>
        </w:trPr>
        <w:tc>
          <w:tcPr>
            <w:tcW w:w="0" w:type="auto"/>
            <w:tcBorders>
              <w:top w:val="single" w:sz="4" w:space="0" w:color="000000"/>
              <w:left w:val="single" w:sz="4" w:space="0" w:color="000000"/>
              <w:bottom w:val="single" w:sz="4" w:space="0" w:color="000000"/>
              <w:right w:val="single" w:sz="4" w:space="0" w:color="000000"/>
            </w:tcBorders>
            <w:vAlign w:val="center"/>
          </w:tcPr>
          <w:p w14:paraId="10C4300E" w14:textId="77777777" w:rsidR="008A62F4" w:rsidRPr="00A83A47" w:rsidRDefault="008A62F4" w:rsidP="00C21EBD">
            <w:pPr>
              <w:pStyle w:val="Akapitzlist"/>
              <w:numPr>
                <w:ilvl w:val="0"/>
                <w:numId w:val="2"/>
              </w:numPr>
              <w:pBdr>
                <w:top w:val="nil"/>
                <w:left w:val="nil"/>
                <w:bottom w:val="nil"/>
                <w:right w:val="nil"/>
              </w:pBdr>
              <w:tabs>
                <w:tab w:val="left" w:pos="0"/>
              </w:tabs>
              <w:snapToGrid w:val="0"/>
              <w:spacing w:before="120" w:after="0"/>
              <w:ind w:left="284" w:right="11" w:hanging="179"/>
              <w:rPr>
                <w:rFonts w:asciiTheme="minorHAnsi" w:hAnsiTheme="minorHAnsi" w:cstheme="minorHAnsi"/>
              </w:rPr>
            </w:pPr>
          </w:p>
        </w:tc>
        <w:tc>
          <w:tcPr>
            <w:tcW w:w="0" w:type="auto"/>
            <w:tcBorders>
              <w:top w:val="single" w:sz="4" w:space="0" w:color="000000"/>
              <w:left w:val="single" w:sz="4" w:space="0" w:color="000000"/>
              <w:bottom w:val="single" w:sz="4" w:space="0" w:color="000000"/>
            </w:tcBorders>
            <w:shd w:val="clear" w:color="auto" w:fill="auto"/>
            <w:vAlign w:val="center"/>
          </w:tcPr>
          <w:p w14:paraId="51744747" w14:textId="77777777" w:rsidR="008A62F4" w:rsidRPr="00A83A47" w:rsidRDefault="008A62F4" w:rsidP="00842AC7">
            <w:pPr>
              <w:snapToGrid w:val="0"/>
              <w:spacing w:after="0"/>
              <w:ind w:right="-2"/>
              <w:rPr>
                <w:rFonts w:cstheme="minorHAnsi"/>
              </w:rPr>
            </w:pPr>
            <w:r w:rsidRPr="00A83A47">
              <w:rPr>
                <w:rFonts w:cstheme="minorHAnsi"/>
              </w:rPr>
              <w:t>SLA</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74DF3F7D" w14:textId="1195AB1C" w:rsidR="008A62F4" w:rsidRPr="00A83A47" w:rsidRDefault="008A62F4" w:rsidP="005F07D0">
            <w:pPr>
              <w:snapToGrid w:val="0"/>
              <w:spacing w:after="0"/>
              <w:ind w:right="-2"/>
              <w:rPr>
                <w:rFonts w:cstheme="minorHAnsi"/>
              </w:rPr>
            </w:pPr>
            <w:r w:rsidRPr="00A83A47">
              <w:rPr>
                <w:rFonts w:cstheme="minorHAnsi"/>
              </w:rPr>
              <w:t>(ang. Service Level Agreement) gwarantowany przez wykonawcę poziom dostępności i jakości usług</w:t>
            </w:r>
            <w:r w:rsidR="005F07D0" w:rsidRPr="00A83A47">
              <w:rPr>
                <w:rFonts w:cstheme="minorHAnsi"/>
              </w:rPr>
              <w:t xml:space="preserve"> </w:t>
            </w:r>
            <w:proofErr w:type="spellStart"/>
            <w:r w:rsidR="005F07D0" w:rsidRPr="00A83A47">
              <w:rPr>
                <w:rFonts w:cstheme="minorHAnsi"/>
              </w:rPr>
              <w:t>świadczonyc</w:t>
            </w:r>
            <w:proofErr w:type="spellEnd"/>
            <w:r w:rsidR="005F07D0" w:rsidRPr="00A83A47">
              <w:rPr>
                <w:rFonts w:cstheme="minorHAnsi"/>
              </w:rPr>
              <w:t xml:space="preserve"> dla Zamawiającego</w:t>
            </w:r>
            <w:r w:rsidRPr="00A83A47">
              <w:rPr>
                <w:rFonts w:cstheme="minorHAnsi"/>
              </w:rPr>
              <w:t>, określony</w:t>
            </w:r>
            <w:r w:rsidR="005F07D0" w:rsidRPr="00A83A47">
              <w:rPr>
                <w:rFonts w:cstheme="minorHAnsi"/>
              </w:rPr>
              <w:t>ch</w:t>
            </w:r>
            <w:r w:rsidRPr="00A83A47">
              <w:rPr>
                <w:rFonts w:cstheme="minorHAnsi"/>
              </w:rPr>
              <w:t xml:space="preserve"> w umowie.</w:t>
            </w:r>
          </w:p>
        </w:tc>
      </w:tr>
      <w:tr w:rsidR="00983D2F" w:rsidRPr="00C21EBD" w14:paraId="08C94879" w14:textId="77777777" w:rsidTr="00983D2F">
        <w:trPr>
          <w:trHeight w:val="20"/>
        </w:trPr>
        <w:tc>
          <w:tcPr>
            <w:tcW w:w="0" w:type="auto"/>
            <w:tcBorders>
              <w:top w:val="single" w:sz="4" w:space="0" w:color="000000"/>
              <w:left w:val="single" w:sz="4" w:space="0" w:color="000000"/>
              <w:bottom w:val="single" w:sz="4" w:space="0" w:color="000000"/>
              <w:right w:val="single" w:sz="4" w:space="0" w:color="000000"/>
            </w:tcBorders>
            <w:vAlign w:val="center"/>
          </w:tcPr>
          <w:p w14:paraId="3F13B769" w14:textId="77777777" w:rsidR="008A62F4" w:rsidRPr="00A83A47" w:rsidRDefault="008A62F4" w:rsidP="00C21EBD">
            <w:pPr>
              <w:pStyle w:val="Akapitzlist"/>
              <w:numPr>
                <w:ilvl w:val="0"/>
                <w:numId w:val="2"/>
              </w:numPr>
              <w:pBdr>
                <w:top w:val="nil"/>
                <w:left w:val="nil"/>
                <w:bottom w:val="nil"/>
                <w:right w:val="nil"/>
              </w:pBdr>
              <w:tabs>
                <w:tab w:val="left" w:pos="0"/>
              </w:tabs>
              <w:snapToGrid w:val="0"/>
              <w:spacing w:before="120" w:after="0"/>
              <w:ind w:left="284" w:right="11" w:hanging="179"/>
              <w:rPr>
                <w:rFonts w:asciiTheme="minorHAnsi" w:hAnsiTheme="minorHAnsi" w:cstheme="minorHAnsi"/>
              </w:rPr>
            </w:pPr>
          </w:p>
        </w:tc>
        <w:tc>
          <w:tcPr>
            <w:tcW w:w="0" w:type="auto"/>
            <w:tcBorders>
              <w:top w:val="single" w:sz="4" w:space="0" w:color="000000"/>
              <w:left w:val="single" w:sz="4" w:space="0" w:color="000000"/>
              <w:bottom w:val="single" w:sz="4" w:space="0" w:color="000000"/>
            </w:tcBorders>
            <w:shd w:val="clear" w:color="auto" w:fill="auto"/>
            <w:vAlign w:val="center"/>
          </w:tcPr>
          <w:p w14:paraId="726FFE06" w14:textId="77777777" w:rsidR="008A62F4" w:rsidRPr="00A83A47" w:rsidRDefault="008A62F4" w:rsidP="00842AC7">
            <w:pPr>
              <w:snapToGrid w:val="0"/>
              <w:spacing w:after="0"/>
              <w:ind w:right="-2"/>
              <w:rPr>
                <w:rFonts w:cstheme="minorHAnsi"/>
              </w:rPr>
            </w:pPr>
            <w:r w:rsidRPr="00A83A47">
              <w:rPr>
                <w:rFonts w:cstheme="minorHAnsi"/>
              </w:rPr>
              <w:t>Specyfikacja funkcjonalna</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4D7125F0" w14:textId="19F05333" w:rsidR="008A62F4" w:rsidRPr="00A83A47" w:rsidRDefault="00C53D5D" w:rsidP="00842AC7">
            <w:pPr>
              <w:snapToGrid w:val="0"/>
              <w:spacing w:after="0"/>
              <w:ind w:right="-2"/>
              <w:rPr>
                <w:rFonts w:cstheme="minorHAnsi"/>
              </w:rPr>
            </w:pPr>
            <w:r w:rsidRPr="00A83A47">
              <w:rPr>
                <w:rFonts w:cstheme="minorHAnsi"/>
              </w:rPr>
              <w:t>S</w:t>
            </w:r>
            <w:r w:rsidR="008A62F4" w:rsidRPr="00A83A47">
              <w:rPr>
                <w:rFonts w:cstheme="minorHAnsi"/>
              </w:rPr>
              <w:t>posób realizacji wymagań określonych przez zamawiającego na wszystkich etapach realizacji zamówienia. Na Specyfikację funkcjonalną składają się: projekt architektury informacji, projekt graficzny, opis realizacji funkcji oprogramowania wraz ze scenariuszami (przypadkami) użycia, macierz uprawnień Użytkowników</w:t>
            </w:r>
          </w:p>
        </w:tc>
      </w:tr>
      <w:tr w:rsidR="008A62F4" w:rsidRPr="00C21EBD" w14:paraId="40F76571" w14:textId="77777777" w:rsidTr="00983D2F">
        <w:trPr>
          <w:trHeight w:val="20"/>
        </w:trPr>
        <w:tc>
          <w:tcPr>
            <w:tcW w:w="0" w:type="auto"/>
            <w:tcBorders>
              <w:top w:val="single" w:sz="4" w:space="0" w:color="000000"/>
              <w:left w:val="single" w:sz="4" w:space="0" w:color="000000"/>
              <w:bottom w:val="single" w:sz="4" w:space="0" w:color="000000"/>
              <w:right w:val="single" w:sz="4" w:space="0" w:color="000000"/>
            </w:tcBorders>
            <w:vAlign w:val="center"/>
          </w:tcPr>
          <w:p w14:paraId="4647B370" w14:textId="77777777" w:rsidR="008A62F4" w:rsidRPr="00A83A47" w:rsidRDefault="008A62F4" w:rsidP="00C21EBD">
            <w:pPr>
              <w:pStyle w:val="Akapitzlist"/>
              <w:numPr>
                <w:ilvl w:val="0"/>
                <w:numId w:val="2"/>
              </w:numPr>
              <w:pBdr>
                <w:top w:val="nil"/>
                <w:left w:val="nil"/>
                <w:bottom w:val="nil"/>
                <w:right w:val="nil"/>
              </w:pBdr>
              <w:tabs>
                <w:tab w:val="left" w:pos="0"/>
              </w:tabs>
              <w:snapToGrid w:val="0"/>
              <w:spacing w:before="120" w:after="0"/>
              <w:ind w:left="284" w:right="11" w:hanging="179"/>
              <w:rPr>
                <w:rFonts w:asciiTheme="minorHAnsi" w:hAnsiTheme="minorHAnsi" w:cstheme="minorHAnsi"/>
              </w:rPr>
            </w:pPr>
          </w:p>
        </w:tc>
        <w:tc>
          <w:tcPr>
            <w:tcW w:w="0" w:type="auto"/>
            <w:tcBorders>
              <w:top w:val="single" w:sz="4" w:space="0" w:color="000000"/>
              <w:left w:val="single" w:sz="4" w:space="0" w:color="000000"/>
              <w:bottom w:val="single" w:sz="4" w:space="0" w:color="000000"/>
            </w:tcBorders>
            <w:shd w:val="clear" w:color="auto" w:fill="auto"/>
            <w:vAlign w:val="center"/>
          </w:tcPr>
          <w:p w14:paraId="47BBB836" w14:textId="77777777" w:rsidR="008A62F4" w:rsidRPr="00A83A47" w:rsidRDefault="008A62F4" w:rsidP="00842AC7">
            <w:pPr>
              <w:snapToGrid w:val="0"/>
              <w:spacing w:after="0"/>
              <w:ind w:right="-2"/>
              <w:rPr>
                <w:rFonts w:cstheme="minorHAnsi"/>
              </w:rPr>
            </w:pPr>
            <w:r w:rsidRPr="00A83A47">
              <w:rPr>
                <w:rFonts w:cstheme="minorHAnsi"/>
              </w:rPr>
              <w:t>System</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0796D85F" w14:textId="53FDD201" w:rsidR="008A62F4" w:rsidRPr="00A83A47" w:rsidRDefault="00E17C67" w:rsidP="00E54059">
            <w:pPr>
              <w:snapToGrid w:val="0"/>
              <w:spacing w:after="0"/>
              <w:ind w:right="-2"/>
              <w:rPr>
                <w:rFonts w:cstheme="minorHAnsi"/>
              </w:rPr>
            </w:pPr>
            <w:r w:rsidRPr="00A83A47">
              <w:rPr>
                <w:rFonts w:cstheme="minorHAnsi"/>
              </w:rPr>
              <w:t>System Te</w:t>
            </w:r>
            <w:r w:rsidR="004673BD" w:rsidRPr="00A83A47">
              <w:rPr>
                <w:rFonts w:cstheme="minorHAnsi"/>
              </w:rPr>
              <w:t>leinformatyczny realizujący za</w:t>
            </w:r>
            <w:r w:rsidRPr="00A83A47">
              <w:rPr>
                <w:rFonts w:cstheme="minorHAnsi"/>
              </w:rPr>
              <w:t>dania Punktu Informacji dla Przedsiębiorcy  oraz Centralnej Ewidencji i Informacji o Działalności Gospodarczej (Biznes.gov.pl)  składający się z portalu informacyjnego, aplikacji usługowych oraz wspierających prace Systemu.</w:t>
            </w:r>
          </w:p>
        </w:tc>
      </w:tr>
      <w:tr w:rsidR="008A62F4" w:rsidRPr="00C21EBD" w14:paraId="5F656051" w14:textId="77777777" w:rsidTr="00983D2F">
        <w:trPr>
          <w:trHeight w:val="20"/>
        </w:trPr>
        <w:tc>
          <w:tcPr>
            <w:tcW w:w="0" w:type="auto"/>
            <w:tcBorders>
              <w:top w:val="single" w:sz="4" w:space="0" w:color="000000"/>
              <w:left w:val="single" w:sz="4" w:space="0" w:color="000000"/>
              <w:bottom w:val="single" w:sz="4" w:space="0" w:color="000000"/>
              <w:right w:val="single" w:sz="4" w:space="0" w:color="000000"/>
            </w:tcBorders>
            <w:vAlign w:val="center"/>
          </w:tcPr>
          <w:p w14:paraId="6E6C8D4C" w14:textId="77777777" w:rsidR="008A62F4" w:rsidRPr="00A83A47" w:rsidRDefault="008A62F4" w:rsidP="00C21EBD">
            <w:pPr>
              <w:pStyle w:val="Akapitzlist"/>
              <w:numPr>
                <w:ilvl w:val="0"/>
                <w:numId w:val="2"/>
              </w:numPr>
              <w:pBdr>
                <w:top w:val="nil"/>
                <w:left w:val="nil"/>
                <w:bottom w:val="nil"/>
                <w:right w:val="nil"/>
              </w:pBdr>
              <w:tabs>
                <w:tab w:val="left" w:pos="0"/>
              </w:tabs>
              <w:snapToGrid w:val="0"/>
              <w:spacing w:before="120" w:after="0"/>
              <w:ind w:left="284" w:right="11" w:hanging="179"/>
              <w:rPr>
                <w:rFonts w:asciiTheme="minorHAnsi" w:hAnsiTheme="minorHAnsi" w:cstheme="minorHAnsi"/>
              </w:rPr>
            </w:pPr>
          </w:p>
        </w:tc>
        <w:tc>
          <w:tcPr>
            <w:tcW w:w="0" w:type="auto"/>
            <w:tcBorders>
              <w:top w:val="single" w:sz="4" w:space="0" w:color="000000"/>
              <w:left w:val="single" w:sz="4" w:space="0" w:color="000000"/>
              <w:bottom w:val="single" w:sz="4" w:space="0" w:color="000000"/>
            </w:tcBorders>
            <w:shd w:val="clear" w:color="auto" w:fill="auto"/>
            <w:vAlign w:val="center"/>
          </w:tcPr>
          <w:p w14:paraId="55758AE7" w14:textId="77777777" w:rsidR="008A62F4" w:rsidRPr="00A83A47" w:rsidRDefault="008A62F4" w:rsidP="00842AC7">
            <w:pPr>
              <w:snapToGrid w:val="0"/>
              <w:spacing w:after="0"/>
              <w:ind w:right="-2"/>
              <w:rPr>
                <w:rFonts w:cstheme="minorHAnsi"/>
              </w:rPr>
            </w:pPr>
            <w:r w:rsidRPr="00A83A47">
              <w:rPr>
                <w:rFonts w:cstheme="minorHAnsi"/>
              </w:rPr>
              <w:t>ELF</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195EA825" w14:textId="4B6E4961" w:rsidR="008A62F4" w:rsidRPr="00A83A47" w:rsidRDefault="008A62F4" w:rsidP="00842AC7">
            <w:pPr>
              <w:keepNext/>
              <w:snapToGrid w:val="0"/>
              <w:spacing w:after="0"/>
              <w:ind w:right="-2"/>
              <w:rPr>
                <w:rFonts w:cstheme="minorHAnsi"/>
              </w:rPr>
            </w:pPr>
            <w:r w:rsidRPr="00A83A47">
              <w:rPr>
                <w:rFonts w:cstheme="minorHAnsi"/>
              </w:rPr>
              <w:t xml:space="preserve">Moduł - Elektroniczne lekkie formularze </w:t>
            </w:r>
            <w:r w:rsidR="000D7D76" w:rsidRPr="00A83A47">
              <w:rPr>
                <w:rFonts w:cstheme="minorHAnsi"/>
              </w:rPr>
              <w:t>S</w:t>
            </w:r>
            <w:r w:rsidRPr="00A83A47">
              <w:rPr>
                <w:rFonts w:cstheme="minorHAnsi"/>
              </w:rPr>
              <w:t>ystemu w którego w skład wchodzą moduł Runtime i Konfigur</w:t>
            </w:r>
            <w:r w:rsidR="006F7C8D" w:rsidRPr="00A83A47">
              <w:rPr>
                <w:rFonts w:cstheme="minorHAnsi"/>
              </w:rPr>
              <w:t>a</w:t>
            </w:r>
            <w:r w:rsidRPr="00A83A47">
              <w:rPr>
                <w:rFonts w:cstheme="minorHAnsi"/>
              </w:rPr>
              <w:t>tor.</w:t>
            </w:r>
          </w:p>
        </w:tc>
      </w:tr>
      <w:tr w:rsidR="00983D2F" w:rsidRPr="00C21EBD" w14:paraId="6368F3A4" w14:textId="77777777" w:rsidTr="00983D2F">
        <w:trPr>
          <w:trHeight w:val="20"/>
        </w:trPr>
        <w:tc>
          <w:tcPr>
            <w:tcW w:w="0" w:type="auto"/>
            <w:tcBorders>
              <w:top w:val="single" w:sz="4" w:space="0" w:color="000000"/>
              <w:left w:val="single" w:sz="4" w:space="0" w:color="000000"/>
              <w:bottom w:val="single" w:sz="4" w:space="0" w:color="000000"/>
              <w:right w:val="single" w:sz="4" w:space="0" w:color="000000"/>
            </w:tcBorders>
            <w:vAlign w:val="center"/>
          </w:tcPr>
          <w:p w14:paraId="4F2CEB33" w14:textId="77777777" w:rsidR="008A62F4" w:rsidRPr="00A83A47" w:rsidRDefault="008A62F4" w:rsidP="00C21EBD">
            <w:pPr>
              <w:pStyle w:val="Akapitzlist"/>
              <w:numPr>
                <w:ilvl w:val="0"/>
                <w:numId w:val="2"/>
              </w:numPr>
              <w:pBdr>
                <w:top w:val="nil"/>
                <w:left w:val="nil"/>
                <w:bottom w:val="nil"/>
                <w:right w:val="nil"/>
              </w:pBdr>
              <w:tabs>
                <w:tab w:val="left" w:pos="0"/>
              </w:tabs>
              <w:snapToGrid w:val="0"/>
              <w:spacing w:before="120" w:after="0"/>
              <w:ind w:left="284" w:right="11" w:hanging="179"/>
              <w:rPr>
                <w:rFonts w:asciiTheme="minorHAnsi" w:hAnsiTheme="minorHAnsi" w:cstheme="minorHAnsi"/>
              </w:rPr>
            </w:pPr>
          </w:p>
        </w:tc>
        <w:tc>
          <w:tcPr>
            <w:tcW w:w="0" w:type="auto"/>
            <w:tcBorders>
              <w:top w:val="single" w:sz="4" w:space="0" w:color="000000"/>
              <w:left w:val="single" w:sz="4" w:space="0" w:color="000000"/>
              <w:bottom w:val="single" w:sz="4" w:space="0" w:color="000000"/>
            </w:tcBorders>
            <w:shd w:val="clear" w:color="auto" w:fill="auto"/>
            <w:vAlign w:val="center"/>
          </w:tcPr>
          <w:p w14:paraId="0947F353" w14:textId="77777777" w:rsidR="008A62F4" w:rsidRPr="00A83A47" w:rsidRDefault="008A62F4" w:rsidP="00842AC7">
            <w:pPr>
              <w:snapToGrid w:val="0"/>
              <w:spacing w:after="0"/>
              <w:ind w:right="-2"/>
              <w:rPr>
                <w:rFonts w:cstheme="minorHAnsi"/>
              </w:rPr>
            </w:pPr>
            <w:r w:rsidRPr="00A83A47">
              <w:rPr>
                <w:rFonts w:cstheme="minorHAnsi"/>
              </w:rPr>
              <w:t>DDOS</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284E6AEE" w14:textId="77777777" w:rsidR="008A62F4" w:rsidRPr="00A83A47" w:rsidRDefault="008A62F4" w:rsidP="00842AC7">
            <w:pPr>
              <w:keepNext/>
              <w:snapToGrid w:val="0"/>
              <w:spacing w:after="0"/>
              <w:ind w:right="-2"/>
              <w:rPr>
                <w:rFonts w:cstheme="minorHAnsi"/>
              </w:rPr>
            </w:pPr>
            <w:r w:rsidRPr="00A83A47">
              <w:rPr>
                <w:rFonts w:cstheme="minorHAnsi"/>
              </w:rPr>
              <w:t xml:space="preserve">Ochrona przed atakami </w:t>
            </w:r>
            <w:proofErr w:type="spellStart"/>
            <w:r w:rsidRPr="00A83A47">
              <w:rPr>
                <w:rFonts w:cstheme="minorHAnsi"/>
              </w:rPr>
              <w:t>DDoS</w:t>
            </w:r>
            <w:proofErr w:type="spellEnd"/>
            <w:r w:rsidRPr="00A83A47">
              <w:rPr>
                <w:rFonts w:cstheme="minorHAnsi"/>
              </w:rPr>
              <w:t xml:space="preserve"> - Distributed </w:t>
            </w:r>
            <w:proofErr w:type="spellStart"/>
            <w:r w:rsidRPr="00A83A47">
              <w:rPr>
                <w:rFonts w:cstheme="minorHAnsi"/>
              </w:rPr>
              <w:t>Denial</w:t>
            </w:r>
            <w:proofErr w:type="spellEnd"/>
            <w:r w:rsidRPr="00A83A47">
              <w:rPr>
                <w:rFonts w:cstheme="minorHAnsi"/>
              </w:rPr>
              <w:t xml:space="preserve"> of Service.</w:t>
            </w:r>
          </w:p>
        </w:tc>
      </w:tr>
      <w:tr w:rsidR="00983D2F" w:rsidRPr="00C21EBD" w14:paraId="68708F56" w14:textId="77777777" w:rsidTr="00983D2F">
        <w:trPr>
          <w:trHeight w:val="20"/>
        </w:trPr>
        <w:tc>
          <w:tcPr>
            <w:tcW w:w="0" w:type="auto"/>
            <w:tcBorders>
              <w:top w:val="single" w:sz="4" w:space="0" w:color="000000"/>
              <w:left w:val="single" w:sz="4" w:space="0" w:color="000000"/>
              <w:bottom w:val="single" w:sz="4" w:space="0" w:color="000000"/>
              <w:right w:val="single" w:sz="4" w:space="0" w:color="000000"/>
            </w:tcBorders>
            <w:vAlign w:val="center"/>
          </w:tcPr>
          <w:p w14:paraId="701642BC" w14:textId="77777777" w:rsidR="008A62F4" w:rsidRPr="00A83A47" w:rsidRDefault="008A62F4" w:rsidP="00C21EBD">
            <w:pPr>
              <w:pStyle w:val="Akapitzlist"/>
              <w:numPr>
                <w:ilvl w:val="0"/>
                <w:numId w:val="2"/>
              </w:numPr>
              <w:pBdr>
                <w:top w:val="nil"/>
                <w:left w:val="nil"/>
                <w:bottom w:val="nil"/>
                <w:right w:val="nil"/>
              </w:pBdr>
              <w:tabs>
                <w:tab w:val="left" w:pos="0"/>
              </w:tabs>
              <w:snapToGrid w:val="0"/>
              <w:spacing w:before="120" w:after="0"/>
              <w:ind w:left="284" w:right="11" w:hanging="179"/>
              <w:rPr>
                <w:rFonts w:asciiTheme="minorHAnsi" w:hAnsiTheme="minorHAnsi" w:cstheme="minorHAnsi"/>
              </w:rPr>
            </w:pPr>
          </w:p>
        </w:tc>
        <w:tc>
          <w:tcPr>
            <w:tcW w:w="0" w:type="auto"/>
            <w:tcBorders>
              <w:top w:val="single" w:sz="4" w:space="0" w:color="000000"/>
              <w:left w:val="single" w:sz="4" w:space="0" w:color="000000"/>
              <w:bottom w:val="single" w:sz="4" w:space="0" w:color="000000"/>
            </w:tcBorders>
            <w:shd w:val="clear" w:color="auto" w:fill="auto"/>
            <w:vAlign w:val="center"/>
          </w:tcPr>
          <w:p w14:paraId="210B0F0D" w14:textId="77777777" w:rsidR="008A62F4" w:rsidRPr="00A83A47" w:rsidRDefault="008A62F4" w:rsidP="00842AC7">
            <w:pPr>
              <w:snapToGrid w:val="0"/>
              <w:spacing w:after="0"/>
              <w:ind w:right="-2"/>
              <w:rPr>
                <w:rFonts w:cstheme="minorHAnsi"/>
              </w:rPr>
            </w:pPr>
            <w:r w:rsidRPr="00A83A47">
              <w:rPr>
                <w:rFonts w:cstheme="minorHAnsi"/>
              </w:rPr>
              <w:t>WAF</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404D16CD" w14:textId="77777777" w:rsidR="008A62F4" w:rsidRPr="00A83A47" w:rsidRDefault="008A62F4" w:rsidP="00842AC7">
            <w:pPr>
              <w:keepNext/>
              <w:snapToGrid w:val="0"/>
              <w:spacing w:after="0"/>
              <w:ind w:right="-2"/>
              <w:rPr>
                <w:rFonts w:cstheme="minorHAnsi"/>
              </w:rPr>
            </w:pPr>
            <w:r w:rsidRPr="00A83A47">
              <w:rPr>
                <w:rFonts w:cstheme="minorHAnsi"/>
              </w:rPr>
              <w:t>Web Application Firewall</w:t>
            </w:r>
          </w:p>
        </w:tc>
      </w:tr>
      <w:tr w:rsidR="00983D2F" w:rsidRPr="00C21EBD" w14:paraId="0A1F6038" w14:textId="77777777" w:rsidTr="00983D2F">
        <w:trPr>
          <w:trHeight w:val="20"/>
        </w:trPr>
        <w:tc>
          <w:tcPr>
            <w:tcW w:w="0" w:type="auto"/>
            <w:tcBorders>
              <w:top w:val="single" w:sz="4" w:space="0" w:color="000000"/>
              <w:left w:val="single" w:sz="4" w:space="0" w:color="000000"/>
              <w:bottom w:val="single" w:sz="4" w:space="0" w:color="000000"/>
              <w:right w:val="single" w:sz="4" w:space="0" w:color="000000"/>
            </w:tcBorders>
            <w:vAlign w:val="center"/>
          </w:tcPr>
          <w:p w14:paraId="4137C06A" w14:textId="77777777" w:rsidR="008A62F4" w:rsidRPr="00A83A47" w:rsidRDefault="008A62F4" w:rsidP="00C21EBD">
            <w:pPr>
              <w:pStyle w:val="Akapitzlist"/>
              <w:numPr>
                <w:ilvl w:val="0"/>
                <w:numId w:val="2"/>
              </w:numPr>
              <w:pBdr>
                <w:top w:val="nil"/>
                <w:left w:val="nil"/>
                <w:bottom w:val="nil"/>
                <w:right w:val="nil"/>
              </w:pBdr>
              <w:tabs>
                <w:tab w:val="left" w:pos="0"/>
              </w:tabs>
              <w:snapToGrid w:val="0"/>
              <w:spacing w:before="120" w:after="0"/>
              <w:ind w:left="284" w:right="11" w:hanging="179"/>
              <w:rPr>
                <w:rFonts w:asciiTheme="minorHAnsi" w:hAnsiTheme="minorHAnsi" w:cstheme="minorHAnsi"/>
              </w:rPr>
            </w:pPr>
          </w:p>
        </w:tc>
        <w:tc>
          <w:tcPr>
            <w:tcW w:w="0" w:type="auto"/>
            <w:tcBorders>
              <w:top w:val="single" w:sz="4" w:space="0" w:color="000000"/>
              <w:left w:val="single" w:sz="4" w:space="0" w:color="000000"/>
              <w:bottom w:val="single" w:sz="4" w:space="0" w:color="000000"/>
            </w:tcBorders>
            <w:shd w:val="clear" w:color="auto" w:fill="auto"/>
            <w:vAlign w:val="center"/>
          </w:tcPr>
          <w:p w14:paraId="12DD8B1C" w14:textId="77777777" w:rsidR="008A62F4" w:rsidRPr="00A83A47" w:rsidRDefault="008A62F4" w:rsidP="00842AC7">
            <w:pPr>
              <w:snapToGrid w:val="0"/>
              <w:spacing w:after="0"/>
              <w:ind w:right="-2"/>
              <w:rPr>
                <w:rFonts w:cstheme="minorHAnsi"/>
              </w:rPr>
            </w:pPr>
            <w:r w:rsidRPr="00A83A47">
              <w:rPr>
                <w:rFonts w:cstheme="minorHAnsi"/>
              </w:rPr>
              <w:t>Ośrodek podstawowy</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582E7A87" w14:textId="3A2C07FA" w:rsidR="008A62F4" w:rsidRPr="00A83A47" w:rsidRDefault="00E17C67" w:rsidP="0001522F">
            <w:pPr>
              <w:keepNext/>
              <w:snapToGrid w:val="0"/>
              <w:spacing w:after="0"/>
              <w:ind w:right="-2"/>
              <w:rPr>
                <w:rFonts w:cstheme="minorHAnsi"/>
              </w:rPr>
            </w:pPr>
            <w:r w:rsidRPr="00A83A47">
              <w:rPr>
                <w:rFonts w:cstheme="minorHAnsi"/>
              </w:rPr>
              <w:t>Podstawowe Centrum Przetwarzania w chwili publikacji SOPZ zlokalizowane w siedzibie ministerstwa.</w:t>
            </w:r>
          </w:p>
        </w:tc>
      </w:tr>
      <w:tr w:rsidR="00983D2F" w:rsidRPr="00C21EBD" w14:paraId="35B15B5E" w14:textId="77777777" w:rsidTr="00983D2F">
        <w:trPr>
          <w:trHeight w:val="20"/>
        </w:trPr>
        <w:tc>
          <w:tcPr>
            <w:tcW w:w="0" w:type="auto"/>
            <w:tcBorders>
              <w:top w:val="single" w:sz="4" w:space="0" w:color="000000"/>
              <w:left w:val="single" w:sz="4" w:space="0" w:color="000000"/>
              <w:bottom w:val="single" w:sz="4" w:space="0" w:color="000000"/>
              <w:right w:val="single" w:sz="4" w:space="0" w:color="000000"/>
            </w:tcBorders>
            <w:vAlign w:val="center"/>
          </w:tcPr>
          <w:p w14:paraId="70BAE948" w14:textId="77777777" w:rsidR="008A62F4" w:rsidRPr="00A83A47" w:rsidRDefault="008A62F4" w:rsidP="00C21EBD">
            <w:pPr>
              <w:pStyle w:val="Akapitzlist"/>
              <w:numPr>
                <w:ilvl w:val="0"/>
                <w:numId w:val="2"/>
              </w:numPr>
              <w:pBdr>
                <w:top w:val="nil"/>
                <w:left w:val="nil"/>
                <w:bottom w:val="nil"/>
                <w:right w:val="nil"/>
              </w:pBdr>
              <w:tabs>
                <w:tab w:val="left" w:pos="0"/>
              </w:tabs>
              <w:snapToGrid w:val="0"/>
              <w:spacing w:before="120" w:after="0"/>
              <w:ind w:left="284" w:right="11" w:hanging="179"/>
              <w:rPr>
                <w:rFonts w:asciiTheme="minorHAnsi" w:hAnsiTheme="minorHAnsi" w:cstheme="minorHAnsi"/>
              </w:rPr>
            </w:pPr>
          </w:p>
        </w:tc>
        <w:tc>
          <w:tcPr>
            <w:tcW w:w="0" w:type="auto"/>
            <w:tcBorders>
              <w:top w:val="single" w:sz="4" w:space="0" w:color="000000"/>
              <w:left w:val="single" w:sz="4" w:space="0" w:color="000000"/>
              <w:bottom w:val="single" w:sz="4" w:space="0" w:color="000000"/>
            </w:tcBorders>
            <w:shd w:val="clear" w:color="auto" w:fill="auto"/>
            <w:vAlign w:val="center"/>
          </w:tcPr>
          <w:p w14:paraId="4D945E0D" w14:textId="77777777" w:rsidR="008A62F4" w:rsidRPr="00A83A47" w:rsidRDefault="008A62F4" w:rsidP="00842AC7">
            <w:pPr>
              <w:snapToGrid w:val="0"/>
              <w:spacing w:after="0"/>
              <w:ind w:right="-2"/>
              <w:rPr>
                <w:rFonts w:cstheme="minorHAnsi"/>
              </w:rPr>
            </w:pPr>
            <w:r w:rsidRPr="00A83A47">
              <w:rPr>
                <w:rFonts w:cstheme="minorHAnsi"/>
              </w:rPr>
              <w:t>Godziny robocze</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4FE8EBF8" w14:textId="77777777" w:rsidR="008A62F4" w:rsidRPr="00A83A47" w:rsidRDefault="008A62F4" w:rsidP="00842AC7">
            <w:pPr>
              <w:keepNext/>
              <w:snapToGrid w:val="0"/>
              <w:spacing w:after="0"/>
              <w:ind w:right="-2"/>
              <w:rPr>
                <w:rFonts w:cstheme="minorHAnsi"/>
              </w:rPr>
            </w:pPr>
            <w:r w:rsidRPr="00A83A47">
              <w:rPr>
                <w:rFonts w:cstheme="minorHAnsi"/>
              </w:rPr>
              <w:t>Godziny od 7:00 do 17:00 w Dni Robocze.</w:t>
            </w:r>
          </w:p>
        </w:tc>
      </w:tr>
      <w:tr w:rsidR="00983D2F" w:rsidRPr="00C21EBD" w14:paraId="4E1AC3E3" w14:textId="77777777" w:rsidTr="00983D2F">
        <w:trPr>
          <w:trHeight w:val="20"/>
        </w:trPr>
        <w:tc>
          <w:tcPr>
            <w:tcW w:w="0" w:type="auto"/>
            <w:tcBorders>
              <w:top w:val="single" w:sz="4" w:space="0" w:color="000000"/>
              <w:left w:val="single" w:sz="4" w:space="0" w:color="000000"/>
              <w:bottom w:val="single" w:sz="4" w:space="0" w:color="000000"/>
              <w:right w:val="single" w:sz="4" w:space="0" w:color="000000"/>
            </w:tcBorders>
            <w:vAlign w:val="center"/>
          </w:tcPr>
          <w:p w14:paraId="4847E016" w14:textId="77777777" w:rsidR="005C6FC1" w:rsidRPr="00A83A47" w:rsidRDefault="005C6FC1" w:rsidP="00C21EBD">
            <w:pPr>
              <w:pStyle w:val="Akapitzlist"/>
              <w:numPr>
                <w:ilvl w:val="0"/>
                <w:numId w:val="2"/>
              </w:numPr>
              <w:pBdr>
                <w:top w:val="nil"/>
                <w:left w:val="nil"/>
                <w:bottom w:val="nil"/>
                <w:right w:val="nil"/>
              </w:pBdr>
              <w:tabs>
                <w:tab w:val="left" w:pos="0"/>
              </w:tabs>
              <w:snapToGrid w:val="0"/>
              <w:spacing w:before="120" w:after="0"/>
              <w:ind w:left="284" w:right="11" w:hanging="179"/>
              <w:rPr>
                <w:rFonts w:asciiTheme="minorHAnsi" w:hAnsiTheme="minorHAnsi" w:cstheme="minorHAnsi"/>
              </w:rPr>
            </w:pPr>
          </w:p>
        </w:tc>
        <w:tc>
          <w:tcPr>
            <w:tcW w:w="0" w:type="auto"/>
            <w:tcBorders>
              <w:top w:val="single" w:sz="4" w:space="0" w:color="000000"/>
              <w:left w:val="single" w:sz="4" w:space="0" w:color="000000"/>
              <w:bottom w:val="single" w:sz="4" w:space="0" w:color="000000"/>
            </w:tcBorders>
            <w:shd w:val="clear" w:color="auto" w:fill="auto"/>
            <w:vAlign w:val="center"/>
          </w:tcPr>
          <w:p w14:paraId="086C7C65" w14:textId="2EDCE451" w:rsidR="005C6FC1" w:rsidRPr="00A83A47" w:rsidRDefault="005C6FC1" w:rsidP="00842AC7">
            <w:pPr>
              <w:snapToGrid w:val="0"/>
              <w:spacing w:after="0"/>
              <w:ind w:right="-2"/>
              <w:rPr>
                <w:rFonts w:cstheme="minorHAnsi"/>
              </w:rPr>
            </w:pPr>
            <w:r w:rsidRPr="00A83A47">
              <w:rPr>
                <w:rFonts w:cstheme="minorHAnsi"/>
              </w:rPr>
              <w:t>Kwartał</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44ECDE59" w14:textId="20C5A2BA" w:rsidR="005C6FC1" w:rsidRPr="00A83A47" w:rsidRDefault="005C6FC1" w:rsidP="00842AC7">
            <w:pPr>
              <w:keepNext/>
              <w:snapToGrid w:val="0"/>
              <w:spacing w:after="0"/>
              <w:ind w:right="-2"/>
              <w:rPr>
                <w:rFonts w:cstheme="minorHAnsi"/>
              </w:rPr>
            </w:pPr>
            <w:r w:rsidRPr="00A83A47">
              <w:rPr>
                <w:rFonts w:cstheme="minorHAnsi"/>
              </w:rPr>
              <w:t xml:space="preserve">Jedna czwarta część roku równa trzem </w:t>
            </w:r>
            <w:r w:rsidR="008A5557" w:rsidRPr="00A83A47">
              <w:rPr>
                <w:rFonts w:cstheme="minorHAnsi"/>
              </w:rPr>
              <w:t xml:space="preserve">kolejnym </w:t>
            </w:r>
            <w:r w:rsidRPr="00A83A47">
              <w:rPr>
                <w:rFonts w:cstheme="minorHAnsi"/>
              </w:rPr>
              <w:t>miesiącom</w:t>
            </w:r>
            <w:r w:rsidR="008A5557" w:rsidRPr="00A83A47">
              <w:rPr>
                <w:rFonts w:cstheme="minorHAnsi"/>
              </w:rPr>
              <w:t xml:space="preserve"> w roku</w:t>
            </w:r>
            <w:r w:rsidRPr="00A83A47">
              <w:rPr>
                <w:rFonts w:cstheme="minorHAnsi"/>
              </w:rPr>
              <w:t>.</w:t>
            </w:r>
          </w:p>
        </w:tc>
      </w:tr>
      <w:tr w:rsidR="00983D2F" w:rsidRPr="00C21EBD" w14:paraId="6A377E85" w14:textId="77777777" w:rsidTr="00983D2F">
        <w:trPr>
          <w:trHeight w:val="20"/>
        </w:trPr>
        <w:tc>
          <w:tcPr>
            <w:tcW w:w="0" w:type="auto"/>
            <w:tcBorders>
              <w:top w:val="single" w:sz="4" w:space="0" w:color="000000"/>
              <w:left w:val="single" w:sz="4" w:space="0" w:color="000000"/>
              <w:bottom w:val="single" w:sz="4" w:space="0" w:color="000000"/>
              <w:right w:val="single" w:sz="4" w:space="0" w:color="000000"/>
            </w:tcBorders>
            <w:vAlign w:val="center"/>
          </w:tcPr>
          <w:p w14:paraId="066D4DAA" w14:textId="77777777" w:rsidR="007F3B5A" w:rsidRPr="00A83A47" w:rsidRDefault="007F3B5A" w:rsidP="00C21EBD">
            <w:pPr>
              <w:pStyle w:val="Akapitzlist"/>
              <w:numPr>
                <w:ilvl w:val="0"/>
                <w:numId w:val="2"/>
              </w:numPr>
              <w:pBdr>
                <w:top w:val="nil"/>
                <w:left w:val="nil"/>
                <w:bottom w:val="nil"/>
                <w:right w:val="nil"/>
              </w:pBdr>
              <w:tabs>
                <w:tab w:val="left" w:pos="0"/>
              </w:tabs>
              <w:snapToGrid w:val="0"/>
              <w:spacing w:after="0"/>
              <w:ind w:left="284" w:right="11" w:hanging="179"/>
              <w:rPr>
                <w:rFonts w:asciiTheme="minorHAnsi" w:hAnsiTheme="minorHAnsi" w:cstheme="minorHAnsi"/>
              </w:rPr>
            </w:pPr>
          </w:p>
        </w:tc>
        <w:tc>
          <w:tcPr>
            <w:tcW w:w="0" w:type="auto"/>
            <w:tcBorders>
              <w:top w:val="single" w:sz="4" w:space="0" w:color="000000"/>
              <w:left w:val="single" w:sz="4" w:space="0" w:color="000000"/>
              <w:bottom w:val="single" w:sz="4" w:space="0" w:color="000000"/>
            </w:tcBorders>
            <w:shd w:val="clear" w:color="auto" w:fill="auto"/>
            <w:vAlign w:val="center"/>
          </w:tcPr>
          <w:p w14:paraId="2A493393" w14:textId="440C4DFC" w:rsidR="007F3B5A" w:rsidRPr="00A83A47" w:rsidRDefault="007F3B5A" w:rsidP="00842AC7">
            <w:pPr>
              <w:snapToGrid w:val="0"/>
              <w:spacing w:after="0"/>
              <w:ind w:right="-2"/>
              <w:rPr>
                <w:rFonts w:cstheme="minorHAnsi"/>
              </w:rPr>
            </w:pPr>
            <w:r w:rsidRPr="00A83A47">
              <w:rPr>
                <w:rFonts w:cstheme="minorHAnsi"/>
              </w:rPr>
              <w:t>Infrastruktura</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554C4673" w14:textId="30DEC940" w:rsidR="007F3B5A" w:rsidRPr="00A83A47" w:rsidRDefault="007F3B5A" w:rsidP="007F3B5A">
            <w:pPr>
              <w:spacing w:after="0"/>
              <w:rPr>
                <w:rFonts w:cstheme="minorHAnsi"/>
              </w:rPr>
            </w:pPr>
            <w:r w:rsidRPr="00A83A47">
              <w:rPr>
                <w:rFonts w:cstheme="minorHAnsi"/>
              </w:rPr>
              <w:t>Zbiór współpracujących ze sobą elementów pełniących role serwerów aplikacyjnych, bazodanowych oraz pomocniczych. Elementy Infrastruktury uruchamiane są w Ośrodku Podstawowym udostępnione przez Zamawiającego. Infrastruktura stanowi część Systemów, na których zainstalowane są jego moduły i komponenty.</w:t>
            </w:r>
          </w:p>
        </w:tc>
      </w:tr>
      <w:tr w:rsidR="00983D2F" w:rsidRPr="00C21EBD" w14:paraId="74DF449F" w14:textId="77777777" w:rsidTr="00983D2F">
        <w:trPr>
          <w:trHeight w:val="20"/>
        </w:trPr>
        <w:tc>
          <w:tcPr>
            <w:tcW w:w="0" w:type="auto"/>
            <w:tcBorders>
              <w:top w:val="single" w:sz="4" w:space="0" w:color="000000"/>
              <w:left w:val="single" w:sz="4" w:space="0" w:color="000000"/>
              <w:bottom w:val="single" w:sz="4" w:space="0" w:color="000000"/>
              <w:right w:val="single" w:sz="4" w:space="0" w:color="000000"/>
            </w:tcBorders>
            <w:vAlign w:val="center"/>
          </w:tcPr>
          <w:p w14:paraId="700AE98E" w14:textId="77777777" w:rsidR="008A62F4" w:rsidRPr="00A83A47" w:rsidRDefault="008A62F4" w:rsidP="00C21EBD">
            <w:pPr>
              <w:pStyle w:val="Akapitzlist"/>
              <w:numPr>
                <w:ilvl w:val="0"/>
                <w:numId w:val="2"/>
              </w:numPr>
              <w:pBdr>
                <w:top w:val="nil"/>
                <w:left w:val="nil"/>
                <w:bottom w:val="nil"/>
                <w:right w:val="nil"/>
              </w:pBdr>
              <w:tabs>
                <w:tab w:val="left" w:pos="0"/>
              </w:tabs>
              <w:snapToGrid w:val="0"/>
              <w:spacing w:after="0"/>
              <w:ind w:left="284" w:right="11" w:hanging="179"/>
              <w:rPr>
                <w:rFonts w:asciiTheme="minorHAnsi" w:hAnsiTheme="minorHAnsi" w:cstheme="minorHAnsi"/>
              </w:rPr>
            </w:pPr>
          </w:p>
        </w:tc>
        <w:tc>
          <w:tcPr>
            <w:tcW w:w="0" w:type="auto"/>
            <w:tcBorders>
              <w:top w:val="single" w:sz="4" w:space="0" w:color="000000"/>
              <w:left w:val="single" w:sz="4" w:space="0" w:color="000000"/>
              <w:bottom w:val="single" w:sz="4" w:space="0" w:color="000000"/>
            </w:tcBorders>
            <w:shd w:val="clear" w:color="auto" w:fill="auto"/>
            <w:vAlign w:val="center"/>
          </w:tcPr>
          <w:p w14:paraId="6DAEE691" w14:textId="77777777" w:rsidR="008A62F4" w:rsidRPr="00A83A47" w:rsidRDefault="008A62F4" w:rsidP="00842AC7">
            <w:pPr>
              <w:snapToGrid w:val="0"/>
              <w:spacing w:after="0"/>
              <w:ind w:right="-2"/>
              <w:rPr>
                <w:rFonts w:cstheme="minorHAnsi"/>
              </w:rPr>
            </w:pPr>
            <w:r w:rsidRPr="00A83A47">
              <w:rPr>
                <w:rFonts w:cstheme="minorHAnsi"/>
              </w:rPr>
              <w:t>Dni robocze</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0925E8F0" w14:textId="77777777" w:rsidR="004C389B" w:rsidRPr="00A83A47" w:rsidRDefault="004C389B" w:rsidP="004C389B">
            <w:pPr>
              <w:spacing w:after="0"/>
              <w:rPr>
                <w:rFonts w:cstheme="minorHAnsi"/>
              </w:rPr>
            </w:pPr>
            <w:r w:rsidRPr="00A83A47">
              <w:rPr>
                <w:rFonts w:cstheme="minorHAnsi"/>
              </w:rPr>
              <w:t>Dzień od poniedziałku do piątku z wyjątkiem dni ustawowo</w:t>
            </w:r>
          </w:p>
          <w:p w14:paraId="69D03DC9" w14:textId="75550915" w:rsidR="008A62F4" w:rsidRPr="00A83A47" w:rsidRDefault="004C389B" w:rsidP="004C389B">
            <w:pPr>
              <w:spacing w:after="0"/>
              <w:rPr>
                <w:rFonts w:cstheme="minorHAnsi"/>
              </w:rPr>
            </w:pPr>
            <w:r w:rsidRPr="00A83A47">
              <w:rPr>
                <w:rFonts w:cstheme="minorHAnsi"/>
              </w:rPr>
              <w:t>wolnych od pracy w Polsce.</w:t>
            </w:r>
          </w:p>
        </w:tc>
      </w:tr>
      <w:tr w:rsidR="00983D2F" w:rsidRPr="00C21EBD" w14:paraId="12E6CA97" w14:textId="77777777" w:rsidTr="00983D2F">
        <w:trPr>
          <w:trHeight w:val="20"/>
        </w:trPr>
        <w:tc>
          <w:tcPr>
            <w:tcW w:w="0" w:type="auto"/>
            <w:tcBorders>
              <w:top w:val="single" w:sz="4" w:space="0" w:color="000000"/>
              <w:left w:val="single" w:sz="4" w:space="0" w:color="000000"/>
              <w:bottom w:val="single" w:sz="4" w:space="0" w:color="000000"/>
              <w:right w:val="single" w:sz="4" w:space="0" w:color="000000"/>
            </w:tcBorders>
            <w:vAlign w:val="center"/>
          </w:tcPr>
          <w:p w14:paraId="34588A96" w14:textId="77777777" w:rsidR="008A62F4" w:rsidRPr="00A83A47" w:rsidRDefault="008A62F4" w:rsidP="00C21EBD">
            <w:pPr>
              <w:pStyle w:val="Akapitzlist"/>
              <w:numPr>
                <w:ilvl w:val="0"/>
                <w:numId w:val="2"/>
              </w:numPr>
              <w:pBdr>
                <w:top w:val="nil"/>
                <w:left w:val="nil"/>
                <w:bottom w:val="nil"/>
                <w:right w:val="nil"/>
              </w:pBdr>
              <w:tabs>
                <w:tab w:val="left" w:pos="0"/>
              </w:tabs>
              <w:snapToGrid w:val="0"/>
              <w:spacing w:before="120" w:after="0"/>
              <w:ind w:left="284" w:right="11" w:hanging="179"/>
              <w:rPr>
                <w:rFonts w:asciiTheme="minorHAnsi" w:hAnsiTheme="minorHAnsi" w:cstheme="minorHAnsi"/>
              </w:rPr>
            </w:pPr>
          </w:p>
        </w:tc>
        <w:tc>
          <w:tcPr>
            <w:tcW w:w="0" w:type="auto"/>
            <w:tcBorders>
              <w:top w:val="single" w:sz="4" w:space="0" w:color="000000"/>
              <w:left w:val="single" w:sz="4" w:space="0" w:color="000000"/>
              <w:bottom w:val="single" w:sz="4" w:space="0" w:color="000000"/>
            </w:tcBorders>
            <w:shd w:val="clear" w:color="auto" w:fill="auto"/>
            <w:vAlign w:val="center"/>
          </w:tcPr>
          <w:p w14:paraId="43C97C07" w14:textId="0A1217A5" w:rsidR="008A62F4" w:rsidRPr="00A83A47" w:rsidRDefault="008A62F4" w:rsidP="00842AC7">
            <w:pPr>
              <w:pStyle w:val="Bezodstpw"/>
              <w:rPr>
                <w:rFonts w:cstheme="minorHAnsi"/>
              </w:rPr>
            </w:pPr>
            <w:r w:rsidRPr="00A83A47">
              <w:rPr>
                <w:rFonts w:cstheme="minorHAnsi"/>
              </w:rPr>
              <w:t>Awaria</w:t>
            </w:r>
            <w:r w:rsidR="004E6DA4" w:rsidRPr="00A83A47">
              <w:rPr>
                <w:rFonts w:cstheme="minorHAnsi"/>
              </w:rPr>
              <w:t xml:space="preserve"> (incydent)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62E34647" w14:textId="4887F192" w:rsidR="007F3B5A" w:rsidRPr="00A83A47" w:rsidRDefault="007F3B5A" w:rsidP="00842AC7">
            <w:pPr>
              <w:pStyle w:val="Default"/>
              <w:rPr>
                <w:rFonts w:asciiTheme="minorHAnsi" w:hAnsiTheme="minorHAnsi" w:cstheme="minorHAnsi"/>
                <w:szCs w:val="22"/>
                <w:lang w:eastAsia="pl-PL"/>
              </w:rPr>
            </w:pPr>
            <w:r w:rsidRPr="00A83A47">
              <w:rPr>
                <w:rFonts w:asciiTheme="minorHAnsi" w:hAnsiTheme="minorHAnsi" w:cstheme="minorHAnsi"/>
                <w:szCs w:val="22"/>
                <w:lang w:eastAsia="pl-PL"/>
              </w:rPr>
              <w:t xml:space="preserve">Nieprawidłowe działanie </w:t>
            </w:r>
            <w:r w:rsidR="001C6305" w:rsidRPr="00A83A47">
              <w:rPr>
                <w:rFonts w:asciiTheme="minorHAnsi" w:hAnsiTheme="minorHAnsi" w:cstheme="minorHAnsi"/>
                <w:szCs w:val="22"/>
                <w:lang w:eastAsia="pl-PL"/>
              </w:rPr>
              <w:t>S</w:t>
            </w:r>
            <w:r w:rsidRPr="00A83A47">
              <w:rPr>
                <w:rFonts w:asciiTheme="minorHAnsi" w:hAnsiTheme="minorHAnsi" w:cstheme="minorHAnsi"/>
                <w:szCs w:val="22"/>
                <w:lang w:eastAsia="pl-PL"/>
              </w:rPr>
              <w:t>ystemu, niezależnie od przyczyny takiej nieprawidłowości i środowiska na którym Awarię zidentyfikowano. W szczególności Awarią jest działanie Systemu niezgodnie z Dokumentacją lub brak wdrożenia w Systemie zapisów Dokumentacji, niewystarczająca wydajność Systemu</w:t>
            </w:r>
            <w:r w:rsidR="009243D6" w:rsidRPr="00A83A47">
              <w:rPr>
                <w:rFonts w:asciiTheme="minorHAnsi" w:hAnsiTheme="minorHAnsi" w:cstheme="minorHAnsi"/>
                <w:szCs w:val="22"/>
                <w:lang w:eastAsia="pl-PL"/>
              </w:rPr>
              <w:t xml:space="preserve"> (</w:t>
            </w:r>
            <w:r w:rsidR="009243D6" w:rsidRPr="00A83A47">
              <w:rPr>
                <w:rFonts w:asciiTheme="minorHAnsi" w:hAnsiTheme="minorHAnsi" w:cstheme="minorHAnsi"/>
                <w:color w:val="00B050"/>
                <w:szCs w:val="22"/>
              </w:rPr>
              <w:t>czas odpowiedzi na załadowanie strony jest nie dłuższy niż 7 sekund)</w:t>
            </w:r>
            <w:r w:rsidRPr="00A83A47">
              <w:rPr>
                <w:rFonts w:asciiTheme="minorHAnsi" w:hAnsiTheme="minorHAnsi" w:cstheme="minorHAnsi"/>
                <w:szCs w:val="22"/>
                <w:lang w:eastAsia="pl-PL"/>
              </w:rPr>
              <w:t>, nieprawidłowe działanie będące następstwem zaniechania lub działania Wykonawcy powodującego nieprawidłowe działanie Infrastruktury, w szczególności jej wadliwej lub nieoptymalnej konfiguracji dokonywanej w ramach realizacji Umowy.</w:t>
            </w:r>
          </w:p>
          <w:p w14:paraId="23A7E2B9" w14:textId="4BB46714" w:rsidR="008A62F4" w:rsidRPr="00A83A47" w:rsidRDefault="008A62F4" w:rsidP="00842AC7">
            <w:pPr>
              <w:pStyle w:val="Default"/>
              <w:rPr>
                <w:rFonts w:asciiTheme="minorHAnsi" w:hAnsiTheme="minorHAnsi" w:cstheme="minorHAnsi"/>
                <w:szCs w:val="22"/>
                <w:lang w:eastAsia="pl-PL"/>
              </w:rPr>
            </w:pPr>
            <w:r w:rsidRPr="00A83A47">
              <w:rPr>
                <w:rFonts w:asciiTheme="minorHAnsi" w:hAnsiTheme="minorHAnsi" w:cstheme="minorHAnsi"/>
                <w:szCs w:val="22"/>
                <w:lang w:eastAsia="pl-PL"/>
              </w:rPr>
              <w:t>Awaria może być sklasyfikowana jako:</w:t>
            </w:r>
          </w:p>
          <w:p w14:paraId="7AB1A64D" w14:textId="77777777" w:rsidR="008A62F4" w:rsidRPr="00A83A47" w:rsidRDefault="008A62F4" w:rsidP="00C21EBD">
            <w:pPr>
              <w:pStyle w:val="Akapitzlist"/>
              <w:numPr>
                <w:ilvl w:val="0"/>
                <w:numId w:val="9"/>
              </w:numPr>
              <w:pBdr>
                <w:top w:val="nil"/>
                <w:left w:val="nil"/>
                <w:bottom w:val="nil"/>
                <w:right w:val="nil"/>
              </w:pBdr>
              <w:suppressAutoHyphens w:val="0"/>
              <w:spacing w:line="259" w:lineRule="auto"/>
              <w:contextualSpacing/>
              <w:textAlignment w:val="auto"/>
              <w:rPr>
                <w:rFonts w:asciiTheme="minorHAnsi" w:hAnsiTheme="minorHAnsi" w:cstheme="minorHAnsi"/>
              </w:rPr>
            </w:pPr>
            <w:r w:rsidRPr="00A83A47">
              <w:rPr>
                <w:rFonts w:asciiTheme="minorHAnsi" w:hAnsiTheme="minorHAnsi" w:cstheme="minorHAnsi"/>
              </w:rPr>
              <w:t>Błąd Krytyczny,</w:t>
            </w:r>
          </w:p>
          <w:p w14:paraId="0C45C2AD" w14:textId="77777777" w:rsidR="008A62F4" w:rsidRPr="00A83A47" w:rsidRDefault="008A62F4" w:rsidP="00C21EBD">
            <w:pPr>
              <w:pStyle w:val="Akapitzlist"/>
              <w:numPr>
                <w:ilvl w:val="0"/>
                <w:numId w:val="9"/>
              </w:numPr>
              <w:pBdr>
                <w:top w:val="nil"/>
                <w:left w:val="nil"/>
                <w:bottom w:val="nil"/>
                <w:right w:val="nil"/>
              </w:pBdr>
              <w:suppressAutoHyphens w:val="0"/>
              <w:spacing w:line="259" w:lineRule="auto"/>
              <w:contextualSpacing/>
              <w:textAlignment w:val="auto"/>
              <w:rPr>
                <w:rFonts w:asciiTheme="minorHAnsi" w:hAnsiTheme="minorHAnsi" w:cstheme="minorHAnsi"/>
              </w:rPr>
            </w:pPr>
            <w:r w:rsidRPr="00A83A47">
              <w:rPr>
                <w:rFonts w:asciiTheme="minorHAnsi" w:hAnsiTheme="minorHAnsi" w:cstheme="minorHAnsi"/>
              </w:rPr>
              <w:t>Błąd Poważny,</w:t>
            </w:r>
          </w:p>
          <w:p w14:paraId="6B4A0D22" w14:textId="77777777" w:rsidR="008A62F4" w:rsidRPr="00A83A47" w:rsidRDefault="008A62F4" w:rsidP="00C21EBD">
            <w:pPr>
              <w:pStyle w:val="Akapitzlist"/>
              <w:numPr>
                <w:ilvl w:val="0"/>
                <w:numId w:val="9"/>
              </w:numPr>
              <w:pBdr>
                <w:top w:val="nil"/>
                <w:left w:val="nil"/>
                <w:bottom w:val="nil"/>
                <w:right w:val="nil"/>
              </w:pBdr>
              <w:suppressAutoHyphens w:val="0"/>
              <w:spacing w:after="0" w:line="259" w:lineRule="auto"/>
              <w:contextualSpacing/>
              <w:textAlignment w:val="auto"/>
              <w:rPr>
                <w:rFonts w:asciiTheme="minorHAnsi" w:hAnsiTheme="minorHAnsi" w:cstheme="minorHAnsi"/>
              </w:rPr>
            </w:pPr>
            <w:r w:rsidRPr="00A83A47">
              <w:rPr>
                <w:rFonts w:asciiTheme="minorHAnsi" w:hAnsiTheme="minorHAnsi" w:cstheme="minorHAnsi"/>
              </w:rPr>
              <w:t>Usterka.</w:t>
            </w:r>
          </w:p>
        </w:tc>
      </w:tr>
      <w:tr w:rsidR="00983D2F" w:rsidRPr="00C21EBD" w14:paraId="53FFE8B7" w14:textId="77777777" w:rsidTr="00983D2F">
        <w:trPr>
          <w:trHeight w:val="20"/>
        </w:trPr>
        <w:tc>
          <w:tcPr>
            <w:tcW w:w="0" w:type="auto"/>
            <w:tcBorders>
              <w:top w:val="single" w:sz="4" w:space="0" w:color="000000"/>
              <w:left w:val="single" w:sz="4" w:space="0" w:color="000000"/>
              <w:bottom w:val="single" w:sz="4" w:space="0" w:color="000000"/>
              <w:right w:val="single" w:sz="4" w:space="0" w:color="000000"/>
            </w:tcBorders>
            <w:vAlign w:val="center"/>
          </w:tcPr>
          <w:p w14:paraId="3AF6B270" w14:textId="77777777" w:rsidR="008A62F4" w:rsidRPr="00A83A47" w:rsidRDefault="008A62F4" w:rsidP="00C21EBD">
            <w:pPr>
              <w:pStyle w:val="Akapitzlist"/>
              <w:numPr>
                <w:ilvl w:val="0"/>
                <w:numId w:val="2"/>
              </w:numPr>
              <w:pBdr>
                <w:top w:val="nil"/>
                <w:left w:val="nil"/>
                <w:bottom w:val="nil"/>
                <w:right w:val="nil"/>
              </w:pBdr>
              <w:tabs>
                <w:tab w:val="left" w:pos="0"/>
              </w:tabs>
              <w:snapToGrid w:val="0"/>
              <w:spacing w:before="120" w:after="0"/>
              <w:ind w:left="284" w:right="11" w:hanging="179"/>
              <w:rPr>
                <w:rFonts w:asciiTheme="minorHAnsi" w:hAnsiTheme="minorHAnsi" w:cstheme="minorHAnsi"/>
              </w:rPr>
            </w:pPr>
          </w:p>
        </w:tc>
        <w:tc>
          <w:tcPr>
            <w:tcW w:w="0" w:type="auto"/>
            <w:tcBorders>
              <w:top w:val="single" w:sz="4" w:space="0" w:color="000000"/>
              <w:left w:val="single" w:sz="4" w:space="0" w:color="000000"/>
              <w:bottom w:val="single" w:sz="4" w:space="0" w:color="000000"/>
            </w:tcBorders>
            <w:shd w:val="clear" w:color="auto" w:fill="auto"/>
            <w:vAlign w:val="center"/>
          </w:tcPr>
          <w:p w14:paraId="25283347" w14:textId="77777777" w:rsidR="008A62F4" w:rsidRPr="00A83A47" w:rsidRDefault="008A62F4" w:rsidP="00842AC7">
            <w:pPr>
              <w:pStyle w:val="Bezodstpw"/>
              <w:rPr>
                <w:rFonts w:cstheme="minorHAnsi"/>
              </w:rPr>
            </w:pPr>
            <w:r w:rsidRPr="00A83A47">
              <w:rPr>
                <w:rFonts w:cstheme="minorHAnsi"/>
              </w:rPr>
              <w:t>Błąd krytyczny</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1243F44D" w14:textId="119A3C53" w:rsidR="007B32C0" w:rsidRPr="00A83A47" w:rsidRDefault="007B32C0" w:rsidP="007B32C0">
            <w:pPr>
              <w:pStyle w:val="Default"/>
              <w:rPr>
                <w:rFonts w:asciiTheme="minorHAnsi" w:hAnsiTheme="minorHAnsi" w:cstheme="minorHAnsi"/>
                <w:szCs w:val="22"/>
                <w:lang w:eastAsia="pl-PL"/>
              </w:rPr>
            </w:pPr>
            <w:r w:rsidRPr="00A83A47">
              <w:rPr>
                <w:rFonts w:asciiTheme="minorHAnsi" w:hAnsiTheme="minorHAnsi" w:cstheme="minorHAnsi"/>
                <w:szCs w:val="22"/>
                <w:lang w:eastAsia="pl-PL"/>
              </w:rPr>
              <w:t>Niepoprawne działanie Systemu uniemożliwiające realizację zadań Zamawiającego określonych w Ustawie lub dokumentacji technicznej i użytkowej Systemu w zakresie zapewnienia prawidłowego funkcjonowania Systemu, w tym w szczególności brak działania Systemu (dostępność), zagrożenie dla bezpieczeństwa Systemu, błędne składowanie danych w bazie Systemu lub błąd realizacji usług online..</w:t>
            </w:r>
          </w:p>
        </w:tc>
      </w:tr>
      <w:tr w:rsidR="00983D2F" w:rsidRPr="00C21EBD" w14:paraId="5AC23D73" w14:textId="77777777" w:rsidTr="00983D2F">
        <w:trPr>
          <w:trHeight w:val="20"/>
        </w:trPr>
        <w:tc>
          <w:tcPr>
            <w:tcW w:w="0" w:type="auto"/>
            <w:tcBorders>
              <w:top w:val="single" w:sz="4" w:space="0" w:color="000000"/>
              <w:left w:val="single" w:sz="4" w:space="0" w:color="000000"/>
              <w:bottom w:val="single" w:sz="4" w:space="0" w:color="000000"/>
              <w:right w:val="single" w:sz="4" w:space="0" w:color="000000"/>
            </w:tcBorders>
            <w:vAlign w:val="center"/>
          </w:tcPr>
          <w:p w14:paraId="1B8F9DE8" w14:textId="77777777" w:rsidR="008A62F4" w:rsidRPr="00A83A47" w:rsidRDefault="008A62F4" w:rsidP="00C21EBD">
            <w:pPr>
              <w:pStyle w:val="Akapitzlist"/>
              <w:numPr>
                <w:ilvl w:val="0"/>
                <w:numId w:val="2"/>
              </w:numPr>
              <w:pBdr>
                <w:top w:val="nil"/>
                <w:left w:val="nil"/>
                <w:bottom w:val="nil"/>
                <w:right w:val="nil"/>
              </w:pBdr>
              <w:tabs>
                <w:tab w:val="left" w:pos="0"/>
              </w:tabs>
              <w:snapToGrid w:val="0"/>
              <w:spacing w:before="120" w:after="0"/>
              <w:ind w:left="284" w:right="11" w:hanging="179"/>
              <w:rPr>
                <w:rFonts w:asciiTheme="minorHAnsi" w:hAnsiTheme="minorHAnsi" w:cstheme="minorHAnsi"/>
              </w:rPr>
            </w:pPr>
          </w:p>
        </w:tc>
        <w:tc>
          <w:tcPr>
            <w:tcW w:w="0" w:type="auto"/>
            <w:tcBorders>
              <w:top w:val="single" w:sz="4" w:space="0" w:color="000000"/>
              <w:left w:val="single" w:sz="4" w:space="0" w:color="000000"/>
              <w:bottom w:val="single" w:sz="4" w:space="0" w:color="000000"/>
            </w:tcBorders>
            <w:shd w:val="clear" w:color="auto" w:fill="auto"/>
            <w:vAlign w:val="center"/>
          </w:tcPr>
          <w:p w14:paraId="6FA9968F" w14:textId="77777777" w:rsidR="008A62F4" w:rsidRPr="00A83A47" w:rsidRDefault="008A62F4" w:rsidP="00842AC7">
            <w:pPr>
              <w:pStyle w:val="Bezodstpw"/>
              <w:rPr>
                <w:rFonts w:cstheme="minorHAnsi"/>
              </w:rPr>
            </w:pPr>
            <w:r w:rsidRPr="00A83A47">
              <w:rPr>
                <w:rFonts w:cstheme="minorHAnsi"/>
              </w:rPr>
              <w:t>Błąd poważny</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5801DE83" w14:textId="2164CAFC" w:rsidR="007B32C0" w:rsidRPr="00A83A47" w:rsidRDefault="007B32C0" w:rsidP="00552985">
            <w:pPr>
              <w:pStyle w:val="Default"/>
              <w:rPr>
                <w:rFonts w:asciiTheme="minorHAnsi" w:hAnsiTheme="minorHAnsi" w:cstheme="minorHAnsi"/>
                <w:szCs w:val="22"/>
                <w:lang w:eastAsia="pl-PL"/>
              </w:rPr>
            </w:pPr>
            <w:r w:rsidRPr="00A83A47">
              <w:rPr>
                <w:rFonts w:asciiTheme="minorHAnsi" w:hAnsiTheme="minorHAnsi" w:cstheme="minorHAnsi"/>
                <w:szCs w:val="22"/>
                <w:lang w:eastAsia="pl-PL"/>
              </w:rPr>
              <w:t>Niepoprawne działanie Systemu utrudniające realizację zadań Zamawiającego określonych w Ustawie lub dokumentacji technicznej i użytkowej Systemu w zakresie zapewnienia prawidłowego funkcjonowania Systemu.</w:t>
            </w:r>
          </w:p>
        </w:tc>
      </w:tr>
      <w:tr w:rsidR="00983D2F" w:rsidRPr="00C21EBD" w14:paraId="01592890" w14:textId="77777777" w:rsidTr="00983D2F">
        <w:trPr>
          <w:trHeight w:val="20"/>
        </w:trPr>
        <w:tc>
          <w:tcPr>
            <w:tcW w:w="0" w:type="auto"/>
            <w:tcBorders>
              <w:top w:val="single" w:sz="4" w:space="0" w:color="000000"/>
              <w:left w:val="single" w:sz="4" w:space="0" w:color="000000"/>
              <w:bottom w:val="single" w:sz="4" w:space="0" w:color="000000"/>
              <w:right w:val="single" w:sz="4" w:space="0" w:color="000000"/>
            </w:tcBorders>
            <w:vAlign w:val="center"/>
          </w:tcPr>
          <w:p w14:paraId="4E90F685" w14:textId="176D9721" w:rsidR="007A35CB" w:rsidRPr="00A83A47" w:rsidRDefault="007A35CB" w:rsidP="00C21EBD">
            <w:pPr>
              <w:pStyle w:val="Akapitzlist"/>
              <w:numPr>
                <w:ilvl w:val="0"/>
                <w:numId w:val="2"/>
              </w:numPr>
              <w:pBdr>
                <w:top w:val="nil"/>
                <w:left w:val="nil"/>
                <w:bottom w:val="nil"/>
                <w:right w:val="nil"/>
              </w:pBdr>
              <w:tabs>
                <w:tab w:val="left" w:pos="0"/>
              </w:tabs>
              <w:snapToGrid w:val="0"/>
              <w:spacing w:before="120" w:after="0"/>
              <w:ind w:left="284" w:right="11" w:hanging="179"/>
              <w:rPr>
                <w:rFonts w:asciiTheme="minorHAnsi" w:hAnsiTheme="minorHAnsi" w:cstheme="minorHAnsi"/>
              </w:rPr>
            </w:pPr>
          </w:p>
        </w:tc>
        <w:tc>
          <w:tcPr>
            <w:tcW w:w="0" w:type="auto"/>
            <w:tcBorders>
              <w:top w:val="single" w:sz="4" w:space="0" w:color="000000"/>
              <w:left w:val="single" w:sz="4" w:space="0" w:color="000000"/>
              <w:bottom w:val="single" w:sz="4" w:space="0" w:color="000000"/>
            </w:tcBorders>
            <w:shd w:val="clear" w:color="auto" w:fill="auto"/>
            <w:vAlign w:val="center"/>
          </w:tcPr>
          <w:p w14:paraId="2A4E1F1D" w14:textId="321258FA" w:rsidR="007A35CB" w:rsidRPr="00A83A47" w:rsidRDefault="007A35CB" w:rsidP="00842AC7">
            <w:pPr>
              <w:pStyle w:val="Bezodstpw"/>
              <w:rPr>
                <w:rFonts w:cstheme="minorHAnsi"/>
              </w:rPr>
            </w:pPr>
            <w:r w:rsidRPr="00A83A47">
              <w:rPr>
                <w:rFonts w:cstheme="minorHAnsi"/>
              </w:rPr>
              <w:t>Usterka</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120C6A5D" w14:textId="45C2080B" w:rsidR="00BC3E5E" w:rsidRPr="00A83A47" w:rsidRDefault="00BC3E5E" w:rsidP="00842AC7">
            <w:pPr>
              <w:pStyle w:val="Default"/>
              <w:rPr>
                <w:rFonts w:asciiTheme="minorHAnsi" w:hAnsiTheme="minorHAnsi" w:cstheme="minorHAnsi"/>
                <w:szCs w:val="22"/>
                <w:lang w:eastAsia="pl-PL"/>
              </w:rPr>
            </w:pPr>
            <w:r w:rsidRPr="00A83A47">
              <w:rPr>
                <w:rFonts w:asciiTheme="minorHAnsi" w:hAnsiTheme="minorHAnsi" w:cstheme="minorHAnsi"/>
                <w:szCs w:val="22"/>
                <w:lang w:eastAsia="pl-PL"/>
              </w:rPr>
              <w:t xml:space="preserve">Każdy inny Błąd nie będącym Błędem Krytycznym Lub Poważnym  czyli niepoprawne działanie Systemu lub niezgodność </w:t>
            </w:r>
            <w:proofErr w:type="spellStart"/>
            <w:r w:rsidRPr="00A83A47">
              <w:rPr>
                <w:rFonts w:asciiTheme="minorHAnsi" w:hAnsiTheme="minorHAnsi" w:cstheme="minorHAnsi"/>
                <w:szCs w:val="22"/>
                <w:lang w:eastAsia="pl-PL"/>
              </w:rPr>
              <w:t>zachowań</w:t>
            </w:r>
            <w:proofErr w:type="spellEnd"/>
            <w:r w:rsidRPr="00A83A47">
              <w:rPr>
                <w:rFonts w:asciiTheme="minorHAnsi" w:hAnsiTheme="minorHAnsi" w:cstheme="minorHAnsi"/>
                <w:szCs w:val="22"/>
                <w:lang w:eastAsia="pl-PL"/>
              </w:rPr>
              <w:t xml:space="preserve"> funkcjonalności Systemu z warunkami określonymi w Dokumentacji Systemu.</w:t>
            </w:r>
          </w:p>
        </w:tc>
      </w:tr>
      <w:tr w:rsidR="008A62F4" w:rsidRPr="00C21EBD" w14:paraId="37FF7F82" w14:textId="77777777" w:rsidTr="00983D2F">
        <w:trPr>
          <w:trHeight w:val="20"/>
        </w:trPr>
        <w:tc>
          <w:tcPr>
            <w:tcW w:w="0" w:type="auto"/>
            <w:tcBorders>
              <w:top w:val="single" w:sz="4" w:space="0" w:color="000000"/>
              <w:left w:val="single" w:sz="4" w:space="0" w:color="000000"/>
              <w:bottom w:val="single" w:sz="4" w:space="0" w:color="000000"/>
              <w:right w:val="single" w:sz="4" w:space="0" w:color="000000"/>
            </w:tcBorders>
            <w:vAlign w:val="center"/>
          </w:tcPr>
          <w:p w14:paraId="68BC5A43" w14:textId="630A0696" w:rsidR="008A62F4" w:rsidRPr="00A83A47" w:rsidRDefault="008A62F4" w:rsidP="00C21EBD">
            <w:pPr>
              <w:pStyle w:val="Akapitzlist"/>
              <w:numPr>
                <w:ilvl w:val="0"/>
                <w:numId w:val="2"/>
              </w:numPr>
              <w:pBdr>
                <w:top w:val="nil"/>
                <w:left w:val="nil"/>
                <w:bottom w:val="nil"/>
                <w:right w:val="nil"/>
              </w:pBdr>
              <w:tabs>
                <w:tab w:val="left" w:pos="0"/>
              </w:tabs>
              <w:snapToGrid w:val="0"/>
              <w:spacing w:before="120" w:after="0"/>
              <w:ind w:left="284" w:right="11" w:hanging="179"/>
              <w:rPr>
                <w:rFonts w:asciiTheme="minorHAnsi" w:hAnsiTheme="minorHAnsi" w:cstheme="minorHAnsi"/>
              </w:rPr>
            </w:pPr>
          </w:p>
        </w:tc>
        <w:tc>
          <w:tcPr>
            <w:tcW w:w="0" w:type="auto"/>
            <w:tcBorders>
              <w:top w:val="single" w:sz="4" w:space="0" w:color="000000"/>
              <w:left w:val="single" w:sz="4" w:space="0" w:color="000000"/>
              <w:bottom w:val="single" w:sz="4" w:space="0" w:color="000000"/>
            </w:tcBorders>
            <w:shd w:val="clear" w:color="auto" w:fill="auto"/>
            <w:vAlign w:val="center"/>
          </w:tcPr>
          <w:p w14:paraId="1CDFB55A" w14:textId="6101DFFC" w:rsidR="008A62F4" w:rsidRPr="00A83A47" w:rsidRDefault="008A62F4" w:rsidP="00842AC7">
            <w:pPr>
              <w:pStyle w:val="Bezodstpw"/>
              <w:rPr>
                <w:rFonts w:cstheme="minorHAnsi"/>
              </w:rPr>
            </w:pPr>
            <w:r w:rsidRPr="00A83A47">
              <w:rPr>
                <w:rFonts w:cstheme="minorHAnsi"/>
              </w:rPr>
              <w:t>Czas naprawy</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4D3CFE95" w14:textId="1FFAA6E8" w:rsidR="007B32C0" w:rsidRPr="00A83A47" w:rsidRDefault="00C211D6" w:rsidP="00C211D6">
            <w:pPr>
              <w:keepNext/>
              <w:snapToGrid w:val="0"/>
              <w:spacing w:after="0" w:line="240" w:lineRule="auto"/>
              <w:ind w:right="-2"/>
              <w:rPr>
                <w:rFonts w:cstheme="minorHAnsi"/>
              </w:rPr>
            </w:pPr>
            <w:r w:rsidRPr="00A83A47">
              <w:rPr>
                <w:rFonts w:cstheme="minorHAnsi"/>
              </w:rPr>
              <w:t xml:space="preserve">Okres od chwili zidentyfikowania i zarejestrowania Awarii przez Wykonawcę lub Zgłoszenia Awarii przez Zamawiającego do rzeczywistego czasu usunięcia awarii zarejestrowanego w </w:t>
            </w:r>
            <w:r w:rsidR="008D5AA4" w:rsidRPr="00A83A47">
              <w:rPr>
                <w:rFonts w:cstheme="minorHAnsi"/>
              </w:rPr>
              <w:t xml:space="preserve">systemie </w:t>
            </w:r>
            <w:proofErr w:type="spellStart"/>
            <w:r w:rsidR="008D5AA4" w:rsidRPr="00A83A47">
              <w:rPr>
                <w:rFonts w:cstheme="minorHAnsi"/>
              </w:rPr>
              <w:t>ticketowym</w:t>
            </w:r>
            <w:proofErr w:type="spellEnd"/>
            <w:r w:rsidR="008D5AA4" w:rsidRPr="00A83A47">
              <w:rPr>
                <w:rFonts w:cstheme="minorHAnsi"/>
              </w:rPr>
              <w:t xml:space="preserve"> Zamawiającego.</w:t>
            </w:r>
          </w:p>
        </w:tc>
      </w:tr>
      <w:tr w:rsidR="00983D2F" w:rsidRPr="00C21EBD" w14:paraId="574C52FE" w14:textId="77777777" w:rsidTr="00983D2F">
        <w:trPr>
          <w:trHeight w:val="20"/>
        </w:trPr>
        <w:tc>
          <w:tcPr>
            <w:tcW w:w="0" w:type="auto"/>
            <w:tcBorders>
              <w:top w:val="single" w:sz="4" w:space="0" w:color="000000"/>
              <w:left w:val="single" w:sz="4" w:space="0" w:color="000000"/>
              <w:bottom w:val="single" w:sz="4" w:space="0" w:color="000000"/>
              <w:right w:val="single" w:sz="4" w:space="0" w:color="000000"/>
            </w:tcBorders>
            <w:vAlign w:val="center"/>
          </w:tcPr>
          <w:p w14:paraId="5FCB6ED9" w14:textId="17C8D559" w:rsidR="008A62F4" w:rsidRPr="00A83A47" w:rsidRDefault="008A62F4" w:rsidP="00C21EBD">
            <w:pPr>
              <w:pStyle w:val="Akapitzlist"/>
              <w:numPr>
                <w:ilvl w:val="0"/>
                <w:numId w:val="2"/>
              </w:numPr>
              <w:pBdr>
                <w:top w:val="nil"/>
                <w:left w:val="nil"/>
                <w:bottom w:val="nil"/>
                <w:right w:val="nil"/>
              </w:pBdr>
              <w:tabs>
                <w:tab w:val="left" w:pos="0"/>
              </w:tabs>
              <w:snapToGrid w:val="0"/>
              <w:spacing w:before="120" w:after="0"/>
              <w:ind w:left="284" w:right="11" w:hanging="179"/>
              <w:rPr>
                <w:rFonts w:asciiTheme="minorHAnsi" w:hAnsiTheme="minorHAnsi" w:cstheme="minorHAnsi"/>
              </w:rPr>
            </w:pPr>
          </w:p>
        </w:tc>
        <w:tc>
          <w:tcPr>
            <w:tcW w:w="0" w:type="auto"/>
            <w:tcBorders>
              <w:top w:val="single" w:sz="4" w:space="0" w:color="000000"/>
              <w:left w:val="single" w:sz="4" w:space="0" w:color="000000"/>
              <w:bottom w:val="single" w:sz="4" w:space="0" w:color="000000"/>
            </w:tcBorders>
            <w:shd w:val="clear" w:color="auto" w:fill="auto"/>
            <w:vAlign w:val="center"/>
          </w:tcPr>
          <w:p w14:paraId="1A6865C2" w14:textId="77777777" w:rsidR="008A62F4" w:rsidRPr="00A83A47" w:rsidRDefault="008A62F4" w:rsidP="00842AC7">
            <w:pPr>
              <w:pStyle w:val="Bezodstpw"/>
              <w:rPr>
                <w:rFonts w:cstheme="minorHAnsi"/>
              </w:rPr>
            </w:pPr>
            <w:r w:rsidRPr="00A83A47">
              <w:rPr>
                <w:rFonts w:cstheme="minorHAnsi"/>
              </w:rPr>
              <w:t>Czas odpowiedzi na Pytanie</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32147EAC" w14:textId="77777777" w:rsidR="008A62F4" w:rsidRPr="00A83A47" w:rsidRDefault="008A62F4" w:rsidP="00842AC7">
            <w:pPr>
              <w:pStyle w:val="Default"/>
              <w:rPr>
                <w:rFonts w:asciiTheme="minorHAnsi" w:hAnsiTheme="minorHAnsi" w:cstheme="minorHAnsi"/>
                <w:szCs w:val="22"/>
                <w:lang w:eastAsia="pl-PL"/>
              </w:rPr>
            </w:pPr>
            <w:r w:rsidRPr="00A83A47">
              <w:rPr>
                <w:rFonts w:asciiTheme="minorHAnsi" w:hAnsiTheme="minorHAnsi" w:cstheme="minorHAnsi"/>
                <w:szCs w:val="22"/>
                <w:lang w:eastAsia="pl-PL"/>
              </w:rPr>
              <w:t>Czas od zadania pytania przez Zamawiającego do czasu udzielenia odpowiedzi przez Wykonawcę.</w:t>
            </w:r>
          </w:p>
        </w:tc>
      </w:tr>
      <w:tr w:rsidR="008A62F4" w:rsidRPr="00C21EBD" w14:paraId="30A63043" w14:textId="77777777" w:rsidTr="00983D2F">
        <w:trPr>
          <w:trHeight w:val="20"/>
        </w:trPr>
        <w:tc>
          <w:tcPr>
            <w:tcW w:w="0" w:type="auto"/>
            <w:tcBorders>
              <w:top w:val="single" w:sz="4" w:space="0" w:color="000000"/>
              <w:left w:val="single" w:sz="4" w:space="0" w:color="000000"/>
              <w:bottom w:val="single" w:sz="4" w:space="0" w:color="000000"/>
              <w:right w:val="single" w:sz="4" w:space="0" w:color="000000"/>
            </w:tcBorders>
            <w:vAlign w:val="center"/>
          </w:tcPr>
          <w:p w14:paraId="2618B131" w14:textId="77777777" w:rsidR="008A62F4" w:rsidRPr="00A83A47" w:rsidRDefault="008A62F4" w:rsidP="00C21EBD">
            <w:pPr>
              <w:pStyle w:val="Akapitzlist"/>
              <w:numPr>
                <w:ilvl w:val="0"/>
                <w:numId w:val="2"/>
              </w:numPr>
              <w:pBdr>
                <w:top w:val="nil"/>
                <w:left w:val="nil"/>
                <w:bottom w:val="nil"/>
                <w:right w:val="nil"/>
              </w:pBdr>
              <w:tabs>
                <w:tab w:val="left" w:pos="0"/>
              </w:tabs>
              <w:snapToGrid w:val="0"/>
              <w:spacing w:before="120" w:after="0"/>
              <w:ind w:left="284" w:right="11" w:hanging="179"/>
              <w:rPr>
                <w:rFonts w:asciiTheme="minorHAnsi" w:hAnsiTheme="minorHAnsi" w:cstheme="minorHAnsi"/>
              </w:rPr>
            </w:pPr>
          </w:p>
        </w:tc>
        <w:tc>
          <w:tcPr>
            <w:tcW w:w="0" w:type="auto"/>
            <w:tcBorders>
              <w:top w:val="single" w:sz="4" w:space="0" w:color="000000"/>
              <w:left w:val="single" w:sz="4" w:space="0" w:color="000000"/>
              <w:bottom w:val="single" w:sz="4" w:space="0" w:color="000000"/>
            </w:tcBorders>
            <w:shd w:val="clear" w:color="auto" w:fill="auto"/>
            <w:vAlign w:val="center"/>
          </w:tcPr>
          <w:p w14:paraId="1C527341" w14:textId="77777777" w:rsidR="008A62F4" w:rsidRPr="00A83A47" w:rsidRDefault="008A62F4" w:rsidP="00842AC7">
            <w:pPr>
              <w:pStyle w:val="Bezodstpw"/>
              <w:rPr>
                <w:rFonts w:cstheme="minorHAnsi"/>
              </w:rPr>
            </w:pPr>
            <w:r w:rsidRPr="00A83A47">
              <w:rPr>
                <w:rFonts w:cstheme="minorHAnsi"/>
              </w:rPr>
              <w:t>Czas reakcji</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221C3EE9" w14:textId="6DE1DC62" w:rsidR="008A62F4" w:rsidRPr="00A83A47" w:rsidRDefault="008A62F4" w:rsidP="00641939">
            <w:pPr>
              <w:pStyle w:val="Default"/>
              <w:rPr>
                <w:rFonts w:asciiTheme="minorHAnsi" w:hAnsiTheme="minorHAnsi" w:cstheme="minorHAnsi"/>
                <w:szCs w:val="22"/>
                <w:lang w:eastAsia="pl-PL"/>
              </w:rPr>
            </w:pPr>
            <w:r w:rsidRPr="00A83A47">
              <w:rPr>
                <w:rFonts w:asciiTheme="minorHAnsi" w:hAnsiTheme="minorHAnsi" w:cstheme="minorHAnsi"/>
                <w:szCs w:val="22"/>
                <w:lang w:eastAsia="pl-PL"/>
              </w:rPr>
              <w:t xml:space="preserve">Okres od chwili dokonania Zgłoszenia Awarii do chwili </w:t>
            </w:r>
            <w:r w:rsidR="00576E80" w:rsidRPr="00A83A47">
              <w:rPr>
                <w:rFonts w:asciiTheme="minorHAnsi" w:hAnsiTheme="minorHAnsi" w:cstheme="minorHAnsi"/>
                <w:szCs w:val="22"/>
                <w:lang w:eastAsia="pl-PL"/>
              </w:rPr>
              <w:t xml:space="preserve">odnotowania tego w SOI jako </w:t>
            </w:r>
            <w:r w:rsidRPr="00A83A47">
              <w:rPr>
                <w:rFonts w:asciiTheme="minorHAnsi" w:hAnsiTheme="minorHAnsi" w:cstheme="minorHAnsi"/>
                <w:szCs w:val="22"/>
                <w:lang w:eastAsia="pl-PL"/>
              </w:rPr>
              <w:t>podjęcia przez pracowników Wykonawcy działań zmierzających do usunięcia Awarii</w:t>
            </w:r>
            <w:r w:rsidR="00C211D6" w:rsidRPr="00A83A47">
              <w:rPr>
                <w:rFonts w:asciiTheme="minorHAnsi" w:hAnsiTheme="minorHAnsi" w:cstheme="minorHAnsi"/>
                <w:szCs w:val="22"/>
                <w:lang w:eastAsia="pl-PL"/>
              </w:rPr>
              <w:t>.</w:t>
            </w:r>
            <w:r w:rsidR="00664F3A" w:rsidRPr="00A83A47">
              <w:rPr>
                <w:rFonts w:asciiTheme="minorHAnsi" w:hAnsiTheme="minorHAnsi" w:cstheme="minorHAnsi"/>
                <w:szCs w:val="22"/>
                <w:lang w:eastAsia="pl-PL"/>
              </w:rPr>
              <w:t xml:space="preserve"> </w:t>
            </w:r>
            <w:r w:rsidR="00641939" w:rsidRPr="00A83A47">
              <w:rPr>
                <w:rFonts w:asciiTheme="minorHAnsi" w:hAnsiTheme="minorHAnsi" w:cstheme="minorHAnsi"/>
                <w:szCs w:val="22"/>
                <w:lang w:eastAsia="pl-PL"/>
              </w:rPr>
              <w:t>Czas reakcji jest wliczany</w:t>
            </w:r>
            <w:r w:rsidR="00664F3A" w:rsidRPr="00A83A47">
              <w:rPr>
                <w:rFonts w:asciiTheme="minorHAnsi" w:hAnsiTheme="minorHAnsi" w:cstheme="minorHAnsi"/>
                <w:szCs w:val="22"/>
                <w:lang w:eastAsia="pl-PL"/>
              </w:rPr>
              <w:t xml:space="preserve"> w czas naprawy.</w:t>
            </w:r>
          </w:p>
        </w:tc>
      </w:tr>
      <w:tr w:rsidR="008A62F4" w:rsidRPr="00C21EBD" w14:paraId="14C0EA71" w14:textId="77777777" w:rsidTr="00983D2F">
        <w:trPr>
          <w:trHeight w:val="20"/>
        </w:trPr>
        <w:tc>
          <w:tcPr>
            <w:tcW w:w="0" w:type="auto"/>
            <w:tcBorders>
              <w:top w:val="single" w:sz="4" w:space="0" w:color="000000"/>
              <w:left w:val="single" w:sz="4" w:space="0" w:color="000000"/>
              <w:bottom w:val="single" w:sz="4" w:space="0" w:color="000000"/>
              <w:right w:val="single" w:sz="4" w:space="0" w:color="000000"/>
            </w:tcBorders>
            <w:vAlign w:val="center"/>
          </w:tcPr>
          <w:p w14:paraId="729635FB" w14:textId="77777777" w:rsidR="008A62F4" w:rsidRPr="00A83A47" w:rsidRDefault="008A62F4" w:rsidP="00C21EBD">
            <w:pPr>
              <w:pStyle w:val="Akapitzlist"/>
              <w:numPr>
                <w:ilvl w:val="0"/>
                <w:numId w:val="2"/>
              </w:numPr>
              <w:pBdr>
                <w:top w:val="nil"/>
                <w:left w:val="nil"/>
                <w:bottom w:val="nil"/>
                <w:right w:val="nil"/>
              </w:pBdr>
              <w:tabs>
                <w:tab w:val="left" w:pos="0"/>
              </w:tabs>
              <w:snapToGrid w:val="0"/>
              <w:spacing w:before="120" w:after="0"/>
              <w:ind w:left="284" w:right="11" w:hanging="179"/>
              <w:rPr>
                <w:rFonts w:asciiTheme="minorHAnsi" w:hAnsiTheme="minorHAnsi" w:cstheme="minorHAnsi"/>
              </w:rPr>
            </w:pPr>
          </w:p>
        </w:tc>
        <w:tc>
          <w:tcPr>
            <w:tcW w:w="0" w:type="auto"/>
            <w:tcBorders>
              <w:top w:val="single" w:sz="4" w:space="0" w:color="000000"/>
              <w:left w:val="single" w:sz="4" w:space="0" w:color="000000"/>
              <w:bottom w:val="single" w:sz="4" w:space="0" w:color="000000"/>
            </w:tcBorders>
            <w:shd w:val="clear" w:color="auto" w:fill="auto"/>
            <w:vAlign w:val="center"/>
          </w:tcPr>
          <w:p w14:paraId="07A1CE81" w14:textId="0CD08E18" w:rsidR="008A62F4" w:rsidRPr="00A83A47" w:rsidRDefault="008A62F4" w:rsidP="00842AC7">
            <w:pPr>
              <w:pStyle w:val="Bezodstpw"/>
              <w:rPr>
                <w:rFonts w:cstheme="minorHAnsi"/>
              </w:rPr>
            </w:pPr>
            <w:r w:rsidRPr="00A83A47">
              <w:rPr>
                <w:rFonts w:cstheme="minorHAnsi"/>
              </w:rPr>
              <w:t>Dokumentacja</w:t>
            </w:r>
          </w:p>
          <w:p w14:paraId="657BE920" w14:textId="77777777" w:rsidR="008A62F4" w:rsidRPr="00A83A47" w:rsidRDefault="008A62F4" w:rsidP="00842AC7">
            <w:pPr>
              <w:pStyle w:val="Bezodstpw"/>
              <w:rPr>
                <w:rFonts w:cstheme="minorHAnsi"/>
              </w:rPr>
            </w:pPr>
            <w:r w:rsidRPr="00A83A47">
              <w:rPr>
                <w:rFonts w:cstheme="minorHAnsi"/>
              </w:rPr>
              <w:t>Systemu</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5DAB6EA7" w14:textId="37E7F72D" w:rsidR="008A62F4" w:rsidRPr="00A83A47" w:rsidRDefault="008A62F4" w:rsidP="00842AC7">
            <w:pPr>
              <w:spacing w:after="0"/>
              <w:rPr>
                <w:rFonts w:cstheme="minorHAnsi"/>
              </w:rPr>
            </w:pPr>
            <w:r w:rsidRPr="00A83A47">
              <w:rPr>
                <w:rFonts w:cstheme="minorHAnsi"/>
              </w:rPr>
              <w:t xml:space="preserve">Wszelka dokumentacja opisująca System i Kody Źródłowe Systemu  dotycząca aspektów technicznych, funkcjonalnych i użytkowych związanych z korzystaniem z Systemu. Strukturę dokumentacji przedstawiono w </w:t>
            </w:r>
            <w:r w:rsidR="000C44D5" w:rsidRPr="00A83A47">
              <w:rPr>
                <w:rFonts w:cstheme="minorHAnsi"/>
              </w:rPr>
              <w:t>rozdziale 8.</w:t>
            </w:r>
          </w:p>
        </w:tc>
      </w:tr>
      <w:tr w:rsidR="00983D2F" w:rsidRPr="00C21EBD" w14:paraId="4C7184FC" w14:textId="77777777" w:rsidTr="00983D2F">
        <w:trPr>
          <w:trHeight w:val="20"/>
        </w:trPr>
        <w:tc>
          <w:tcPr>
            <w:tcW w:w="0" w:type="auto"/>
            <w:tcBorders>
              <w:top w:val="single" w:sz="4" w:space="0" w:color="000000"/>
              <w:left w:val="single" w:sz="4" w:space="0" w:color="000000"/>
              <w:bottom w:val="single" w:sz="4" w:space="0" w:color="000000"/>
              <w:right w:val="single" w:sz="4" w:space="0" w:color="000000"/>
            </w:tcBorders>
            <w:vAlign w:val="center"/>
          </w:tcPr>
          <w:p w14:paraId="47EEA87F" w14:textId="77777777" w:rsidR="008A62F4" w:rsidRPr="00A83A47" w:rsidRDefault="008A62F4" w:rsidP="00C21EBD">
            <w:pPr>
              <w:pStyle w:val="Akapitzlist"/>
              <w:numPr>
                <w:ilvl w:val="0"/>
                <w:numId w:val="2"/>
              </w:numPr>
              <w:pBdr>
                <w:top w:val="nil"/>
                <w:left w:val="nil"/>
                <w:bottom w:val="nil"/>
                <w:right w:val="nil"/>
              </w:pBdr>
              <w:tabs>
                <w:tab w:val="left" w:pos="0"/>
              </w:tabs>
              <w:snapToGrid w:val="0"/>
              <w:spacing w:before="120" w:after="0"/>
              <w:ind w:left="284" w:right="11" w:hanging="179"/>
              <w:rPr>
                <w:rFonts w:asciiTheme="minorHAnsi" w:hAnsiTheme="minorHAnsi" w:cstheme="minorHAnsi"/>
              </w:rPr>
            </w:pPr>
          </w:p>
        </w:tc>
        <w:tc>
          <w:tcPr>
            <w:tcW w:w="0" w:type="auto"/>
            <w:tcBorders>
              <w:top w:val="single" w:sz="4" w:space="0" w:color="000000"/>
              <w:left w:val="single" w:sz="4" w:space="0" w:color="000000"/>
              <w:bottom w:val="single" w:sz="4" w:space="0" w:color="000000"/>
            </w:tcBorders>
            <w:shd w:val="clear" w:color="auto" w:fill="auto"/>
            <w:vAlign w:val="center"/>
          </w:tcPr>
          <w:p w14:paraId="29C2F9DD" w14:textId="77777777" w:rsidR="008A62F4" w:rsidRPr="00A83A47" w:rsidRDefault="008A62F4" w:rsidP="00842AC7">
            <w:pPr>
              <w:pStyle w:val="Bezodstpw"/>
              <w:rPr>
                <w:rFonts w:cstheme="minorHAnsi"/>
              </w:rPr>
            </w:pPr>
            <w:r w:rsidRPr="00A83A47">
              <w:rPr>
                <w:rFonts w:cstheme="minorHAnsi"/>
              </w:rPr>
              <w:t>Naprawa awarii</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37F85213" w14:textId="77777777" w:rsidR="008A62F4" w:rsidRPr="00A83A47" w:rsidRDefault="008A62F4" w:rsidP="00842AC7">
            <w:pPr>
              <w:pStyle w:val="Default"/>
              <w:rPr>
                <w:rFonts w:asciiTheme="minorHAnsi" w:hAnsiTheme="minorHAnsi" w:cstheme="minorHAnsi"/>
                <w:szCs w:val="22"/>
                <w:lang w:eastAsia="pl-PL"/>
              </w:rPr>
            </w:pPr>
            <w:r w:rsidRPr="00A83A47">
              <w:rPr>
                <w:rFonts w:asciiTheme="minorHAnsi" w:hAnsiTheme="minorHAnsi" w:cstheme="minorHAnsi"/>
                <w:szCs w:val="22"/>
                <w:lang w:eastAsia="pl-PL"/>
              </w:rPr>
              <w:t>Trwałe usunięcie Awarii poprzez usunięcie przyczyn powstania Awarii skutkujące przywróceniem pełnej sprawności Systemu, w tym również zakończenie innych działań naprawczych.</w:t>
            </w:r>
          </w:p>
        </w:tc>
      </w:tr>
      <w:tr w:rsidR="00983D2F" w:rsidRPr="00C21EBD" w14:paraId="52082267" w14:textId="77777777" w:rsidTr="00983D2F">
        <w:trPr>
          <w:trHeight w:val="20"/>
        </w:trPr>
        <w:tc>
          <w:tcPr>
            <w:tcW w:w="0" w:type="auto"/>
            <w:tcBorders>
              <w:top w:val="single" w:sz="4" w:space="0" w:color="000000"/>
              <w:left w:val="single" w:sz="4" w:space="0" w:color="000000"/>
              <w:bottom w:val="single" w:sz="4" w:space="0" w:color="000000"/>
              <w:right w:val="single" w:sz="4" w:space="0" w:color="000000"/>
            </w:tcBorders>
            <w:vAlign w:val="center"/>
          </w:tcPr>
          <w:p w14:paraId="3A078878" w14:textId="77777777" w:rsidR="008A62F4" w:rsidRPr="00A83A47" w:rsidRDefault="008A62F4" w:rsidP="00C21EBD">
            <w:pPr>
              <w:pStyle w:val="Akapitzlist"/>
              <w:numPr>
                <w:ilvl w:val="0"/>
                <w:numId w:val="2"/>
              </w:numPr>
              <w:pBdr>
                <w:top w:val="nil"/>
                <w:left w:val="nil"/>
                <w:bottom w:val="nil"/>
                <w:right w:val="nil"/>
              </w:pBdr>
              <w:tabs>
                <w:tab w:val="left" w:pos="0"/>
              </w:tabs>
              <w:snapToGrid w:val="0"/>
              <w:spacing w:before="120" w:after="0"/>
              <w:ind w:left="284" w:right="11" w:hanging="179"/>
              <w:rPr>
                <w:rFonts w:asciiTheme="minorHAnsi" w:hAnsiTheme="minorHAnsi" w:cstheme="minorHAnsi"/>
              </w:rPr>
            </w:pPr>
          </w:p>
        </w:tc>
        <w:tc>
          <w:tcPr>
            <w:tcW w:w="0" w:type="auto"/>
            <w:tcBorders>
              <w:top w:val="single" w:sz="4" w:space="0" w:color="000000"/>
              <w:left w:val="single" w:sz="4" w:space="0" w:color="000000"/>
              <w:bottom w:val="single" w:sz="4" w:space="0" w:color="000000"/>
            </w:tcBorders>
            <w:shd w:val="clear" w:color="auto" w:fill="auto"/>
            <w:vAlign w:val="center"/>
          </w:tcPr>
          <w:p w14:paraId="4E0B4407" w14:textId="77777777" w:rsidR="008A62F4" w:rsidRPr="00A83A47" w:rsidRDefault="008A62F4" w:rsidP="00842AC7">
            <w:pPr>
              <w:pStyle w:val="Bezodstpw"/>
              <w:rPr>
                <w:rFonts w:cstheme="minorHAnsi"/>
              </w:rPr>
            </w:pPr>
            <w:r w:rsidRPr="00A83A47">
              <w:rPr>
                <w:rFonts w:cstheme="minorHAnsi"/>
              </w:rPr>
              <w:t>Obejście awarii</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213D919E" w14:textId="3DCA712E" w:rsidR="008A62F4" w:rsidRPr="00A83A47" w:rsidRDefault="00335D53" w:rsidP="003845EF">
            <w:pPr>
              <w:pStyle w:val="Default"/>
              <w:rPr>
                <w:rFonts w:asciiTheme="minorHAnsi" w:hAnsiTheme="minorHAnsi" w:cstheme="minorHAnsi"/>
                <w:szCs w:val="22"/>
                <w:lang w:eastAsia="pl-PL"/>
              </w:rPr>
            </w:pPr>
            <w:r w:rsidRPr="00A83A47">
              <w:rPr>
                <w:rFonts w:asciiTheme="minorHAnsi" w:hAnsiTheme="minorHAnsi" w:cstheme="minorHAnsi"/>
                <w:szCs w:val="22"/>
                <w:lang w:eastAsia="pl-PL"/>
              </w:rPr>
              <w:t>P</w:t>
            </w:r>
            <w:r w:rsidR="00BD24E1" w:rsidRPr="00A83A47">
              <w:rPr>
                <w:rFonts w:asciiTheme="minorHAnsi" w:hAnsiTheme="minorHAnsi" w:cstheme="minorHAnsi"/>
                <w:szCs w:val="22"/>
                <w:lang w:eastAsia="pl-PL"/>
              </w:rPr>
              <w:t xml:space="preserve">rzywrócenie działania/ wprowadzenie nowego działania Systemu z możliwymi ograniczeniami sposobu korzystania z niego, nie uniemożliwiającymi jednak realizacji funkcji obsługiwanych przez System. Obejście nie stanowi usunięcia </w:t>
            </w:r>
            <w:r w:rsidRPr="00A83A47">
              <w:rPr>
                <w:rFonts w:asciiTheme="minorHAnsi" w:hAnsiTheme="minorHAnsi" w:cstheme="minorHAnsi"/>
                <w:szCs w:val="22"/>
                <w:lang w:eastAsia="pl-PL"/>
              </w:rPr>
              <w:t>Awarii. Z</w:t>
            </w:r>
            <w:r w:rsidR="008A62F4" w:rsidRPr="00A83A47">
              <w:rPr>
                <w:rFonts w:asciiTheme="minorHAnsi" w:hAnsiTheme="minorHAnsi" w:cstheme="minorHAnsi"/>
                <w:szCs w:val="22"/>
                <w:lang w:eastAsia="pl-PL"/>
              </w:rPr>
              <w:t xml:space="preserve">astosowane rozwiązanie nie może powodować utraty lub </w:t>
            </w:r>
            <w:r w:rsidR="003845EF" w:rsidRPr="00A83A47">
              <w:rPr>
                <w:rFonts w:asciiTheme="minorHAnsi" w:hAnsiTheme="minorHAnsi" w:cstheme="minorHAnsi"/>
                <w:szCs w:val="22"/>
                <w:lang w:eastAsia="pl-PL"/>
              </w:rPr>
              <w:t>ograniczenia</w:t>
            </w:r>
            <w:r w:rsidR="008A62F4" w:rsidRPr="00A83A47">
              <w:rPr>
                <w:rFonts w:asciiTheme="minorHAnsi" w:hAnsiTheme="minorHAnsi" w:cstheme="minorHAnsi"/>
                <w:szCs w:val="22"/>
                <w:lang w:eastAsia="pl-PL"/>
              </w:rPr>
              <w:t xml:space="preserve"> funkcjonalności Systemu.</w:t>
            </w:r>
          </w:p>
        </w:tc>
      </w:tr>
      <w:tr w:rsidR="00983D2F" w:rsidRPr="00C21EBD" w14:paraId="1AA345D5" w14:textId="77777777" w:rsidTr="00983D2F">
        <w:trPr>
          <w:trHeight w:val="20"/>
        </w:trPr>
        <w:tc>
          <w:tcPr>
            <w:tcW w:w="0" w:type="auto"/>
            <w:tcBorders>
              <w:top w:val="single" w:sz="4" w:space="0" w:color="000000"/>
              <w:left w:val="single" w:sz="4" w:space="0" w:color="000000"/>
              <w:bottom w:val="single" w:sz="4" w:space="0" w:color="000000"/>
              <w:right w:val="single" w:sz="4" w:space="0" w:color="000000"/>
            </w:tcBorders>
            <w:vAlign w:val="center"/>
          </w:tcPr>
          <w:p w14:paraId="1D1CB89D" w14:textId="77777777" w:rsidR="008A62F4" w:rsidRPr="00A83A47" w:rsidRDefault="008A62F4" w:rsidP="00C21EBD">
            <w:pPr>
              <w:pStyle w:val="Akapitzlist"/>
              <w:numPr>
                <w:ilvl w:val="0"/>
                <w:numId w:val="2"/>
              </w:numPr>
              <w:pBdr>
                <w:top w:val="nil"/>
                <w:left w:val="nil"/>
                <w:bottom w:val="nil"/>
                <w:right w:val="nil"/>
              </w:pBdr>
              <w:tabs>
                <w:tab w:val="left" w:pos="0"/>
              </w:tabs>
              <w:snapToGrid w:val="0"/>
              <w:spacing w:before="120" w:after="0"/>
              <w:ind w:left="284" w:right="11" w:hanging="179"/>
              <w:rPr>
                <w:rFonts w:asciiTheme="minorHAnsi" w:hAnsiTheme="minorHAnsi" w:cstheme="minorHAnsi"/>
              </w:rPr>
            </w:pPr>
          </w:p>
        </w:tc>
        <w:tc>
          <w:tcPr>
            <w:tcW w:w="0" w:type="auto"/>
            <w:tcBorders>
              <w:top w:val="single" w:sz="4" w:space="0" w:color="000000"/>
              <w:left w:val="single" w:sz="4" w:space="0" w:color="000000"/>
              <w:bottom w:val="single" w:sz="4" w:space="0" w:color="000000"/>
            </w:tcBorders>
            <w:shd w:val="clear" w:color="auto" w:fill="auto"/>
            <w:vAlign w:val="center"/>
          </w:tcPr>
          <w:p w14:paraId="71E327CA" w14:textId="77777777" w:rsidR="008A62F4" w:rsidRPr="00A83A47" w:rsidRDefault="008A62F4" w:rsidP="00842AC7">
            <w:pPr>
              <w:pStyle w:val="Bezodstpw"/>
              <w:rPr>
                <w:rFonts w:cstheme="minorHAnsi"/>
              </w:rPr>
            </w:pPr>
            <w:r w:rsidRPr="00A83A47">
              <w:rPr>
                <w:rFonts w:cstheme="minorHAnsi"/>
              </w:rPr>
              <w:t>Okno dostępności systemu</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327A5889" w14:textId="4877538D" w:rsidR="008A62F4" w:rsidRPr="00A83A47" w:rsidRDefault="008A62F4" w:rsidP="003845EF">
            <w:pPr>
              <w:pStyle w:val="Default"/>
              <w:rPr>
                <w:rFonts w:asciiTheme="minorHAnsi" w:hAnsiTheme="minorHAnsi" w:cstheme="minorHAnsi"/>
                <w:szCs w:val="22"/>
                <w:lang w:eastAsia="pl-PL"/>
              </w:rPr>
            </w:pPr>
            <w:r w:rsidRPr="00A83A47">
              <w:rPr>
                <w:rFonts w:asciiTheme="minorHAnsi" w:hAnsiTheme="minorHAnsi" w:cstheme="minorHAnsi"/>
                <w:szCs w:val="22"/>
                <w:lang w:eastAsia="pl-PL"/>
              </w:rPr>
              <w:t xml:space="preserve">Czas w ciągu doby poza Oknem </w:t>
            </w:r>
            <w:r w:rsidR="003845EF" w:rsidRPr="00A83A47">
              <w:rPr>
                <w:rFonts w:asciiTheme="minorHAnsi" w:hAnsiTheme="minorHAnsi" w:cstheme="minorHAnsi"/>
                <w:szCs w:val="22"/>
                <w:lang w:eastAsia="pl-PL"/>
              </w:rPr>
              <w:t>s</w:t>
            </w:r>
            <w:r w:rsidRPr="00A83A47">
              <w:rPr>
                <w:rFonts w:asciiTheme="minorHAnsi" w:hAnsiTheme="minorHAnsi" w:cstheme="minorHAnsi"/>
                <w:szCs w:val="22"/>
                <w:lang w:eastAsia="pl-PL"/>
              </w:rPr>
              <w:t xml:space="preserve">erwisowym. Zamawiający wymaga aby w czasie </w:t>
            </w:r>
            <w:r w:rsidR="003845EF" w:rsidRPr="00A83A47">
              <w:rPr>
                <w:rFonts w:asciiTheme="minorHAnsi" w:hAnsiTheme="minorHAnsi" w:cstheme="minorHAnsi"/>
                <w:bCs/>
                <w:szCs w:val="22"/>
                <w:lang w:eastAsia="pl-PL"/>
              </w:rPr>
              <w:t>Okna dostępności s</w:t>
            </w:r>
            <w:r w:rsidRPr="00A83A47">
              <w:rPr>
                <w:rFonts w:asciiTheme="minorHAnsi" w:hAnsiTheme="minorHAnsi" w:cstheme="minorHAnsi"/>
                <w:bCs/>
                <w:szCs w:val="22"/>
                <w:lang w:eastAsia="pl-PL"/>
              </w:rPr>
              <w:t>ystemu</w:t>
            </w:r>
            <w:r w:rsidRPr="00A83A47">
              <w:rPr>
                <w:rFonts w:asciiTheme="minorHAnsi" w:hAnsiTheme="minorHAnsi" w:cstheme="minorHAnsi"/>
                <w:szCs w:val="22"/>
                <w:lang w:eastAsia="pl-PL"/>
              </w:rPr>
              <w:t xml:space="preserve"> System był dostępny dla użytkowników.</w:t>
            </w:r>
          </w:p>
        </w:tc>
      </w:tr>
      <w:tr w:rsidR="008A62F4" w:rsidRPr="00C21EBD" w14:paraId="646021A4" w14:textId="77777777" w:rsidTr="00983D2F">
        <w:trPr>
          <w:trHeight w:val="20"/>
        </w:trPr>
        <w:tc>
          <w:tcPr>
            <w:tcW w:w="0" w:type="auto"/>
            <w:tcBorders>
              <w:top w:val="single" w:sz="4" w:space="0" w:color="000000"/>
              <w:left w:val="single" w:sz="4" w:space="0" w:color="000000"/>
              <w:bottom w:val="single" w:sz="4" w:space="0" w:color="000000"/>
              <w:right w:val="single" w:sz="4" w:space="0" w:color="000000"/>
            </w:tcBorders>
            <w:vAlign w:val="center"/>
          </w:tcPr>
          <w:p w14:paraId="04BAA97D" w14:textId="77777777" w:rsidR="008A62F4" w:rsidRPr="00A83A47" w:rsidRDefault="008A62F4" w:rsidP="00C21EBD">
            <w:pPr>
              <w:pStyle w:val="Akapitzlist"/>
              <w:numPr>
                <w:ilvl w:val="0"/>
                <w:numId w:val="2"/>
              </w:numPr>
              <w:pBdr>
                <w:top w:val="nil"/>
                <w:left w:val="nil"/>
                <w:bottom w:val="nil"/>
                <w:right w:val="nil"/>
              </w:pBdr>
              <w:tabs>
                <w:tab w:val="left" w:pos="0"/>
              </w:tabs>
              <w:snapToGrid w:val="0"/>
              <w:spacing w:before="120" w:after="0"/>
              <w:ind w:left="284" w:right="11" w:hanging="179"/>
              <w:rPr>
                <w:rFonts w:asciiTheme="minorHAnsi" w:hAnsiTheme="minorHAnsi" w:cstheme="minorHAnsi"/>
              </w:rPr>
            </w:pPr>
          </w:p>
        </w:tc>
        <w:tc>
          <w:tcPr>
            <w:tcW w:w="0" w:type="auto"/>
            <w:tcBorders>
              <w:top w:val="single" w:sz="4" w:space="0" w:color="000000"/>
              <w:left w:val="single" w:sz="4" w:space="0" w:color="000000"/>
              <w:bottom w:val="single" w:sz="4" w:space="0" w:color="000000"/>
            </w:tcBorders>
            <w:shd w:val="clear" w:color="auto" w:fill="auto"/>
            <w:vAlign w:val="center"/>
          </w:tcPr>
          <w:p w14:paraId="0804E13A" w14:textId="77777777" w:rsidR="008A62F4" w:rsidRPr="00A83A47" w:rsidRDefault="008A62F4" w:rsidP="00842AC7">
            <w:pPr>
              <w:pStyle w:val="Bezodstpw"/>
              <w:rPr>
                <w:rFonts w:cstheme="minorHAnsi"/>
              </w:rPr>
            </w:pPr>
            <w:r w:rsidRPr="00A83A47">
              <w:rPr>
                <w:rFonts w:cstheme="minorHAnsi"/>
              </w:rPr>
              <w:t>Okno serwisowe</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3E41261E" w14:textId="590245A0" w:rsidR="008A62F4" w:rsidRPr="00A83A47" w:rsidRDefault="008A62F4" w:rsidP="00842AC7">
            <w:pPr>
              <w:pStyle w:val="Default"/>
              <w:rPr>
                <w:rFonts w:asciiTheme="minorHAnsi" w:hAnsiTheme="minorHAnsi" w:cstheme="minorHAnsi"/>
                <w:szCs w:val="22"/>
                <w:lang w:eastAsia="pl-PL"/>
              </w:rPr>
            </w:pPr>
            <w:r w:rsidRPr="00A83A47">
              <w:rPr>
                <w:rFonts w:asciiTheme="minorHAnsi" w:hAnsiTheme="minorHAnsi" w:cstheme="minorHAnsi"/>
                <w:szCs w:val="22"/>
                <w:lang w:eastAsia="pl-PL"/>
              </w:rPr>
              <w:t xml:space="preserve">Czas pomiędzy godziną </w:t>
            </w:r>
            <w:r w:rsidR="00981370" w:rsidRPr="00A83A47">
              <w:rPr>
                <w:rFonts w:asciiTheme="minorHAnsi" w:hAnsiTheme="minorHAnsi" w:cstheme="minorHAnsi"/>
                <w:color w:val="000000" w:themeColor="text1"/>
                <w:szCs w:val="22"/>
                <w:lang w:eastAsia="pl-PL"/>
              </w:rPr>
              <w:t>1</w:t>
            </w:r>
            <w:r w:rsidRPr="00A83A47">
              <w:rPr>
                <w:rFonts w:asciiTheme="minorHAnsi" w:hAnsiTheme="minorHAnsi" w:cstheme="minorHAnsi"/>
                <w:color w:val="000000" w:themeColor="text1"/>
                <w:szCs w:val="22"/>
                <w:vertAlign w:val="superscript"/>
                <w:lang w:eastAsia="pl-PL"/>
              </w:rPr>
              <w:t>00</w:t>
            </w:r>
            <w:r w:rsidR="00993FC5" w:rsidRPr="00A83A47">
              <w:rPr>
                <w:rFonts w:asciiTheme="minorHAnsi" w:hAnsiTheme="minorHAnsi" w:cstheme="minorHAnsi"/>
                <w:color w:val="000000" w:themeColor="text1"/>
                <w:szCs w:val="22"/>
                <w:lang w:eastAsia="pl-PL"/>
              </w:rPr>
              <w:t xml:space="preserve"> a 5</w:t>
            </w:r>
            <w:r w:rsidRPr="00A83A47">
              <w:rPr>
                <w:rFonts w:asciiTheme="minorHAnsi" w:hAnsiTheme="minorHAnsi" w:cstheme="minorHAnsi"/>
                <w:color w:val="000000" w:themeColor="text1"/>
                <w:szCs w:val="22"/>
                <w:vertAlign w:val="superscript"/>
                <w:lang w:eastAsia="pl-PL"/>
              </w:rPr>
              <w:t>00</w:t>
            </w:r>
            <w:r w:rsidRPr="00A83A47">
              <w:rPr>
                <w:rFonts w:asciiTheme="minorHAnsi" w:hAnsiTheme="minorHAnsi" w:cstheme="minorHAnsi"/>
                <w:color w:val="000000" w:themeColor="text1"/>
                <w:szCs w:val="22"/>
                <w:lang w:eastAsia="pl-PL"/>
              </w:rPr>
              <w:t xml:space="preserve"> </w:t>
            </w:r>
            <w:r w:rsidRPr="00A83A47">
              <w:rPr>
                <w:rFonts w:asciiTheme="minorHAnsi" w:hAnsiTheme="minorHAnsi" w:cstheme="minorHAnsi"/>
                <w:szCs w:val="22"/>
                <w:lang w:eastAsia="pl-PL"/>
              </w:rPr>
              <w:t>przeznaczony na wykonywanie wszelkich niezbędnych prac serwisowych, przeglądów, aktualizacji oprogramowania oraz wgrywania nowych wersji Systemu na Środowisko Produkcyjne.</w:t>
            </w:r>
          </w:p>
        </w:tc>
      </w:tr>
      <w:tr w:rsidR="00983D2F" w:rsidRPr="00C21EBD" w14:paraId="6DCA42AF" w14:textId="77777777" w:rsidTr="00983D2F">
        <w:trPr>
          <w:trHeight w:val="20"/>
        </w:trPr>
        <w:tc>
          <w:tcPr>
            <w:tcW w:w="0" w:type="auto"/>
            <w:tcBorders>
              <w:top w:val="single" w:sz="4" w:space="0" w:color="000000"/>
              <w:left w:val="single" w:sz="4" w:space="0" w:color="000000"/>
              <w:bottom w:val="single" w:sz="4" w:space="0" w:color="000000"/>
              <w:right w:val="single" w:sz="4" w:space="0" w:color="000000"/>
            </w:tcBorders>
            <w:vAlign w:val="center"/>
          </w:tcPr>
          <w:p w14:paraId="7D1ED856" w14:textId="77777777" w:rsidR="008A62F4" w:rsidRPr="00A83A47" w:rsidRDefault="008A62F4" w:rsidP="00C21EBD">
            <w:pPr>
              <w:pStyle w:val="Akapitzlist"/>
              <w:numPr>
                <w:ilvl w:val="0"/>
                <w:numId w:val="2"/>
              </w:numPr>
              <w:pBdr>
                <w:top w:val="nil"/>
                <w:left w:val="nil"/>
                <w:bottom w:val="nil"/>
                <w:right w:val="nil"/>
              </w:pBdr>
              <w:tabs>
                <w:tab w:val="left" w:pos="0"/>
              </w:tabs>
              <w:snapToGrid w:val="0"/>
              <w:spacing w:before="120" w:after="0"/>
              <w:ind w:left="284" w:right="11" w:hanging="179"/>
              <w:rPr>
                <w:rFonts w:asciiTheme="minorHAnsi" w:hAnsiTheme="minorHAnsi" w:cstheme="minorHAnsi"/>
              </w:rPr>
            </w:pPr>
          </w:p>
        </w:tc>
        <w:tc>
          <w:tcPr>
            <w:tcW w:w="0" w:type="auto"/>
            <w:tcBorders>
              <w:top w:val="single" w:sz="4" w:space="0" w:color="000000"/>
              <w:left w:val="single" w:sz="4" w:space="0" w:color="000000"/>
              <w:bottom w:val="single" w:sz="4" w:space="0" w:color="000000"/>
            </w:tcBorders>
            <w:shd w:val="clear" w:color="auto" w:fill="auto"/>
            <w:vAlign w:val="center"/>
          </w:tcPr>
          <w:p w14:paraId="235E565A" w14:textId="01C6AD1A" w:rsidR="008A62F4" w:rsidRPr="00A83A47" w:rsidRDefault="008A62F4" w:rsidP="00842AC7">
            <w:pPr>
              <w:pStyle w:val="Bezodstpw"/>
              <w:rPr>
                <w:rFonts w:cstheme="minorHAnsi"/>
              </w:rPr>
            </w:pPr>
            <w:r w:rsidRPr="00A83A47">
              <w:rPr>
                <w:rFonts w:cstheme="minorHAnsi"/>
              </w:rPr>
              <w:t>Protokół odbioru  wykonania usług/ Protokół odbioru</w:t>
            </w:r>
            <w:r w:rsidR="00C43508" w:rsidRPr="00A83A47">
              <w:rPr>
                <w:rFonts w:cstheme="minorHAnsi"/>
              </w:rPr>
              <w:t xml:space="preserve">/Protokół odbioru </w:t>
            </w:r>
            <w:proofErr w:type="spellStart"/>
            <w:r w:rsidR="00C43508" w:rsidRPr="00A83A47">
              <w:rPr>
                <w:rFonts w:cstheme="minorHAnsi"/>
              </w:rPr>
              <w:t>częsciowego</w:t>
            </w:r>
            <w:proofErr w:type="spellEnd"/>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75237EF4" w14:textId="246AD0E8" w:rsidR="008A62F4" w:rsidRPr="00A83A47" w:rsidRDefault="008A62F4" w:rsidP="00325E90">
            <w:pPr>
              <w:keepNext/>
              <w:snapToGrid w:val="0"/>
              <w:spacing w:after="0"/>
              <w:ind w:right="-2"/>
              <w:rPr>
                <w:rFonts w:cstheme="minorHAnsi"/>
              </w:rPr>
            </w:pPr>
            <w:r w:rsidRPr="00A83A47">
              <w:rPr>
                <w:rFonts w:cstheme="minorHAnsi"/>
              </w:rPr>
              <w:t xml:space="preserve">Protokół potwierdzający wykonanie prac objętych danym Zleceniem Usług </w:t>
            </w:r>
            <w:r w:rsidR="00C43508" w:rsidRPr="00A83A47">
              <w:rPr>
                <w:rFonts w:cstheme="minorHAnsi"/>
                <w:bCs/>
                <w:lang w:eastAsia="pl-PL"/>
              </w:rPr>
              <w:t>Modyfikacji i Rozwoju</w:t>
            </w:r>
            <w:r w:rsidR="00325E90" w:rsidRPr="00A83A47">
              <w:rPr>
                <w:rFonts w:cstheme="minorHAnsi"/>
              </w:rPr>
              <w:t xml:space="preserve"> lub protokół potwierdzający wykonanie Usług Utrzymania.</w:t>
            </w:r>
          </w:p>
        </w:tc>
      </w:tr>
      <w:tr w:rsidR="00983D2F" w:rsidRPr="00C21EBD" w14:paraId="2BBF574C" w14:textId="77777777" w:rsidTr="00983D2F">
        <w:trPr>
          <w:trHeight w:val="20"/>
        </w:trPr>
        <w:tc>
          <w:tcPr>
            <w:tcW w:w="0" w:type="auto"/>
            <w:tcBorders>
              <w:top w:val="single" w:sz="4" w:space="0" w:color="000000"/>
              <w:left w:val="single" w:sz="4" w:space="0" w:color="000000"/>
              <w:bottom w:val="single" w:sz="4" w:space="0" w:color="000000"/>
              <w:right w:val="single" w:sz="4" w:space="0" w:color="000000"/>
            </w:tcBorders>
            <w:vAlign w:val="center"/>
          </w:tcPr>
          <w:p w14:paraId="264A6B94" w14:textId="77777777" w:rsidR="007C1B8D" w:rsidRPr="00A83A47" w:rsidRDefault="007C1B8D" w:rsidP="00C21EBD">
            <w:pPr>
              <w:pStyle w:val="Akapitzlist"/>
              <w:numPr>
                <w:ilvl w:val="0"/>
                <w:numId w:val="2"/>
              </w:numPr>
              <w:pBdr>
                <w:top w:val="nil"/>
                <w:left w:val="nil"/>
                <w:bottom w:val="nil"/>
                <w:right w:val="nil"/>
              </w:pBdr>
              <w:tabs>
                <w:tab w:val="left" w:pos="0"/>
              </w:tabs>
              <w:snapToGrid w:val="0"/>
              <w:spacing w:before="120" w:after="0"/>
              <w:ind w:left="284" w:right="11" w:hanging="179"/>
              <w:rPr>
                <w:rFonts w:asciiTheme="minorHAnsi" w:hAnsiTheme="minorHAnsi" w:cstheme="minorHAnsi"/>
              </w:rPr>
            </w:pPr>
          </w:p>
        </w:tc>
        <w:tc>
          <w:tcPr>
            <w:tcW w:w="0" w:type="auto"/>
            <w:tcBorders>
              <w:top w:val="single" w:sz="4" w:space="0" w:color="000000"/>
              <w:left w:val="single" w:sz="4" w:space="0" w:color="000000"/>
              <w:bottom w:val="single" w:sz="4" w:space="0" w:color="000000"/>
            </w:tcBorders>
            <w:shd w:val="clear" w:color="auto" w:fill="auto"/>
            <w:vAlign w:val="center"/>
          </w:tcPr>
          <w:p w14:paraId="100DCCC2" w14:textId="16B8C8CA" w:rsidR="007C1B8D" w:rsidRPr="00A83A47" w:rsidRDefault="007C1B8D" w:rsidP="00842AC7">
            <w:pPr>
              <w:pStyle w:val="Bezodstpw"/>
              <w:rPr>
                <w:rFonts w:cstheme="minorHAnsi"/>
              </w:rPr>
            </w:pPr>
            <w:r w:rsidRPr="00A83A47">
              <w:rPr>
                <w:rFonts w:cstheme="minorHAnsi"/>
              </w:rPr>
              <w:t>Protokół odbioru końcowego</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795FE366" w14:textId="5269C6BA" w:rsidR="007C1B8D" w:rsidRPr="00A83A47" w:rsidRDefault="007C1B8D" w:rsidP="007C1B8D">
            <w:pPr>
              <w:keepNext/>
              <w:snapToGrid w:val="0"/>
              <w:spacing w:after="0"/>
              <w:ind w:right="-2"/>
              <w:rPr>
                <w:rFonts w:cstheme="minorHAnsi"/>
              </w:rPr>
            </w:pPr>
            <w:r w:rsidRPr="00A83A47">
              <w:rPr>
                <w:rFonts w:cstheme="minorHAnsi"/>
              </w:rPr>
              <w:t>Dokument potwierdzający należyte wykonanie, przekazanie praw autorskich, Kodów Źródłowych i aktualnej dokumentacji, podpisywany po zakończeniu</w:t>
            </w:r>
          </w:p>
          <w:p w14:paraId="7C74E698" w14:textId="55F520D8" w:rsidR="007C1B8D" w:rsidRPr="00A83A47" w:rsidRDefault="00C43508" w:rsidP="007C1B8D">
            <w:pPr>
              <w:keepNext/>
              <w:snapToGrid w:val="0"/>
              <w:spacing w:after="0"/>
              <w:ind w:right="-2"/>
              <w:rPr>
                <w:rFonts w:cstheme="minorHAnsi"/>
              </w:rPr>
            </w:pPr>
            <w:r w:rsidRPr="00A83A47">
              <w:rPr>
                <w:rFonts w:cstheme="minorHAnsi"/>
              </w:rPr>
              <w:t>świadczenia U</w:t>
            </w:r>
            <w:r w:rsidR="007C1B8D" w:rsidRPr="00A83A47">
              <w:rPr>
                <w:rFonts w:cstheme="minorHAnsi"/>
              </w:rPr>
              <w:t xml:space="preserve">sługi Utrzymania oraz </w:t>
            </w:r>
            <w:r w:rsidRPr="00A83A47">
              <w:rPr>
                <w:rFonts w:cstheme="minorHAnsi"/>
              </w:rPr>
              <w:t>U</w:t>
            </w:r>
            <w:r w:rsidR="007C1B8D" w:rsidRPr="00A83A47">
              <w:rPr>
                <w:rFonts w:cstheme="minorHAnsi"/>
              </w:rPr>
              <w:t>sługi Modyfikacji i Rozwoju.</w:t>
            </w:r>
          </w:p>
        </w:tc>
      </w:tr>
      <w:tr w:rsidR="00983D2F" w:rsidRPr="00C21EBD" w14:paraId="0C4016FD" w14:textId="77777777" w:rsidTr="00983D2F">
        <w:trPr>
          <w:trHeight w:val="20"/>
        </w:trPr>
        <w:tc>
          <w:tcPr>
            <w:tcW w:w="0" w:type="auto"/>
            <w:tcBorders>
              <w:top w:val="single" w:sz="4" w:space="0" w:color="000000"/>
              <w:left w:val="single" w:sz="4" w:space="0" w:color="000000"/>
              <w:bottom w:val="single" w:sz="4" w:space="0" w:color="000000"/>
              <w:right w:val="single" w:sz="4" w:space="0" w:color="000000"/>
            </w:tcBorders>
            <w:vAlign w:val="center"/>
          </w:tcPr>
          <w:p w14:paraId="47218B76" w14:textId="77777777" w:rsidR="00C43508" w:rsidRPr="00A83A47" w:rsidRDefault="00C43508" w:rsidP="00C21EBD">
            <w:pPr>
              <w:pStyle w:val="Akapitzlist"/>
              <w:numPr>
                <w:ilvl w:val="0"/>
                <w:numId w:val="2"/>
              </w:numPr>
              <w:pBdr>
                <w:top w:val="nil"/>
                <w:left w:val="nil"/>
                <w:bottom w:val="nil"/>
                <w:right w:val="nil"/>
              </w:pBdr>
              <w:tabs>
                <w:tab w:val="left" w:pos="0"/>
              </w:tabs>
              <w:snapToGrid w:val="0"/>
              <w:spacing w:before="120" w:after="0"/>
              <w:ind w:left="284" w:right="11" w:hanging="179"/>
              <w:rPr>
                <w:rFonts w:asciiTheme="minorHAnsi" w:hAnsiTheme="minorHAnsi" w:cstheme="minorHAnsi"/>
              </w:rPr>
            </w:pPr>
          </w:p>
        </w:tc>
        <w:tc>
          <w:tcPr>
            <w:tcW w:w="0" w:type="auto"/>
            <w:tcBorders>
              <w:top w:val="single" w:sz="4" w:space="0" w:color="000000"/>
              <w:left w:val="single" w:sz="4" w:space="0" w:color="000000"/>
              <w:bottom w:val="single" w:sz="4" w:space="0" w:color="000000"/>
            </w:tcBorders>
            <w:shd w:val="clear" w:color="auto" w:fill="auto"/>
            <w:vAlign w:val="center"/>
          </w:tcPr>
          <w:p w14:paraId="6CF00921" w14:textId="5101D5E4" w:rsidR="00C43508" w:rsidRPr="00A83A47" w:rsidRDefault="00C43508" w:rsidP="00842AC7">
            <w:pPr>
              <w:pStyle w:val="Bezodstpw"/>
              <w:rPr>
                <w:rFonts w:cstheme="minorHAnsi"/>
              </w:rPr>
            </w:pPr>
            <w:r w:rsidRPr="00A83A47">
              <w:rPr>
                <w:rFonts w:cstheme="minorHAnsi"/>
              </w:rPr>
              <w:t>Raport wykonania Usługi Modyfikacji i Rozwoju</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4F9B19F8" w14:textId="07D8CE68" w:rsidR="00C43508" w:rsidRPr="00A83A47" w:rsidRDefault="00733460" w:rsidP="00C43508">
            <w:pPr>
              <w:keepNext/>
              <w:snapToGrid w:val="0"/>
              <w:spacing w:after="0"/>
              <w:ind w:right="-2"/>
              <w:rPr>
                <w:rFonts w:cstheme="minorHAnsi"/>
              </w:rPr>
            </w:pPr>
            <w:r w:rsidRPr="00A83A47">
              <w:rPr>
                <w:rFonts w:cstheme="minorHAnsi"/>
              </w:rPr>
              <w:t>Raport podsumowujący wykonane pracę w okresie rozliczeniowym. Załącznikami do raportu są protokoły odbioru częściowego wykonania zleceń Usług Modyfikacji i Rozwoju.</w:t>
            </w:r>
          </w:p>
        </w:tc>
      </w:tr>
      <w:tr w:rsidR="008A62F4" w:rsidRPr="00C21EBD" w14:paraId="3052D914" w14:textId="77777777" w:rsidTr="00983D2F">
        <w:trPr>
          <w:trHeight w:val="20"/>
        </w:trPr>
        <w:tc>
          <w:tcPr>
            <w:tcW w:w="0" w:type="auto"/>
            <w:tcBorders>
              <w:top w:val="single" w:sz="4" w:space="0" w:color="000000"/>
              <w:left w:val="single" w:sz="4" w:space="0" w:color="000000"/>
              <w:bottom w:val="single" w:sz="4" w:space="0" w:color="000000"/>
              <w:right w:val="single" w:sz="4" w:space="0" w:color="000000"/>
            </w:tcBorders>
            <w:vAlign w:val="center"/>
          </w:tcPr>
          <w:p w14:paraId="036D3115" w14:textId="77777777" w:rsidR="008A62F4" w:rsidRPr="00A83A47" w:rsidRDefault="008A62F4" w:rsidP="00C21EBD">
            <w:pPr>
              <w:pStyle w:val="Akapitzlist"/>
              <w:numPr>
                <w:ilvl w:val="0"/>
                <w:numId w:val="2"/>
              </w:numPr>
              <w:pBdr>
                <w:top w:val="nil"/>
                <w:left w:val="nil"/>
                <w:bottom w:val="nil"/>
                <w:right w:val="nil"/>
              </w:pBdr>
              <w:tabs>
                <w:tab w:val="left" w:pos="0"/>
              </w:tabs>
              <w:snapToGrid w:val="0"/>
              <w:spacing w:before="120" w:after="0"/>
              <w:ind w:left="284" w:right="11" w:hanging="179"/>
              <w:rPr>
                <w:rFonts w:asciiTheme="minorHAnsi" w:hAnsiTheme="minorHAnsi" w:cstheme="minorHAnsi"/>
              </w:rPr>
            </w:pPr>
          </w:p>
        </w:tc>
        <w:tc>
          <w:tcPr>
            <w:tcW w:w="0" w:type="auto"/>
            <w:tcBorders>
              <w:top w:val="single" w:sz="4" w:space="0" w:color="000000"/>
              <w:left w:val="single" w:sz="4" w:space="0" w:color="000000"/>
              <w:bottom w:val="single" w:sz="4" w:space="0" w:color="000000"/>
            </w:tcBorders>
            <w:shd w:val="clear" w:color="auto" w:fill="auto"/>
            <w:vAlign w:val="center"/>
          </w:tcPr>
          <w:p w14:paraId="0F00AFB3" w14:textId="55389778" w:rsidR="008A62F4" w:rsidRPr="00A83A47" w:rsidRDefault="008A62F4" w:rsidP="00842AC7">
            <w:pPr>
              <w:spacing w:after="0"/>
              <w:rPr>
                <w:rFonts w:cstheme="minorHAnsi"/>
              </w:rPr>
            </w:pPr>
            <w:r w:rsidRPr="00A83A47">
              <w:rPr>
                <w:rFonts w:cstheme="minorHAnsi"/>
              </w:rPr>
              <w:t>Roboczogodzina</w:t>
            </w:r>
            <w:r w:rsidR="00B81B48" w:rsidRPr="00A83A47">
              <w:rPr>
                <w:rFonts w:cstheme="minorHAnsi"/>
              </w:rPr>
              <w:t xml:space="preserve"> (osobogodzina)</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28611AEE" w14:textId="4735E184" w:rsidR="008A62F4" w:rsidRPr="00A83A47" w:rsidRDefault="00A86782" w:rsidP="00A86782">
            <w:pPr>
              <w:keepNext/>
              <w:snapToGrid w:val="0"/>
              <w:spacing w:after="0"/>
              <w:ind w:right="-2"/>
              <w:rPr>
                <w:rFonts w:cstheme="minorHAnsi"/>
              </w:rPr>
            </w:pPr>
            <w:r w:rsidRPr="00A83A47">
              <w:rPr>
                <w:rFonts w:cstheme="minorHAnsi"/>
              </w:rPr>
              <w:t>Jednostka miary pracochłonności Wykonawcy, wyrażająca ilość pracy wykonanej przez jednego pracownika Wykonawcy w czasie jednej godziny (60 minut).</w:t>
            </w:r>
          </w:p>
        </w:tc>
      </w:tr>
      <w:tr w:rsidR="00A14BE4" w:rsidRPr="00C21EBD" w14:paraId="0F18D511" w14:textId="77777777" w:rsidTr="00983D2F">
        <w:trPr>
          <w:trHeight w:val="20"/>
        </w:trPr>
        <w:tc>
          <w:tcPr>
            <w:tcW w:w="0" w:type="auto"/>
            <w:tcBorders>
              <w:top w:val="single" w:sz="4" w:space="0" w:color="000000"/>
              <w:left w:val="single" w:sz="4" w:space="0" w:color="000000"/>
              <w:bottom w:val="single" w:sz="4" w:space="0" w:color="000000"/>
              <w:right w:val="single" w:sz="4" w:space="0" w:color="000000"/>
            </w:tcBorders>
            <w:vAlign w:val="center"/>
          </w:tcPr>
          <w:p w14:paraId="1C5E769F" w14:textId="77777777" w:rsidR="00A14BE4" w:rsidRPr="00A83A47" w:rsidRDefault="00A14BE4" w:rsidP="00C21EBD">
            <w:pPr>
              <w:pStyle w:val="Akapitzlist"/>
              <w:numPr>
                <w:ilvl w:val="0"/>
                <w:numId w:val="2"/>
              </w:numPr>
              <w:pBdr>
                <w:top w:val="nil"/>
                <w:left w:val="nil"/>
                <w:bottom w:val="nil"/>
                <w:right w:val="nil"/>
              </w:pBdr>
              <w:tabs>
                <w:tab w:val="left" w:pos="0"/>
              </w:tabs>
              <w:snapToGrid w:val="0"/>
              <w:spacing w:before="120" w:after="0"/>
              <w:ind w:left="284" w:right="11" w:hanging="179"/>
              <w:rPr>
                <w:rFonts w:asciiTheme="minorHAnsi" w:hAnsiTheme="minorHAnsi" w:cstheme="minorHAnsi"/>
              </w:rPr>
            </w:pPr>
          </w:p>
        </w:tc>
        <w:tc>
          <w:tcPr>
            <w:tcW w:w="0" w:type="auto"/>
            <w:tcBorders>
              <w:top w:val="single" w:sz="4" w:space="0" w:color="000000"/>
              <w:left w:val="single" w:sz="4" w:space="0" w:color="000000"/>
              <w:bottom w:val="single" w:sz="4" w:space="0" w:color="000000"/>
            </w:tcBorders>
            <w:shd w:val="clear" w:color="auto" w:fill="auto"/>
            <w:vAlign w:val="center"/>
          </w:tcPr>
          <w:p w14:paraId="6EF985FB" w14:textId="5805BFC1" w:rsidR="00A14BE4" w:rsidRPr="00A83A47" w:rsidRDefault="009F304C" w:rsidP="00A14BE4">
            <w:pPr>
              <w:spacing w:after="0"/>
              <w:rPr>
                <w:rFonts w:cstheme="minorHAnsi"/>
              </w:rPr>
            </w:pPr>
            <w:r w:rsidRPr="00A83A47">
              <w:rPr>
                <w:rFonts w:cstheme="minorHAnsi"/>
              </w:rPr>
              <w:t xml:space="preserve">System </w:t>
            </w:r>
            <w:proofErr w:type="spellStart"/>
            <w:r w:rsidRPr="00A83A47">
              <w:rPr>
                <w:rFonts w:cstheme="minorHAnsi"/>
              </w:rPr>
              <w:t>ticketowy</w:t>
            </w:r>
            <w:proofErr w:type="spellEnd"/>
            <w:r w:rsidRPr="00A83A47">
              <w:rPr>
                <w:rFonts w:cstheme="minorHAnsi"/>
              </w:rPr>
              <w:t xml:space="preserve"> </w:t>
            </w:r>
            <w:r w:rsidR="00E036B7" w:rsidRPr="00A83A47">
              <w:rPr>
                <w:rFonts w:cstheme="minorHAnsi"/>
              </w:rPr>
              <w:t>Zamawiającego</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7595CE50" w14:textId="79196F59" w:rsidR="00A14BE4" w:rsidRPr="00A83A47" w:rsidRDefault="00A14BE4" w:rsidP="009F304C">
            <w:pPr>
              <w:pStyle w:val="Default"/>
              <w:rPr>
                <w:rFonts w:asciiTheme="minorHAnsi" w:hAnsiTheme="minorHAnsi" w:cstheme="minorHAnsi"/>
                <w:szCs w:val="22"/>
              </w:rPr>
            </w:pPr>
            <w:r w:rsidRPr="00A83A47">
              <w:rPr>
                <w:rFonts w:asciiTheme="minorHAnsi" w:hAnsiTheme="minorHAnsi" w:cstheme="minorHAnsi"/>
                <w:bCs/>
                <w:szCs w:val="22"/>
                <w:lang w:eastAsia="pl-PL"/>
              </w:rPr>
              <w:t xml:space="preserve">System </w:t>
            </w:r>
            <w:r w:rsidR="009F304C" w:rsidRPr="00A83A47">
              <w:rPr>
                <w:rFonts w:asciiTheme="minorHAnsi" w:hAnsiTheme="minorHAnsi" w:cstheme="minorHAnsi"/>
                <w:bCs/>
                <w:szCs w:val="22"/>
                <w:lang w:eastAsia="pl-PL"/>
              </w:rPr>
              <w:t>obsługi zgłoszeń Zamawiającego</w:t>
            </w:r>
            <w:r w:rsidR="00E036B7" w:rsidRPr="00A83A47">
              <w:rPr>
                <w:rFonts w:asciiTheme="minorHAnsi" w:hAnsiTheme="minorHAnsi" w:cstheme="minorHAnsi"/>
                <w:bCs/>
                <w:szCs w:val="22"/>
                <w:lang w:eastAsia="pl-PL"/>
              </w:rPr>
              <w:t>, który służy do rejestrowania wszystkich zadań rozwojowych, utrzymaniowych oraz incydentów</w:t>
            </w:r>
          </w:p>
        </w:tc>
      </w:tr>
      <w:tr w:rsidR="00A14BE4" w:rsidRPr="00C21EBD" w14:paraId="04432487" w14:textId="77777777" w:rsidTr="00983D2F">
        <w:trPr>
          <w:trHeight w:val="20"/>
        </w:trPr>
        <w:tc>
          <w:tcPr>
            <w:tcW w:w="0" w:type="auto"/>
            <w:tcBorders>
              <w:top w:val="single" w:sz="4" w:space="0" w:color="000000"/>
              <w:left w:val="single" w:sz="4" w:space="0" w:color="000000"/>
              <w:bottom w:val="single" w:sz="4" w:space="0" w:color="000000"/>
              <w:right w:val="single" w:sz="4" w:space="0" w:color="000000"/>
            </w:tcBorders>
            <w:vAlign w:val="center"/>
          </w:tcPr>
          <w:p w14:paraId="755EAC14" w14:textId="77777777" w:rsidR="00A14BE4" w:rsidRPr="00A83A47" w:rsidRDefault="00A14BE4" w:rsidP="00C21EBD">
            <w:pPr>
              <w:pStyle w:val="Akapitzlist"/>
              <w:numPr>
                <w:ilvl w:val="0"/>
                <w:numId w:val="2"/>
              </w:numPr>
              <w:pBdr>
                <w:top w:val="nil"/>
                <w:left w:val="nil"/>
                <w:bottom w:val="nil"/>
                <w:right w:val="nil"/>
              </w:pBdr>
              <w:tabs>
                <w:tab w:val="left" w:pos="0"/>
              </w:tabs>
              <w:snapToGrid w:val="0"/>
              <w:spacing w:before="120" w:after="0"/>
              <w:ind w:left="284" w:right="11" w:hanging="179"/>
              <w:rPr>
                <w:rFonts w:asciiTheme="minorHAnsi" w:hAnsiTheme="minorHAnsi" w:cstheme="minorHAnsi"/>
              </w:rPr>
            </w:pPr>
          </w:p>
        </w:tc>
        <w:tc>
          <w:tcPr>
            <w:tcW w:w="0" w:type="auto"/>
            <w:tcBorders>
              <w:top w:val="single" w:sz="4" w:space="0" w:color="000000"/>
              <w:left w:val="single" w:sz="4" w:space="0" w:color="000000"/>
              <w:bottom w:val="single" w:sz="4" w:space="0" w:color="000000"/>
            </w:tcBorders>
            <w:shd w:val="clear" w:color="auto" w:fill="auto"/>
            <w:vAlign w:val="center"/>
          </w:tcPr>
          <w:p w14:paraId="4BFC76F9" w14:textId="5FD1A6D6" w:rsidR="00A14BE4" w:rsidRPr="00A83A47" w:rsidRDefault="00A14BE4" w:rsidP="00A14BE4">
            <w:pPr>
              <w:spacing w:after="0"/>
              <w:rPr>
                <w:rFonts w:cstheme="minorHAnsi"/>
              </w:rPr>
            </w:pPr>
            <w:r w:rsidRPr="00A83A47">
              <w:rPr>
                <w:rFonts w:cstheme="minorHAnsi"/>
              </w:rPr>
              <w:t>SLA</w:t>
            </w:r>
            <w:r w:rsidRPr="00A83A47">
              <w:rPr>
                <w:rFonts w:cstheme="minorHAnsi"/>
              </w:rPr>
              <w:br/>
              <w:t>(Service Level Agreement)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2F6D041A" w14:textId="612380F6" w:rsidR="00A14BE4" w:rsidRPr="00A83A47" w:rsidRDefault="00A14BE4" w:rsidP="00733460">
            <w:pPr>
              <w:keepNext/>
              <w:snapToGrid w:val="0"/>
              <w:spacing w:after="0"/>
              <w:ind w:right="-2"/>
              <w:rPr>
                <w:rFonts w:cstheme="minorHAnsi"/>
              </w:rPr>
            </w:pPr>
            <w:r w:rsidRPr="00A83A47">
              <w:rPr>
                <w:rFonts w:cstheme="minorHAnsi"/>
              </w:rPr>
              <w:t>Warunki poziomu świadczenia usług oraz sposobu ich realizacji  przedstawiono w za</w:t>
            </w:r>
            <w:r w:rsidR="001C6305" w:rsidRPr="00A83A47">
              <w:rPr>
                <w:rFonts w:cstheme="minorHAnsi"/>
              </w:rPr>
              <w:t xml:space="preserve">łączniku </w:t>
            </w:r>
            <w:r w:rsidR="00733460" w:rsidRPr="00A83A47">
              <w:rPr>
                <w:rFonts w:cstheme="minorHAnsi"/>
              </w:rPr>
              <w:t>numer 1 - wymagania usługi utrzymania Systemu *.biznes.gov.pl oraz aplikacji wspierających do SOPZ.</w:t>
            </w:r>
          </w:p>
        </w:tc>
      </w:tr>
      <w:tr w:rsidR="00983D2F" w:rsidRPr="00C21EBD" w14:paraId="3E2EAA43" w14:textId="77777777" w:rsidTr="00983D2F">
        <w:trPr>
          <w:trHeight w:val="20"/>
        </w:trPr>
        <w:tc>
          <w:tcPr>
            <w:tcW w:w="0" w:type="auto"/>
            <w:tcBorders>
              <w:top w:val="single" w:sz="4" w:space="0" w:color="000000"/>
              <w:left w:val="single" w:sz="4" w:space="0" w:color="000000"/>
              <w:bottom w:val="single" w:sz="4" w:space="0" w:color="000000"/>
              <w:right w:val="single" w:sz="4" w:space="0" w:color="000000"/>
            </w:tcBorders>
            <w:vAlign w:val="center"/>
          </w:tcPr>
          <w:p w14:paraId="006CADE0" w14:textId="77777777" w:rsidR="00A14BE4" w:rsidRPr="00A83A47" w:rsidRDefault="00A14BE4" w:rsidP="00C21EBD">
            <w:pPr>
              <w:pStyle w:val="Akapitzlist"/>
              <w:numPr>
                <w:ilvl w:val="0"/>
                <w:numId w:val="2"/>
              </w:numPr>
              <w:pBdr>
                <w:top w:val="nil"/>
                <w:left w:val="nil"/>
                <w:bottom w:val="nil"/>
                <w:right w:val="nil"/>
              </w:pBdr>
              <w:tabs>
                <w:tab w:val="left" w:pos="0"/>
              </w:tabs>
              <w:snapToGrid w:val="0"/>
              <w:spacing w:before="120" w:after="0"/>
              <w:ind w:left="284" w:right="11" w:hanging="179"/>
              <w:rPr>
                <w:rFonts w:asciiTheme="minorHAnsi" w:hAnsiTheme="minorHAnsi" w:cstheme="minorHAnsi"/>
              </w:rPr>
            </w:pPr>
          </w:p>
        </w:tc>
        <w:tc>
          <w:tcPr>
            <w:tcW w:w="0" w:type="auto"/>
            <w:tcBorders>
              <w:top w:val="single" w:sz="4" w:space="0" w:color="000000"/>
              <w:left w:val="single" w:sz="4" w:space="0" w:color="000000"/>
              <w:bottom w:val="single" w:sz="4" w:space="0" w:color="000000"/>
            </w:tcBorders>
            <w:shd w:val="clear" w:color="auto" w:fill="auto"/>
            <w:vAlign w:val="center"/>
          </w:tcPr>
          <w:p w14:paraId="64570EF0" w14:textId="77777777" w:rsidR="00A14BE4" w:rsidRPr="00A83A47" w:rsidRDefault="00A14BE4" w:rsidP="00A14BE4">
            <w:pPr>
              <w:rPr>
                <w:rFonts w:cstheme="minorHAnsi"/>
              </w:rPr>
            </w:pPr>
            <w:r w:rsidRPr="00A83A47">
              <w:rPr>
                <w:rFonts w:cstheme="minorHAnsi"/>
              </w:rPr>
              <w:t>Ustawa</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7AE4FF9A" w14:textId="12CFF438" w:rsidR="00A14BE4" w:rsidRPr="00A83A47" w:rsidRDefault="00A14BE4" w:rsidP="00A14BE4">
            <w:pPr>
              <w:keepNext/>
              <w:snapToGrid w:val="0"/>
              <w:spacing w:after="0"/>
              <w:ind w:right="-2"/>
              <w:rPr>
                <w:rFonts w:cstheme="minorHAnsi"/>
              </w:rPr>
            </w:pPr>
            <w:r w:rsidRPr="00A83A47">
              <w:rPr>
                <w:rFonts w:cstheme="minorHAnsi"/>
              </w:rPr>
              <w:t xml:space="preserve">Ustawa z dnia 6 marca 2018 r. o Centralnej Ewidencji i Informacji o Działalności Gospodarczej i Punkcie Informacji </w:t>
            </w:r>
            <w:r w:rsidRPr="00A83A47">
              <w:rPr>
                <w:rFonts w:cstheme="minorHAnsi"/>
              </w:rPr>
              <w:lastRenderedPageBreak/>
              <w:t>dla Przedsiębiorcy</w:t>
            </w:r>
          </w:p>
        </w:tc>
      </w:tr>
    </w:tbl>
    <w:p w14:paraId="1F4694CC" w14:textId="4263E347" w:rsidR="008A62F4" w:rsidRPr="00C21EBD" w:rsidRDefault="008A62F4" w:rsidP="009819A0">
      <w:pPr>
        <w:pStyle w:val="Legenda"/>
        <w:jc w:val="center"/>
        <w:rPr>
          <w:rFonts w:ascii="Times New Roman" w:hAnsi="Times New Roman" w:cs="Times New Roman"/>
          <w:sz w:val="24"/>
          <w:szCs w:val="22"/>
        </w:rPr>
      </w:pPr>
      <w:bookmarkStart w:id="4" w:name="_Toc171673531"/>
      <w:r w:rsidRPr="00C21EBD">
        <w:rPr>
          <w:sz w:val="22"/>
          <w:szCs w:val="22"/>
        </w:rPr>
        <w:t xml:space="preserve">Tabela </w:t>
      </w:r>
      <w:r w:rsidR="00F37064" w:rsidRPr="00C21EBD">
        <w:rPr>
          <w:sz w:val="22"/>
          <w:szCs w:val="22"/>
        </w:rPr>
        <w:fldChar w:fldCharType="begin"/>
      </w:r>
      <w:r w:rsidR="00F37064" w:rsidRPr="00C21EBD">
        <w:rPr>
          <w:sz w:val="22"/>
          <w:szCs w:val="22"/>
        </w:rPr>
        <w:instrText xml:space="preserve"> SEQ Tabela \* ARABIC </w:instrText>
      </w:r>
      <w:r w:rsidR="00F37064" w:rsidRPr="00C21EBD">
        <w:rPr>
          <w:sz w:val="22"/>
          <w:szCs w:val="22"/>
        </w:rPr>
        <w:fldChar w:fldCharType="separate"/>
      </w:r>
      <w:r w:rsidR="00D00D7B" w:rsidRPr="00C21EBD">
        <w:rPr>
          <w:noProof/>
          <w:sz w:val="22"/>
          <w:szCs w:val="22"/>
        </w:rPr>
        <w:t>1</w:t>
      </w:r>
      <w:r w:rsidR="00F37064" w:rsidRPr="00C21EBD">
        <w:rPr>
          <w:noProof/>
          <w:sz w:val="22"/>
          <w:szCs w:val="22"/>
        </w:rPr>
        <w:fldChar w:fldCharType="end"/>
      </w:r>
      <w:r w:rsidRPr="00C21EBD">
        <w:rPr>
          <w:sz w:val="22"/>
          <w:szCs w:val="22"/>
        </w:rPr>
        <w:t xml:space="preserve"> Słownik</w:t>
      </w:r>
      <w:bookmarkEnd w:id="4"/>
    </w:p>
    <w:p w14:paraId="71C72262" w14:textId="77777777" w:rsidR="00E1575E" w:rsidRPr="00C21EBD" w:rsidRDefault="00E1575E" w:rsidP="007569E9">
      <w:pPr>
        <w:rPr>
          <w:rFonts w:asciiTheme="majorHAnsi" w:eastAsiaTheme="majorEastAsia" w:hAnsiTheme="majorHAnsi" w:cstheme="majorBidi"/>
          <w:b/>
          <w:bCs/>
          <w:color w:val="4F81BD" w:themeColor="accent1"/>
          <w:sz w:val="32"/>
          <w:szCs w:val="32"/>
        </w:rPr>
      </w:pPr>
    </w:p>
    <w:p w14:paraId="7F7F065B" w14:textId="77777777" w:rsidR="000C44D5" w:rsidRPr="00C21EBD" w:rsidRDefault="000C44D5">
      <w:pPr>
        <w:rPr>
          <w:rFonts w:asciiTheme="majorHAnsi" w:eastAsiaTheme="majorEastAsia" w:hAnsiTheme="majorHAnsi" w:cstheme="majorBidi"/>
          <w:b/>
          <w:bCs/>
          <w:color w:val="365F91" w:themeColor="accent1" w:themeShade="BF"/>
          <w:sz w:val="36"/>
          <w:szCs w:val="36"/>
        </w:rPr>
      </w:pPr>
      <w:bookmarkStart w:id="5" w:name="_Toc53743862"/>
      <w:r w:rsidRPr="00C21EBD">
        <w:rPr>
          <w:sz w:val="28"/>
          <w:szCs w:val="28"/>
        </w:rPr>
        <w:br w:type="page"/>
      </w:r>
    </w:p>
    <w:p w14:paraId="4723BB88" w14:textId="77777777" w:rsidR="00BB5F54" w:rsidRDefault="00BB5F54" w:rsidP="00C21EBD">
      <w:pPr>
        <w:pStyle w:val="Nagwek1"/>
        <w:spacing w:before="0"/>
        <w:rPr>
          <w:sz w:val="36"/>
          <w:szCs w:val="36"/>
        </w:rPr>
      </w:pPr>
      <w:bookmarkStart w:id="6" w:name="_Toc171672048"/>
      <w:r w:rsidRPr="00C21EBD">
        <w:rPr>
          <w:sz w:val="36"/>
          <w:szCs w:val="36"/>
        </w:rPr>
        <w:lastRenderedPageBreak/>
        <w:t>Przedmiot zamówienia</w:t>
      </w:r>
      <w:bookmarkEnd w:id="5"/>
      <w:bookmarkEnd w:id="6"/>
    </w:p>
    <w:p w14:paraId="2F9E434B" w14:textId="77777777" w:rsidR="00BD3C71" w:rsidRPr="00BD3C71" w:rsidRDefault="00BD3C71" w:rsidP="00BD3C71"/>
    <w:p w14:paraId="26AE3D0F" w14:textId="5A1451DC" w:rsidR="00BB5F54" w:rsidRPr="00BD3C71" w:rsidRDefault="00BB5F54" w:rsidP="00360C06">
      <w:pPr>
        <w:spacing w:after="0"/>
        <w:ind w:right="-2"/>
        <w:rPr>
          <w:rFonts w:cstheme="minorHAnsi"/>
          <w:sz w:val="28"/>
          <w:szCs w:val="28"/>
        </w:rPr>
      </w:pPr>
      <w:r w:rsidRPr="00BD3C71">
        <w:rPr>
          <w:rFonts w:cstheme="minorHAnsi"/>
          <w:sz w:val="28"/>
          <w:szCs w:val="28"/>
        </w:rPr>
        <w:t xml:space="preserve">Przedmiotem zamówienia jest świadczenie usług utrzymania i rozwoju </w:t>
      </w:r>
      <w:r w:rsidR="001C6305" w:rsidRPr="00BD3C71">
        <w:rPr>
          <w:rFonts w:cstheme="minorHAnsi"/>
          <w:sz w:val="28"/>
          <w:szCs w:val="28"/>
        </w:rPr>
        <w:t>S</w:t>
      </w:r>
      <w:r w:rsidR="001255DB" w:rsidRPr="00BD3C71">
        <w:rPr>
          <w:rFonts w:cstheme="minorHAnsi"/>
          <w:sz w:val="28"/>
          <w:szCs w:val="28"/>
        </w:rPr>
        <w:t>ystemu</w:t>
      </w:r>
      <w:r w:rsidR="00360C06" w:rsidRPr="00BD3C71">
        <w:rPr>
          <w:rFonts w:cstheme="minorHAnsi"/>
          <w:sz w:val="28"/>
          <w:szCs w:val="28"/>
        </w:rPr>
        <w:t xml:space="preserve">. </w:t>
      </w:r>
      <w:r w:rsidRPr="00BD3C71">
        <w:rPr>
          <w:rFonts w:cstheme="minorHAnsi"/>
          <w:sz w:val="28"/>
          <w:szCs w:val="28"/>
        </w:rPr>
        <w:t>Zakres zamówienia obejmuje następujące usługi:</w:t>
      </w:r>
    </w:p>
    <w:p w14:paraId="3B2573FF" w14:textId="77777777" w:rsidR="00BD3C71" w:rsidRPr="00C21EBD" w:rsidRDefault="00BD3C71" w:rsidP="00360C06">
      <w:pPr>
        <w:spacing w:after="0"/>
        <w:ind w:right="-2"/>
        <w:rPr>
          <w:rFonts w:cstheme="minorHAnsi"/>
          <w:sz w:val="32"/>
          <w:szCs w:val="28"/>
        </w:rPr>
      </w:pPr>
    </w:p>
    <w:tbl>
      <w:tblPr>
        <w:tblW w:w="0" w:type="auto"/>
        <w:tblLook w:val="0000" w:firstRow="0" w:lastRow="0" w:firstColumn="0" w:lastColumn="0" w:noHBand="0" w:noVBand="0"/>
      </w:tblPr>
      <w:tblGrid>
        <w:gridCol w:w="550"/>
        <w:gridCol w:w="2059"/>
        <w:gridCol w:w="6677"/>
      </w:tblGrid>
      <w:tr w:rsidR="00A83A47" w:rsidRPr="00BD3C71" w14:paraId="2F0C7DE7" w14:textId="77777777" w:rsidTr="00A83A47">
        <w:trPr>
          <w:cantSplit/>
          <w:tblHeader/>
        </w:trPr>
        <w:tc>
          <w:tcPr>
            <w:tcW w:w="0" w:type="auto"/>
            <w:tcBorders>
              <w:top w:val="single" w:sz="4" w:space="0" w:color="000000"/>
              <w:left w:val="single" w:sz="4" w:space="0" w:color="000000"/>
              <w:bottom w:val="single" w:sz="4" w:space="0" w:color="000000"/>
              <w:right w:val="single" w:sz="4" w:space="0" w:color="000000"/>
            </w:tcBorders>
            <w:shd w:val="clear" w:color="auto" w:fill="E6E6E6"/>
            <w:vAlign w:val="center"/>
          </w:tcPr>
          <w:p w14:paraId="05693900" w14:textId="77777777" w:rsidR="00BB5F54" w:rsidRPr="00BD3C71" w:rsidRDefault="00BB5F54" w:rsidP="007569E9">
            <w:pPr>
              <w:snapToGrid w:val="0"/>
              <w:spacing w:after="0"/>
              <w:ind w:right="-2"/>
              <w:rPr>
                <w:rFonts w:cstheme="minorHAnsi"/>
                <w:sz w:val="28"/>
                <w:szCs w:val="28"/>
              </w:rPr>
            </w:pPr>
            <w:r w:rsidRPr="00BD3C71">
              <w:rPr>
                <w:rFonts w:cstheme="minorHAnsi"/>
                <w:sz w:val="28"/>
                <w:szCs w:val="28"/>
              </w:rPr>
              <w:t>Lp.</w:t>
            </w:r>
          </w:p>
        </w:tc>
        <w:tc>
          <w:tcPr>
            <w:tcW w:w="0" w:type="auto"/>
            <w:tcBorders>
              <w:top w:val="single" w:sz="4" w:space="0" w:color="000000"/>
              <w:left w:val="single" w:sz="4" w:space="0" w:color="000000"/>
              <w:bottom w:val="single" w:sz="4" w:space="0" w:color="000000"/>
              <w:right w:val="single" w:sz="4" w:space="0" w:color="000000"/>
            </w:tcBorders>
            <w:shd w:val="clear" w:color="auto" w:fill="E6E6E6"/>
            <w:vAlign w:val="center"/>
          </w:tcPr>
          <w:p w14:paraId="30BC7298" w14:textId="77777777" w:rsidR="00BB5F54" w:rsidRPr="00BD3C71" w:rsidRDefault="00BB5F54" w:rsidP="007569E9">
            <w:pPr>
              <w:snapToGrid w:val="0"/>
              <w:spacing w:after="0"/>
              <w:ind w:right="-2"/>
              <w:rPr>
                <w:rFonts w:cstheme="minorHAnsi"/>
                <w:sz w:val="28"/>
                <w:szCs w:val="28"/>
              </w:rPr>
            </w:pPr>
            <w:r w:rsidRPr="00BD3C71">
              <w:rPr>
                <w:rFonts w:cstheme="minorHAnsi"/>
                <w:sz w:val="28"/>
                <w:szCs w:val="28"/>
              </w:rPr>
              <w:t>Zakres zamówienia</w:t>
            </w:r>
          </w:p>
        </w:tc>
        <w:tc>
          <w:tcPr>
            <w:tcW w:w="0" w:type="auto"/>
            <w:tcBorders>
              <w:top w:val="single" w:sz="4" w:space="0" w:color="000000"/>
              <w:left w:val="single" w:sz="4" w:space="0" w:color="000000"/>
              <w:bottom w:val="single" w:sz="4" w:space="0" w:color="000000"/>
              <w:right w:val="single" w:sz="4" w:space="0" w:color="000000"/>
            </w:tcBorders>
            <w:shd w:val="clear" w:color="auto" w:fill="E6E6E6"/>
            <w:vAlign w:val="center"/>
          </w:tcPr>
          <w:p w14:paraId="4884F088" w14:textId="77777777" w:rsidR="00BB5F54" w:rsidRPr="00BD3C71" w:rsidRDefault="00BB5F54" w:rsidP="007569E9">
            <w:pPr>
              <w:snapToGrid w:val="0"/>
              <w:spacing w:after="0"/>
              <w:ind w:right="345"/>
              <w:rPr>
                <w:rFonts w:cstheme="minorHAnsi"/>
                <w:sz w:val="28"/>
                <w:szCs w:val="28"/>
              </w:rPr>
            </w:pPr>
            <w:r w:rsidRPr="00BD3C71">
              <w:rPr>
                <w:rFonts w:cstheme="minorHAnsi"/>
                <w:sz w:val="28"/>
                <w:szCs w:val="28"/>
              </w:rPr>
              <w:t>Opis</w:t>
            </w:r>
          </w:p>
        </w:tc>
      </w:tr>
      <w:tr w:rsidR="00BB5F54" w:rsidRPr="00BD3C71" w14:paraId="59E975E7" w14:textId="77777777" w:rsidTr="00A83A47">
        <w:trPr>
          <w:cantSplit/>
        </w:trPr>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0D46E15C" w14:textId="77777777" w:rsidR="00BB5F54" w:rsidRPr="00BD3C71" w:rsidRDefault="00BB5F54" w:rsidP="00C21EBD">
            <w:pPr>
              <w:pStyle w:val="Akapitzlist"/>
              <w:numPr>
                <w:ilvl w:val="0"/>
                <w:numId w:val="3"/>
              </w:numPr>
              <w:pBdr>
                <w:top w:val="nil"/>
                <w:left w:val="nil"/>
                <w:bottom w:val="nil"/>
                <w:right w:val="nil"/>
              </w:pBdr>
              <w:tabs>
                <w:tab w:val="left" w:pos="0"/>
              </w:tabs>
              <w:snapToGrid w:val="0"/>
              <w:spacing w:before="120" w:after="120"/>
              <w:ind w:left="426" w:right="-2" w:hanging="142"/>
              <w:rPr>
                <w:rFonts w:asciiTheme="minorHAnsi" w:hAnsiTheme="minorHAnsi" w:cstheme="minorHAnsi"/>
                <w:sz w:val="28"/>
                <w:szCs w:val="2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7340431C" w14:textId="1E53C0E2" w:rsidR="00BB5F54" w:rsidRPr="00BD3C71" w:rsidRDefault="00BB5F54" w:rsidP="007569E9">
            <w:pPr>
              <w:snapToGrid w:val="0"/>
              <w:ind w:right="-2"/>
              <w:rPr>
                <w:rFonts w:cstheme="minorHAnsi"/>
                <w:sz w:val="28"/>
                <w:szCs w:val="28"/>
              </w:rPr>
            </w:pPr>
            <w:r w:rsidRPr="00BD3C71">
              <w:rPr>
                <w:rFonts w:cstheme="minorHAnsi"/>
                <w:sz w:val="28"/>
                <w:szCs w:val="28"/>
              </w:rPr>
              <w:t xml:space="preserve">Usługa Utrzymania </w:t>
            </w:r>
            <w:r w:rsidR="00AB7711" w:rsidRPr="00BD3C71">
              <w:rPr>
                <w:rFonts w:cstheme="minorHAnsi"/>
                <w:sz w:val="28"/>
                <w:szCs w:val="28"/>
              </w:rPr>
              <w:t>i obsługi systemu</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035B8E53" w14:textId="08FA432D" w:rsidR="00611B92" w:rsidRPr="00BD3C71" w:rsidRDefault="00611B92" w:rsidP="00611B92">
            <w:pPr>
              <w:snapToGrid w:val="0"/>
              <w:spacing w:after="0"/>
              <w:ind w:right="-2"/>
              <w:rPr>
                <w:rFonts w:cstheme="minorHAnsi"/>
                <w:sz w:val="28"/>
                <w:szCs w:val="28"/>
              </w:rPr>
            </w:pPr>
            <w:r w:rsidRPr="00BD3C71">
              <w:rPr>
                <w:rFonts w:cstheme="minorHAnsi"/>
                <w:sz w:val="28"/>
                <w:szCs w:val="28"/>
              </w:rPr>
              <w:t>Usługa p</w:t>
            </w:r>
            <w:r w:rsidR="0035082F" w:rsidRPr="00BD3C71">
              <w:rPr>
                <w:rFonts w:cstheme="minorHAnsi"/>
                <w:sz w:val="28"/>
                <w:szCs w:val="28"/>
              </w:rPr>
              <w:t>olegająca na świadczeniu usług obsługi</w:t>
            </w:r>
            <w:r w:rsidR="00083634" w:rsidRPr="00BD3C71">
              <w:rPr>
                <w:rFonts w:cstheme="minorHAnsi"/>
                <w:sz w:val="28"/>
                <w:szCs w:val="28"/>
              </w:rPr>
              <w:t xml:space="preserve"> administratorskiej zapewniającej</w:t>
            </w:r>
            <w:r w:rsidR="0035082F" w:rsidRPr="00BD3C71">
              <w:rPr>
                <w:rFonts w:cstheme="minorHAnsi"/>
                <w:sz w:val="28"/>
                <w:szCs w:val="28"/>
              </w:rPr>
              <w:t xml:space="preserve"> funkcjonowanie, bezpieczeństwo, dostępność i niezawodność</w:t>
            </w:r>
            <w:r w:rsidR="00504679" w:rsidRPr="00BD3C71">
              <w:rPr>
                <w:rFonts w:cstheme="minorHAnsi"/>
                <w:sz w:val="28"/>
                <w:szCs w:val="28"/>
              </w:rPr>
              <w:t xml:space="preserve"> </w:t>
            </w:r>
            <w:r w:rsidR="001C6305" w:rsidRPr="00BD3C71">
              <w:rPr>
                <w:rFonts w:cstheme="minorHAnsi"/>
                <w:sz w:val="28"/>
                <w:szCs w:val="28"/>
              </w:rPr>
              <w:t>S</w:t>
            </w:r>
            <w:r w:rsidR="00162D02" w:rsidRPr="00BD3C71">
              <w:rPr>
                <w:rFonts w:cstheme="minorHAnsi"/>
                <w:sz w:val="28"/>
                <w:szCs w:val="28"/>
              </w:rPr>
              <w:t xml:space="preserve">ystemu. </w:t>
            </w:r>
            <w:r w:rsidR="0035082F" w:rsidRPr="00BD3C71">
              <w:rPr>
                <w:rFonts w:cstheme="minorHAnsi"/>
                <w:sz w:val="28"/>
                <w:szCs w:val="28"/>
              </w:rPr>
              <w:t>W usłudze utrzymania należy również świadczyć prac</w:t>
            </w:r>
            <w:r w:rsidR="000D0EA8" w:rsidRPr="00BD3C71">
              <w:rPr>
                <w:rFonts w:cstheme="minorHAnsi"/>
                <w:sz w:val="28"/>
                <w:szCs w:val="28"/>
              </w:rPr>
              <w:t>e</w:t>
            </w:r>
            <w:r w:rsidR="0035082F" w:rsidRPr="00BD3C71">
              <w:rPr>
                <w:rFonts w:cstheme="minorHAnsi"/>
                <w:sz w:val="28"/>
                <w:szCs w:val="28"/>
              </w:rPr>
              <w:t xml:space="preserve"> polegające na monitoringu działania aplikacji i komponentów </w:t>
            </w:r>
            <w:r w:rsidR="001C6305" w:rsidRPr="00BD3C71">
              <w:rPr>
                <w:rFonts w:cstheme="minorHAnsi"/>
                <w:sz w:val="28"/>
                <w:szCs w:val="28"/>
              </w:rPr>
              <w:t>S</w:t>
            </w:r>
            <w:r w:rsidR="0035082F" w:rsidRPr="00BD3C71">
              <w:rPr>
                <w:rFonts w:cstheme="minorHAnsi"/>
                <w:sz w:val="28"/>
                <w:szCs w:val="28"/>
              </w:rPr>
              <w:t>ystemu oraz usuwanie awarii zgłaszanych przez Zamawiającego oraz internautów.</w:t>
            </w:r>
          </w:p>
          <w:p w14:paraId="3B534DC7" w14:textId="72650FE5" w:rsidR="00BB5F54" w:rsidRPr="00BD3C71" w:rsidRDefault="0035082F" w:rsidP="00277FA5">
            <w:pPr>
              <w:snapToGrid w:val="0"/>
              <w:spacing w:before="240"/>
              <w:ind w:right="-2"/>
              <w:rPr>
                <w:rFonts w:cstheme="minorHAnsi"/>
                <w:sz w:val="28"/>
                <w:szCs w:val="28"/>
              </w:rPr>
            </w:pPr>
            <w:r w:rsidRPr="00BD3C71">
              <w:rPr>
                <w:rFonts w:cstheme="minorHAnsi"/>
                <w:sz w:val="28"/>
                <w:szCs w:val="28"/>
              </w:rPr>
              <w:t xml:space="preserve">Wymagania dotyczące usługi utrzymania i zakresu stanowią załącznik </w:t>
            </w:r>
            <w:r w:rsidR="00CD2252" w:rsidRPr="00BD3C71">
              <w:rPr>
                <w:rFonts w:cstheme="minorHAnsi"/>
                <w:sz w:val="28"/>
                <w:szCs w:val="28"/>
              </w:rPr>
              <w:t>1</w:t>
            </w:r>
            <w:r w:rsidRPr="00BD3C71">
              <w:rPr>
                <w:rFonts w:cstheme="minorHAnsi"/>
                <w:sz w:val="28"/>
                <w:szCs w:val="28"/>
              </w:rPr>
              <w:t xml:space="preserve"> do SOZP – Usługa Utrzymania </w:t>
            </w:r>
            <w:r w:rsidR="00277FA5" w:rsidRPr="00BD3C71">
              <w:rPr>
                <w:rFonts w:cstheme="minorHAnsi"/>
                <w:sz w:val="28"/>
                <w:szCs w:val="28"/>
              </w:rPr>
              <w:t>Systemu</w:t>
            </w:r>
            <w:r w:rsidRPr="00BD3C71">
              <w:rPr>
                <w:rFonts w:cstheme="minorHAnsi"/>
                <w:sz w:val="28"/>
                <w:szCs w:val="28"/>
              </w:rPr>
              <w:t xml:space="preserve"> .biznes.gov.pl.</w:t>
            </w:r>
          </w:p>
          <w:p w14:paraId="6A6FB116" w14:textId="212EB5DF" w:rsidR="009D415E" w:rsidRPr="00BD3C71" w:rsidRDefault="009D415E" w:rsidP="009D415E">
            <w:pPr>
              <w:snapToGrid w:val="0"/>
              <w:spacing w:before="240"/>
              <w:ind w:right="-2"/>
              <w:rPr>
                <w:rFonts w:cstheme="minorHAnsi"/>
                <w:sz w:val="28"/>
                <w:szCs w:val="28"/>
              </w:rPr>
            </w:pPr>
            <w:r w:rsidRPr="00BD3C71">
              <w:rPr>
                <w:rFonts w:cstheme="minorHAnsi"/>
                <w:sz w:val="28"/>
                <w:szCs w:val="28"/>
              </w:rPr>
              <w:t>W usługi utrzymania NIE wchodzą usługi utrzymania i serwisu infrastruktury sprzętowej Systemu.</w:t>
            </w:r>
          </w:p>
        </w:tc>
      </w:tr>
      <w:tr w:rsidR="00BB5F54" w:rsidRPr="00BD3C71" w14:paraId="21833B25" w14:textId="77777777" w:rsidTr="00A83A47">
        <w:trPr>
          <w:cantSplit/>
        </w:trPr>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6C5D01BF" w14:textId="77777777" w:rsidR="00BB5F54" w:rsidRPr="00BD3C71" w:rsidRDefault="00BB5F54" w:rsidP="00C21EBD">
            <w:pPr>
              <w:pStyle w:val="Akapitzlist"/>
              <w:numPr>
                <w:ilvl w:val="0"/>
                <w:numId w:val="3"/>
              </w:numPr>
              <w:pBdr>
                <w:top w:val="nil"/>
                <w:left w:val="nil"/>
                <w:bottom w:val="nil"/>
                <w:right w:val="nil"/>
              </w:pBdr>
              <w:tabs>
                <w:tab w:val="left" w:pos="0"/>
              </w:tabs>
              <w:snapToGrid w:val="0"/>
              <w:spacing w:before="120" w:after="120"/>
              <w:ind w:left="426" w:right="-2" w:hanging="142"/>
              <w:rPr>
                <w:rFonts w:asciiTheme="minorHAnsi" w:hAnsiTheme="minorHAnsi" w:cstheme="minorHAnsi"/>
                <w:sz w:val="28"/>
                <w:szCs w:val="2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4718ECA1" w14:textId="1803DD78" w:rsidR="00BB5F54" w:rsidRPr="00BD3C71" w:rsidRDefault="00BB5F54" w:rsidP="007569E9">
            <w:pPr>
              <w:snapToGrid w:val="0"/>
              <w:ind w:right="-2"/>
              <w:rPr>
                <w:rFonts w:cstheme="minorHAnsi"/>
                <w:sz w:val="28"/>
                <w:szCs w:val="28"/>
              </w:rPr>
            </w:pPr>
            <w:r w:rsidRPr="00BD3C71">
              <w:rPr>
                <w:rFonts w:cstheme="minorHAnsi"/>
                <w:sz w:val="28"/>
                <w:szCs w:val="28"/>
              </w:rPr>
              <w:t xml:space="preserve">Usługa </w:t>
            </w:r>
            <w:r w:rsidR="00094859" w:rsidRPr="00BD3C71">
              <w:rPr>
                <w:rFonts w:cstheme="minorHAnsi"/>
                <w:sz w:val="28"/>
                <w:szCs w:val="28"/>
              </w:rPr>
              <w:t xml:space="preserve">Modyfikacji i </w:t>
            </w:r>
            <w:r w:rsidRPr="00BD3C71">
              <w:rPr>
                <w:rFonts w:cstheme="minorHAnsi"/>
                <w:sz w:val="28"/>
                <w:szCs w:val="28"/>
              </w:rPr>
              <w:t>Rozwoju</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223ABA3A" w14:textId="3DB22CC0" w:rsidR="00611B92" w:rsidRPr="00BD3C71" w:rsidRDefault="00611B92" w:rsidP="00611B92">
            <w:pPr>
              <w:keepNext/>
              <w:snapToGrid w:val="0"/>
              <w:ind w:right="-2"/>
              <w:rPr>
                <w:rFonts w:cstheme="minorHAnsi"/>
                <w:sz w:val="28"/>
                <w:szCs w:val="28"/>
              </w:rPr>
            </w:pPr>
            <w:r w:rsidRPr="00BD3C71">
              <w:rPr>
                <w:rFonts w:cstheme="minorHAnsi"/>
                <w:sz w:val="28"/>
                <w:szCs w:val="28"/>
              </w:rPr>
              <w:t>Usługa p</w:t>
            </w:r>
            <w:r w:rsidR="00BB5F54" w:rsidRPr="00BD3C71">
              <w:rPr>
                <w:rFonts w:cstheme="minorHAnsi"/>
                <w:sz w:val="28"/>
                <w:szCs w:val="28"/>
              </w:rPr>
              <w:t xml:space="preserve">olegająca na realizacji zadań związanych z </w:t>
            </w:r>
            <w:r w:rsidR="00094859" w:rsidRPr="00BD3C71">
              <w:rPr>
                <w:rFonts w:cstheme="minorHAnsi"/>
                <w:sz w:val="28"/>
                <w:szCs w:val="28"/>
              </w:rPr>
              <w:t>i</w:t>
            </w:r>
            <w:r w:rsidRPr="00BD3C71">
              <w:rPr>
                <w:rFonts w:cstheme="minorHAnsi"/>
                <w:sz w:val="28"/>
                <w:szCs w:val="28"/>
              </w:rPr>
              <w:t>mplementowanie</w:t>
            </w:r>
            <w:r w:rsidR="00094859" w:rsidRPr="00BD3C71">
              <w:rPr>
                <w:rFonts w:cstheme="minorHAnsi"/>
                <w:sz w:val="28"/>
                <w:szCs w:val="28"/>
              </w:rPr>
              <w:t>m</w:t>
            </w:r>
            <w:r w:rsidR="00BB5F54" w:rsidRPr="00BD3C71">
              <w:rPr>
                <w:rFonts w:cstheme="minorHAnsi"/>
                <w:sz w:val="28"/>
                <w:szCs w:val="28"/>
              </w:rPr>
              <w:t xml:space="preserve"> i wdrażaniem zmian funkcjonalnych</w:t>
            </w:r>
            <w:r w:rsidR="00094859" w:rsidRPr="00BD3C71">
              <w:rPr>
                <w:rFonts w:cstheme="minorHAnsi"/>
                <w:sz w:val="28"/>
                <w:szCs w:val="28"/>
              </w:rPr>
              <w:t xml:space="preserve"> zaprojektowanych</w:t>
            </w:r>
            <w:r w:rsidRPr="00BD3C71">
              <w:rPr>
                <w:rFonts w:cstheme="minorHAnsi"/>
                <w:sz w:val="28"/>
                <w:szCs w:val="28"/>
              </w:rPr>
              <w:t xml:space="preserve"> </w:t>
            </w:r>
            <w:r w:rsidR="00BB5F54" w:rsidRPr="00BD3C71">
              <w:rPr>
                <w:rFonts w:cstheme="minorHAnsi"/>
                <w:sz w:val="28"/>
                <w:szCs w:val="28"/>
              </w:rPr>
              <w:t>zgodnie ze specyfikacją</w:t>
            </w:r>
            <w:r w:rsidRPr="00BD3C71">
              <w:rPr>
                <w:rFonts w:cstheme="minorHAnsi"/>
                <w:sz w:val="28"/>
                <w:szCs w:val="28"/>
              </w:rPr>
              <w:t xml:space="preserve"> i wymaganiami zamawiającego.</w:t>
            </w:r>
          </w:p>
          <w:p w14:paraId="4206FF76" w14:textId="5C3BEE04" w:rsidR="00BB5F54" w:rsidRPr="00BD3C71" w:rsidRDefault="00611B92" w:rsidP="00E03F92">
            <w:pPr>
              <w:keepNext/>
              <w:snapToGrid w:val="0"/>
              <w:ind w:right="-2"/>
              <w:rPr>
                <w:rFonts w:cstheme="minorHAnsi"/>
                <w:sz w:val="28"/>
                <w:szCs w:val="28"/>
              </w:rPr>
            </w:pPr>
            <w:r w:rsidRPr="00BD3C71">
              <w:rPr>
                <w:rFonts w:cstheme="minorHAnsi"/>
                <w:sz w:val="28"/>
                <w:szCs w:val="28"/>
              </w:rPr>
              <w:t>Wymagania dotyczące usługi rozwoju stanowi załącznik</w:t>
            </w:r>
            <w:r w:rsidR="00BB5F54" w:rsidRPr="00BD3C71">
              <w:rPr>
                <w:rFonts w:cstheme="minorHAnsi"/>
                <w:sz w:val="28"/>
                <w:szCs w:val="28"/>
              </w:rPr>
              <w:t xml:space="preserve"> </w:t>
            </w:r>
            <w:r w:rsidR="00CD2252" w:rsidRPr="00BD3C71">
              <w:rPr>
                <w:rFonts w:cstheme="minorHAnsi"/>
                <w:sz w:val="28"/>
                <w:szCs w:val="28"/>
              </w:rPr>
              <w:t>2</w:t>
            </w:r>
            <w:r w:rsidR="00277FA5" w:rsidRPr="00BD3C71">
              <w:rPr>
                <w:rFonts w:cstheme="minorHAnsi"/>
                <w:sz w:val="28"/>
                <w:szCs w:val="28"/>
              </w:rPr>
              <w:t xml:space="preserve"> do SOPZ – </w:t>
            </w:r>
            <w:r w:rsidR="00E272A9" w:rsidRPr="00E272A9">
              <w:rPr>
                <w:rFonts w:cstheme="minorHAnsi"/>
                <w:sz w:val="28"/>
                <w:szCs w:val="28"/>
              </w:rPr>
              <w:t>wymagania usługi utrzymania i  obsługi Systemu biznes.gov.pl</w:t>
            </w:r>
            <w:r w:rsidR="00BB5F54" w:rsidRPr="00BD3C71">
              <w:rPr>
                <w:rFonts w:cstheme="minorHAnsi"/>
                <w:sz w:val="28"/>
                <w:szCs w:val="28"/>
              </w:rPr>
              <w:t>.</w:t>
            </w:r>
          </w:p>
        </w:tc>
      </w:tr>
      <w:tr w:rsidR="00904304" w:rsidRPr="00BD3C71" w14:paraId="6F2FD481" w14:textId="77777777" w:rsidTr="00A83A47">
        <w:trPr>
          <w:cantSplit/>
        </w:trPr>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7C5DD021" w14:textId="77777777" w:rsidR="00904304" w:rsidRPr="00BD3C71" w:rsidRDefault="00904304" w:rsidP="00C21EBD">
            <w:pPr>
              <w:pStyle w:val="Akapitzlist"/>
              <w:numPr>
                <w:ilvl w:val="0"/>
                <w:numId w:val="3"/>
              </w:numPr>
              <w:pBdr>
                <w:top w:val="nil"/>
                <w:left w:val="nil"/>
                <w:bottom w:val="nil"/>
                <w:right w:val="nil"/>
              </w:pBdr>
              <w:tabs>
                <w:tab w:val="left" w:pos="0"/>
              </w:tabs>
              <w:snapToGrid w:val="0"/>
              <w:spacing w:before="120" w:after="120"/>
              <w:ind w:left="426" w:right="-2" w:hanging="142"/>
              <w:rPr>
                <w:rFonts w:asciiTheme="minorHAnsi" w:hAnsiTheme="minorHAnsi" w:cstheme="minorHAnsi"/>
                <w:sz w:val="28"/>
                <w:szCs w:val="2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36068E54" w14:textId="7DA0A233" w:rsidR="00904304" w:rsidRPr="00BD3C71" w:rsidRDefault="00904304" w:rsidP="007569E9">
            <w:pPr>
              <w:snapToGrid w:val="0"/>
              <w:ind w:right="-2"/>
              <w:rPr>
                <w:rFonts w:cstheme="minorHAnsi"/>
                <w:sz w:val="28"/>
                <w:szCs w:val="28"/>
              </w:rPr>
            </w:pPr>
            <w:r>
              <w:rPr>
                <w:rFonts w:cstheme="minorHAnsi"/>
                <w:sz w:val="28"/>
                <w:szCs w:val="28"/>
              </w:rPr>
              <w:t>Usługa zapewnienia ciągłości działania</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348F0E99" w14:textId="39CB8099" w:rsidR="00904304" w:rsidRPr="00BD3C71" w:rsidRDefault="00904304" w:rsidP="00611B92">
            <w:pPr>
              <w:keepNext/>
              <w:snapToGrid w:val="0"/>
              <w:ind w:right="-2"/>
              <w:rPr>
                <w:rFonts w:cstheme="minorHAnsi"/>
                <w:sz w:val="28"/>
                <w:szCs w:val="28"/>
              </w:rPr>
            </w:pPr>
            <w:r>
              <w:rPr>
                <w:rFonts w:cstheme="minorHAnsi"/>
                <w:sz w:val="28"/>
                <w:szCs w:val="28"/>
              </w:rPr>
              <w:t>Usługa polegająca na realizacji zadań związanych z zapewnieniem ciągłości działania systemu i jego komponentów poprzez zapewnienie odpowiednich reakcji oraz działań</w:t>
            </w:r>
            <w:r w:rsidR="00E272A9">
              <w:rPr>
                <w:rFonts w:cstheme="minorHAnsi"/>
                <w:sz w:val="28"/>
                <w:szCs w:val="28"/>
              </w:rPr>
              <w:t xml:space="preserve">, zgodnie z rozdziałem 11 załącznika numer 1 do SOPZ - </w:t>
            </w:r>
            <w:r w:rsidR="00E272A9" w:rsidRPr="00E272A9">
              <w:rPr>
                <w:rFonts w:cstheme="minorHAnsi"/>
                <w:sz w:val="28"/>
                <w:szCs w:val="28"/>
              </w:rPr>
              <w:t>wymagania usługi utrzymania i  obsługi Systemu biznes.gov.pl</w:t>
            </w:r>
          </w:p>
        </w:tc>
      </w:tr>
    </w:tbl>
    <w:p w14:paraId="4280B5C9" w14:textId="4E31BCF0" w:rsidR="00BB5F54" w:rsidRPr="00C21EBD" w:rsidRDefault="00743FCB" w:rsidP="009819A0">
      <w:pPr>
        <w:pStyle w:val="Legenda"/>
        <w:jc w:val="center"/>
        <w:rPr>
          <w:sz w:val="22"/>
          <w:szCs w:val="22"/>
        </w:rPr>
      </w:pPr>
      <w:bookmarkStart w:id="7" w:name="_Toc171673532"/>
      <w:r w:rsidRPr="00C21EBD">
        <w:rPr>
          <w:sz w:val="22"/>
          <w:szCs w:val="22"/>
        </w:rPr>
        <w:t xml:space="preserve">Tabela </w:t>
      </w:r>
      <w:r w:rsidR="00F37064" w:rsidRPr="00C21EBD">
        <w:rPr>
          <w:sz w:val="22"/>
          <w:szCs w:val="22"/>
        </w:rPr>
        <w:fldChar w:fldCharType="begin"/>
      </w:r>
      <w:r w:rsidR="00F37064" w:rsidRPr="00C21EBD">
        <w:rPr>
          <w:sz w:val="22"/>
          <w:szCs w:val="22"/>
        </w:rPr>
        <w:instrText xml:space="preserve"> SEQ Tabela \* ARABIC </w:instrText>
      </w:r>
      <w:r w:rsidR="00F37064" w:rsidRPr="00C21EBD">
        <w:rPr>
          <w:sz w:val="22"/>
          <w:szCs w:val="22"/>
        </w:rPr>
        <w:fldChar w:fldCharType="separate"/>
      </w:r>
      <w:r w:rsidR="00D00D7B" w:rsidRPr="00C21EBD">
        <w:rPr>
          <w:noProof/>
          <w:sz w:val="22"/>
          <w:szCs w:val="22"/>
        </w:rPr>
        <w:t>2</w:t>
      </w:r>
      <w:r w:rsidR="00F37064" w:rsidRPr="00C21EBD">
        <w:rPr>
          <w:noProof/>
          <w:sz w:val="22"/>
          <w:szCs w:val="22"/>
        </w:rPr>
        <w:fldChar w:fldCharType="end"/>
      </w:r>
      <w:r w:rsidRPr="00C21EBD">
        <w:rPr>
          <w:sz w:val="22"/>
          <w:szCs w:val="22"/>
        </w:rPr>
        <w:t xml:space="preserve"> Zakres zamówienia</w:t>
      </w:r>
      <w:bookmarkEnd w:id="7"/>
    </w:p>
    <w:p w14:paraId="5ECAB476" w14:textId="10D0FD7A" w:rsidR="002F7E82" w:rsidRPr="00C21EBD" w:rsidRDefault="002F7E82" w:rsidP="005855DF">
      <w:pPr>
        <w:pStyle w:val="Nagwek1"/>
        <w:spacing w:after="240"/>
        <w:rPr>
          <w:sz w:val="36"/>
          <w:szCs w:val="36"/>
        </w:rPr>
      </w:pPr>
      <w:bookmarkStart w:id="8" w:name="_Toc53743863"/>
      <w:bookmarkStart w:id="9" w:name="_Toc171672049"/>
      <w:r w:rsidRPr="00C21EBD">
        <w:rPr>
          <w:sz w:val="36"/>
          <w:szCs w:val="36"/>
        </w:rPr>
        <w:t xml:space="preserve">Kluczowe funkcjonalności </w:t>
      </w:r>
      <w:r w:rsidR="001C6305" w:rsidRPr="00C21EBD">
        <w:rPr>
          <w:sz w:val="36"/>
          <w:szCs w:val="36"/>
        </w:rPr>
        <w:t>Systemu</w:t>
      </w:r>
      <w:bookmarkEnd w:id="8"/>
      <w:bookmarkEnd w:id="9"/>
    </w:p>
    <w:p w14:paraId="0A2EE613" w14:textId="77777777" w:rsidR="00360C06" w:rsidRPr="000C07B1" w:rsidRDefault="00360C06" w:rsidP="00360C06">
      <w:pPr>
        <w:rPr>
          <w:rFonts w:cstheme="minorHAnsi"/>
          <w:sz w:val="28"/>
          <w:szCs w:val="28"/>
        </w:rPr>
      </w:pPr>
      <w:r w:rsidRPr="000C07B1">
        <w:rPr>
          <w:rFonts w:cstheme="minorHAnsi"/>
          <w:sz w:val="28"/>
          <w:szCs w:val="28"/>
        </w:rPr>
        <w:t>Biznes.gov.pl to serwis internetowy realizujący zadania Punktu Informacji dla Przedsiębiorcy (PIP), oraz Centralnej Ewidencji i Informacji o Działalności Gospodarczej (CEIDG), który udostępnia informację oraz usługi e-administracji związane z rozpoczęciem, wykonywaniem (w tym uzyskiwaniem koncesji, zezwoleń, licencji) i kończeniem działalności gospodarczej w Polsce. Biznes.gov.pl ma dwie wersje językowe – polską oraz angielską. Treści każdej wersji dopasowane są do potrzeb użytkowników odpowiednio polsko- i angielskojęzycznych. Przygotowane narzędzie - serwis https://www.Biznes.gov.pl ma charakter intuicyjny i jest łatwy w użyciu.</w:t>
      </w:r>
    </w:p>
    <w:p w14:paraId="618E1E7B" w14:textId="77777777" w:rsidR="002F7E82" w:rsidRPr="000C07B1" w:rsidRDefault="002F7E82" w:rsidP="002F7E82">
      <w:pPr>
        <w:rPr>
          <w:rFonts w:cstheme="minorHAnsi"/>
          <w:sz w:val="28"/>
          <w:szCs w:val="28"/>
        </w:rPr>
      </w:pPr>
      <w:r w:rsidRPr="000C07B1">
        <w:rPr>
          <w:rFonts w:cstheme="minorHAnsi"/>
          <w:sz w:val="28"/>
          <w:szCs w:val="28"/>
        </w:rPr>
        <w:t xml:space="preserve">Planowany dalszy kierunek rozwoju serwisu Biznes.gov.pl to optymalizacja zasobów portalu pod kątem potrzeb użytkowników oraz wymagań prawnych  oraz rozwój części usługowej </w:t>
      </w:r>
      <w:r w:rsidRPr="000C07B1">
        <w:rPr>
          <w:rFonts w:cstheme="minorHAnsi"/>
          <w:sz w:val="28"/>
          <w:szCs w:val="28"/>
        </w:rPr>
        <w:lastRenderedPageBreak/>
        <w:t xml:space="preserve">tak, aby portal stawał się usługowo-informacyjnym centrum informacji o zakładaniu i prowadzeniu działalności gospodarczej w Polsce dla przedsiębiorców polskich oraz zagranicznych.  </w:t>
      </w:r>
    </w:p>
    <w:p w14:paraId="1DA4F543" w14:textId="77777777" w:rsidR="0051721E" w:rsidRPr="000C07B1" w:rsidRDefault="0051721E" w:rsidP="0051721E">
      <w:pPr>
        <w:rPr>
          <w:rFonts w:cstheme="minorHAnsi"/>
          <w:sz w:val="28"/>
          <w:szCs w:val="28"/>
        </w:rPr>
      </w:pPr>
      <w:r w:rsidRPr="000C07B1">
        <w:rPr>
          <w:rFonts w:cstheme="minorHAnsi"/>
          <w:sz w:val="28"/>
          <w:szCs w:val="28"/>
        </w:rPr>
        <w:t>Kluczowy kierunek dla dalszego rozwoju Systemu wynika bezpośrednio z realizacji przez Ministerstwo Rozwoju i  Technologii projektu „Konto Przedsiębiorcy – usługi online dla firm w jednym miejscu”, w ramach którego dokonano połączenie CEIDG z serwisem Biznes.gov.pl oraz budowa e-usług obejmujących możliwe działania na wpisie CEIDG, w tym rejestrację działalności gospodarczej w CEIDG.</w:t>
      </w:r>
    </w:p>
    <w:p w14:paraId="00E0FCBE" w14:textId="77777777" w:rsidR="002F7E82" w:rsidRPr="000C07B1" w:rsidRDefault="002F7E82" w:rsidP="002F7E82">
      <w:pPr>
        <w:rPr>
          <w:rFonts w:cstheme="minorHAnsi"/>
          <w:sz w:val="28"/>
          <w:szCs w:val="28"/>
        </w:rPr>
      </w:pPr>
      <w:r w:rsidRPr="000C07B1">
        <w:rPr>
          <w:rFonts w:cstheme="minorHAnsi"/>
          <w:sz w:val="28"/>
          <w:szCs w:val="28"/>
        </w:rPr>
        <w:t>W ramach powyższego podziału w portalu Biznes.gov.pl funkcjonują następujące treści:</w:t>
      </w:r>
    </w:p>
    <w:p w14:paraId="524CC469" w14:textId="77777777" w:rsidR="002F7E82" w:rsidRPr="000C07B1" w:rsidRDefault="002F7E82" w:rsidP="00C21EBD">
      <w:pPr>
        <w:pStyle w:val="Akapitzlist"/>
        <w:numPr>
          <w:ilvl w:val="0"/>
          <w:numId w:val="8"/>
        </w:numPr>
        <w:pBdr>
          <w:top w:val="nil"/>
          <w:left w:val="nil"/>
          <w:bottom w:val="nil"/>
          <w:right w:val="nil"/>
        </w:pBdr>
        <w:spacing w:after="0"/>
        <w:ind w:left="426"/>
        <w:rPr>
          <w:rFonts w:asciiTheme="minorHAnsi" w:hAnsiTheme="minorHAnsi" w:cstheme="minorHAnsi"/>
          <w:w w:val="105"/>
          <w:sz w:val="28"/>
          <w:szCs w:val="28"/>
        </w:rPr>
      </w:pPr>
      <w:r w:rsidRPr="000C07B1">
        <w:rPr>
          <w:w w:val="105"/>
          <w:sz w:val="28"/>
          <w:szCs w:val="28"/>
        </w:rPr>
        <w:t xml:space="preserve">Opisy usług – usługą jest każda sprawa urzędowa, wynikająca z obowiązków nałożonych przez państwo i inicjowana przez obywatela. Opis usługi to przebieg postępowania administracyjnego, podatkowego lub sądowego. Ustandaryzowany opis usługi zawiera m.in. takie informacje jak: nazwę organu realizującego, opis kogo dotyczy procedura, wykaz potrzebnych dokumentów, termin załatwienia sprawy, wysokość należnej opłaty oraz sposób wnoszenia </w:t>
      </w:r>
      <w:proofErr w:type="spellStart"/>
      <w:r w:rsidRPr="000C07B1">
        <w:rPr>
          <w:w w:val="105"/>
          <w:sz w:val="28"/>
          <w:szCs w:val="28"/>
        </w:rPr>
        <w:t>odwołań</w:t>
      </w:r>
      <w:proofErr w:type="spellEnd"/>
      <w:r w:rsidRPr="000C07B1">
        <w:rPr>
          <w:w w:val="105"/>
          <w:sz w:val="28"/>
          <w:szCs w:val="28"/>
        </w:rPr>
        <w:t xml:space="preserve">. Serwis obecnie udostępnia ok. 1,1 tys. opisów usług o zróżnicowanej objętości </w:t>
      </w:r>
    </w:p>
    <w:p w14:paraId="6617E39C" w14:textId="77777777" w:rsidR="002F7E82" w:rsidRPr="000C07B1" w:rsidRDefault="002F7E82" w:rsidP="00C21EBD">
      <w:pPr>
        <w:pStyle w:val="Akapitzlist"/>
        <w:numPr>
          <w:ilvl w:val="0"/>
          <w:numId w:val="8"/>
        </w:numPr>
        <w:pBdr>
          <w:top w:val="nil"/>
          <w:left w:val="nil"/>
          <w:bottom w:val="nil"/>
          <w:right w:val="nil"/>
        </w:pBdr>
        <w:spacing w:after="0"/>
        <w:ind w:left="426"/>
        <w:rPr>
          <w:rFonts w:asciiTheme="minorHAnsi" w:hAnsiTheme="minorHAnsi" w:cstheme="minorHAnsi"/>
          <w:w w:val="105"/>
          <w:sz w:val="28"/>
          <w:szCs w:val="28"/>
        </w:rPr>
      </w:pPr>
      <w:r w:rsidRPr="000C07B1">
        <w:rPr>
          <w:w w:val="105"/>
          <w:sz w:val="28"/>
          <w:szCs w:val="28"/>
        </w:rPr>
        <w:t>Artykuły – teksty publicystyczne dotyczące aktualnych zagadnień z zakresu tematyki interesującej dla przedsiębiorców m.in. wprowadzanych zmian w obszarze istotnym dla prowadzących działalności gospodarczą. Serwis obecnie udostępnia ok. 500 artykułów</w:t>
      </w:r>
    </w:p>
    <w:p w14:paraId="3D83B974" w14:textId="77777777" w:rsidR="002F7E82" w:rsidRPr="000C07B1" w:rsidRDefault="002F7E82" w:rsidP="00C21EBD">
      <w:pPr>
        <w:pStyle w:val="Akapitzlist"/>
        <w:numPr>
          <w:ilvl w:val="0"/>
          <w:numId w:val="8"/>
        </w:numPr>
        <w:pBdr>
          <w:top w:val="nil"/>
          <w:left w:val="nil"/>
          <w:bottom w:val="nil"/>
          <w:right w:val="nil"/>
        </w:pBdr>
        <w:spacing w:after="0"/>
        <w:ind w:left="426"/>
        <w:rPr>
          <w:rFonts w:asciiTheme="minorHAnsi" w:hAnsiTheme="minorHAnsi" w:cstheme="minorHAnsi"/>
          <w:w w:val="105"/>
          <w:sz w:val="28"/>
          <w:szCs w:val="28"/>
        </w:rPr>
      </w:pPr>
      <w:r w:rsidRPr="000C07B1">
        <w:rPr>
          <w:w w:val="105"/>
          <w:sz w:val="28"/>
          <w:szCs w:val="28"/>
        </w:rPr>
        <w:t xml:space="preserve">E-usługi – sprawy urzędowe, które są możliwe do zrealizowania elektronicznie, poprzez portal Biznes.gov.pl. </w:t>
      </w:r>
    </w:p>
    <w:p w14:paraId="016E728F" w14:textId="77777777" w:rsidR="002F7E82" w:rsidRPr="000C07B1" w:rsidRDefault="002F7E82" w:rsidP="00C21EBD">
      <w:pPr>
        <w:pStyle w:val="Akapitzlist"/>
        <w:numPr>
          <w:ilvl w:val="0"/>
          <w:numId w:val="8"/>
        </w:numPr>
        <w:pBdr>
          <w:top w:val="nil"/>
          <w:left w:val="nil"/>
          <w:bottom w:val="nil"/>
          <w:right w:val="nil"/>
        </w:pBdr>
        <w:spacing w:after="0"/>
        <w:ind w:left="426"/>
        <w:rPr>
          <w:rFonts w:asciiTheme="minorHAnsi" w:hAnsiTheme="minorHAnsi" w:cstheme="minorHAnsi"/>
          <w:sz w:val="28"/>
          <w:szCs w:val="28"/>
        </w:rPr>
      </w:pPr>
      <w:r w:rsidRPr="000C07B1">
        <w:rPr>
          <w:w w:val="105"/>
          <w:sz w:val="28"/>
          <w:szCs w:val="28"/>
        </w:rPr>
        <w:t>FAQ - krótkie i precyzyjne odpowiedzi na najczęściej zadawane przez użytkowników portalu pytania. Odpowiedzi zawierają również przekierowania do treści portalu Biznes.gov.pl, które pogłębiają interesujący czytającego temat. Serwis obecnie udostępnia ok. 96 takich odpowiedzi</w:t>
      </w:r>
    </w:p>
    <w:p w14:paraId="052D7C25" w14:textId="77777777" w:rsidR="002F7E82" w:rsidRPr="000C07B1" w:rsidRDefault="002F7E82" w:rsidP="00C21EBD">
      <w:pPr>
        <w:pStyle w:val="Akapitzlist"/>
        <w:numPr>
          <w:ilvl w:val="0"/>
          <w:numId w:val="8"/>
        </w:numPr>
        <w:pBdr>
          <w:top w:val="nil"/>
          <w:left w:val="nil"/>
          <w:bottom w:val="nil"/>
          <w:right w:val="nil"/>
        </w:pBdr>
        <w:spacing w:after="0"/>
        <w:ind w:left="426"/>
        <w:rPr>
          <w:rFonts w:asciiTheme="minorHAnsi" w:hAnsiTheme="minorHAnsi" w:cstheme="minorHAnsi"/>
          <w:sz w:val="28"/>
          <w:szCs w:val="28"/>
        </w:rPr>
      </w:pPr>
      <w:r w:rsidRPr="000C07B1">
        <w:rPr>
          <w:w w:val="105"/>
          <w:sz w:val="28"/>
          <w:szCs w:val="28"/>
        </w:rPr>
        <w:t>Wzory dokumentów, np. wnioski, formularze do pobrania opracowane przez właściwy dla danej usługi organ. Stanowią uzupełnienie opisów usług oraz e-usług. Serwis obecnie udostępnia ok. 3,5 tys. wzorów dokumentów</w:t>
      </w:r>
    </w:p>
    <w:p w14:paraId="3D0040A7" w14:textId="4F6EC4B7" w:rsidR="00F65BF0" w:rsidRPr="00C21EBD" w:rsidRDefault="003D5DCB" w:rsidP="00F65BF0">
      <w:pPr>
        <w:pStyle w:val="Nagwek1"/>
        <w:rPr>
          <w:sz w:val="36"/>
          <w:szCs w:val="36"/>
        </w:rPr>
      </w:pPr>
      <w:bookmarkStart w:id="10" w:name="_Toc53743864"/>
      <w:bookmarkStart w:id="11" w:name="_Toc171672050"/>
      <w:r w:rsidRPr="00C21EBD">
        <w:rPr>
          <w:sz w:val="36"/>
          <w:szCs w:val="36"/>
        </w:rPr>
        <w:t xml:space="preserve">Charakterystyka </w:t>
      </w:r>
      <w:r w:rsidR="001C6305" w:rsidRPr="00C21EBD">
        <w:rPr>
          <w:sz w:val="36"/>
          <w:szCs w:val="36"/>
        </w:rPr>
        <w:t>Systemu</w:t>
      </w:r>
      <w:bookmarkStart w:id="12" w:name="_Toc53743865"/>
      <w:bookmarkEnd w:id="10"/>
      <w:bookmarkEnd w:id="11"/>
    </w:p>
    <w:p w14:paraId="4DBD2842" w14:textId="77777777" w:rsidR="003D5DCB" w:rsidRPr="00C21EBD" w:rsidRDefault="003D5DCB" w:rsidP="005855DF">
      <w:pPr>
        <w:pStyle w:val="Nagwek2"/>
        <w:spacing w:after="240"/>
        <w:rPr>
          <w:sz w:val="32"/>
          <w:szCs w:val="32"/>
        </w:rPr>
      </w:pPr>
      <w:bookmarkStart w:id="13" w:name="_Toc171672051"/>
      <w:r w:rsidRPr="00C21EBD">
        <w:rPr>
          <w:sz w:val="32"/>
          <w:szCs w:val="32"/>
        </w:rPr>
        <w:t>Informacje ogólne</w:t>
      </w:r>
      <w:r w:rsidR="00F16250" w:rsidRPr="00C21EBD">
        <w:rPr>
          <w:sz w:val="32"/>
          <w:szCs w:val="32"/>
        </w:rPr>
        <w:t xml:space="preserve"> o systemie</w:t>
      </w:r>
      <w:bookmarkEnd w:id="12"/>
      <w:bookmarkEnd w:id="13"/>
    </w:p>
    <w:p w14:paraId="6CBE418B" w14:textId="377AB779" w:rsidR="00F16250" w:rsidRPr="002C1D9D" w:rsidRDefault="005F7AE4" w:rsidP="007569E9">
      <w:pPr>
        <w:rPr>
          <w:rFonts w:cstheme="minorHAnsi"/>
          <w:sz w:val="28"/>
          <w:szCs w:val="24"/>
        </w:rPr>
      </w:pPr>
      <w:r w:rsidRPr="002C1D9D">
        <w:rPr>
          <w:rFonts w:cstheme="minorHAnsi"/>
          <w:sz w:val="28"/>
          <w:szCs w:val="24"/>
        </w:rPr>
        <w:t xml:space="preserve">W skład </w:t>
      </w:r>
      <w:r w:rsidR="001C6305" w:rsidRPr="002C1D9D">
        <w:rPr>
          <w:rFonts w:cstheme="minorHAnsi"/>
          <w:sz w:val="28"/>
          <w:szCs w:val="24"/>
        </w:rPr>
        <w:t>Systemu</w:t>
      </w:r>
      <w:r w:rsidRPr="002C1D9D">
        <w:rPr>
          <w:rFonts w:cstheme="minorHAnsi"/>
          <w:sz w:val="28"/>
          <w:szCs w:val="24"/>
        </w:rPr>
        <w:t xml:space="preserve"> wchodzą usługi i aplikacje</w:t>
      </w:r>
      <w:r w:rsidR="002C1D9D">
        <w:rPr>
          <w:rFonts w:cstheme="minorHAnsi"/>
          <w:sz w:val="28"/>
          <w:szCs w:val="24"/>
        </w:rPr>
        <w:t xml:space="preserve"> które zostały szczegółowo opisane w załączniku numer 3 do SOPZ – Opis infrastruktury</w:t>
      </w:r>
    </w:p>
    <w:p w14:paraId="27EF54AF" w14:textId="77777777" w:rsidR="0086340B" w:rsidRPr="00C21EBD" w:rsidRDefault="0086340B" w:rsidP="0086340B">
      <w:pPr>
        <w:rPr>
          <w:sz w:val="28"/>
          <w:szCs w:val="28"/>
        </w:rPr>
      </w:pPr>
    </w:p>
    <w:p w14:paraId="78B80119" w14:textId="77777777" w:rsidR="0086340B" w:rsidRPr="00C21EBD" w:rsidRDefault="0086340B" w:rsidP="0086340B">
      <w:pPr>
        <w:rPr>
          <w:sz w:val="28"/>
          <w:szCs w:val="28"/>
        </w:rPr>
      </w:pPr>
    </w:p>
    <w:p w14:paraId="708BBE9F" w14:textId="77777777" w:rsidR="00711ACD" w:rsidRPr="00C21EBD" w:rsidRDefault="00711ACD" w:rsidP="00711ACD">
      <w:pPr>
        <w:pStyle w:val="Nagwek3"/>
        <w:rPr>
          <w:sz w:val="32"/>
          <w:szCs w:val="32"/>
        </w:rPr>
      </w:pPr>
      <w:bookmarkStart w:id="14" w:name="_Toc53743866"/>
      <w:bookmarkStart w:id="15" w:name="_Toc171672052"/>
      <w:r w:rsidRPr="00C21EBD">
        <w:rPr>
          <w:sz w:val="32"/>
          <w:szCs w:val="32"/>
        </w:rPr>
        <w:t>Integracja modułów z innymi systemami</w:t>
      </w:r>
      <w:bookmarkEnd w:id="15"/>
    </w:p>
    <w:p w14:paraId="3C1CD1DF" w14:textId="64A0BD7F" w:rsidR="00711ACD" w:rsidRPr="00126B0E" w:rsidRDefault="00711ACD" w:rsidP="004132EB">
      <w:pPr>
        <w:ind w:left="708"/>
        <w:rPr>
          <w:sz w:val="28"/>
          <w:szCs w:val="28"/>
        </w:rPr>
      </w:pPr>
      <w:r w:rsidRPr="00126B0E">
        <w:rPr>
          <w:sz w:val="28"/>
          <w:szCs w:val="28"/>
        </w:rPr>
        <w:t xml:space="preserve">System Biznes.gov.pl integruje się z systemami krajowej administracji oraz system płatności internetowych. </w:t>
      </w:r>
    </w:p>
    <w:p w14:paraId="38AC3872" w14:textId="36AA8CB5" w:rsidR="00711ACD" w:rsidRPr="00126B0E" w:rsidRDefault="00711ACD" w:rsidP="004132EB">
      <w:pPr>
        <w:ind w:firstLine="708"/>
        <w:rPr>
          <w:sz w:val="28"/>
          <w:szCs w:val="28"/>
        </w:rPr>
      </w:pPr>
      <w:r w:rsidRPr="00126B0E">
        <w:rPr>
          <w:sz w:val="28"/>
          <w:szCs w:val="28"/>
        </w:rPr>
        <w:t>Lista systemów z którymi jest zintegrowany System:</w:t>
      </w:r>
    </w:p>
    <w:p w14:paraId="41FE3E7D" w14:textId="77777777" w:rsidR="00711ACD" w:rsidRPr="00126B0E" w:rsidRDefault="00711ACD" w:rsidP="00C21EBD">
      <w:pPr>
        <w:numPr>
          <w:ilvl w:val="0"/>
          <w:numId w:val="26"/>
        </w:numPr>
        <w:spacing w:after="0"/>
        <w:rPr>
          <w:sz w:val="28"/>
          <w:szCs w:val="28"/>
        </w:rPr>
      </w:pPr>
      <w:r w:rsidRPr="00126B0E">
        <w:rPr>
          <w:sz w:val="28"/>
          <w:szCs w:val="28"/>
        </w:rPr>
        <w:t>Węzeł Krajowy</w:t>
      </w:r>
    </w:p>
    <w:p w14:paraId="51B0096A" w14:textId="77777777" w:rsidR="00711ACD" w:rsidRPr="00126B0E" w:rsidRDefault="00711ACD" w:rsidP="00C21EBD">
      <w:pPr>
        <w:numPr>
          <w:ilvl w:val="0"/>
          <w:numId w:val="26"/>
        </w:numPr>
        <w:spacing w:after="0"/>
        <w:rPr>
          <w:sz w:val="28"/>
          <w:szCs w:val="28"/>
        </w:rPr>
      </w:pPr>
      <w:r w:rsidRPr="00126B0E">
        <w:rPr>
          <w:sz w:val="28"/>
          <w:szCs w:val="28"/>
        </w:rPr>
        <w:t>Hurtownia Danych</w:t>
      </w:r>
    </w:p>
    <w:p w14:paraId="696616B3" w14:textId="77777777" w:rsidR="00711ACD" w:rsidRPr="00126B0E" w:rsidRDefault="00711ACD" w:rsidP="00C21EBD">
      <w:pPr>
        <w:numPr>
          <w:ilvl w:val="0"/>
          <w:numId w:val="26"/>
        </w:numPr>
        <w:spacing w:after="0"/>
        <w:rPr>
          <w:sz w:val="28"/>
          <w:szCs w:val="28"/>
        </w:rPr>
      </w:pPr>
      <w:r w:rsidRPr="00126B0E">
        <w:rPr>
          <w:sz w:val="28"/>
          <w:szCs w:val="28"/>
        </w:rPr>
        <w:t xml:space="preserve">Rejestr </w:t>
      </w:r>
      <w:proofErr w:type="spellStart"/>
      <w:r w:rsidRPr="00126B0E">
        <w:rPr>
          <w:sz w:val="28"/>
          <w:szCs w:val="28"/>
        </w:rPr>
        <w:t>Ceidg</w:t>
      </w:r>
      <w:proofErr w:type="spellEnd"/>
    </w:p>
    <w:p w14:paraId="0C81C026" w14:textId="77777777" w:rsidR="00711ACD" w:rsidRPr="00126B0E" w:rsidRDefault="00711ACD" w:rsidP="00C21EBD">
      <w:pPr>
        <w:numPr>
          <w:ilvl w:val="0"/>
          <w:numId w:val="26"/>
        </w:numPr>
        <w:spacing w:after="0"/>
        <w:rPr>
          <w:sz w:val="28"/>
          <w:szCs w:val="28"/>
        </w:rPr>
      </w:pPr>
      <w:r w:rsidRPr="00126B0E">
        <w:rPr>
          <w:sz w:val="28"/>
          <w:szCs w:val="28"/>
        </w:rPr>
        <w:t>Marketing Automation</w:t>
      </w:r>
    </w:p>
    <w:p w14:paraId="68B53397" w14:textId="77777777" w:rsidR="00711ACD" w:rsidRPr="00126B0E" w:rsidRDefault="00711ACD" w:rsidP="00C21EBD">
      <w:pPr>
        <w:numPr>
          <w:ilvl w:val="0"/>
          <w:numId w:val="26"/>
        </w:numPr>
        <w:spacing w:after="0"/>
        <w:rPr>
          <w:sz w:val="28"/>
          <w:szCs w:val="28"/>
        </w:rPr>
      </w:pPr>
      <w:r w:rsidRPr="00126B0E">
        <w:rPr>
          <w:sz w:val="28"/>
          <w:szCs w:val="28"/>
        </w:rPr>
        <w:t>e-Doręczenia</w:t>
      </w:r>
    </w:p>
    <w:p w14:paraId="0A891421" w14:textId="75457B83" w:rsidR="00711ACD" w:rsidRPr="00126B0E" w:rsidRDefault="00711ACD" w:rsidP="00C21EBD">
      <w:pPr>
        <w:numPr>
          <w:ilvl w:val="0"/>
          <w:numId w:val="26"/>
        </w:numPr>
        <w:spacing w:after="0"/>
        <w:rPr>
          <w:sz w:val="28"/>
          <w:szCs w:val="28"/>
        </w:rPr>
      </w:pPr>
      <w:r w:rsidRPr="00126B0E">
        <w:rPr>
          <w:sz w:val="28"/>
          <w:szCs w:val="28"/>
        </w:rPr>
        <w:t>Baza Adresów Elektronicznych</w:t>
      </w:r>
    </w:p>
    <w:p w14:paraId="47D5FB86" w14:textId="77777777" w:rsidR="00711ACD" w:rsidRPr="00126B0E" w:rsidRDefault="00711ACD" w:rsidP="00C21EBD">
      <w:pPr>
        <w:numPr>
          <w:ilvl w:val="0"/>
          <w:numId w:val="26"/>
        </w:numPr>
        <w:spacing w:after="0"/>
        <w:rPr>
          <w:sz w:val="28"/>
          <w:szCs w:val="28"/>
        </w:rPr>
      </w:pPr>
      <w:proofErr w:type="spellStart"/>
      <w:r w:rsidRPr="00126B0E">
        <w:rPr>
          <w:sz w:val="28"/>
          <w:szCs w:val="28"/>
        </w:rPr>
        <w:t>ePuap</w:t>
      </w:r>
      <w:proofErr w:type="spellEnd"/>
    </w:p>
    <w:p w14:paraId="771F0CBB" w14:textId="77777777" w:rsidR="00711ACD" w:rsidRPr="00126B0E" w:rsidRDefault="00711ACD" w:rsidP="00C21EBD">
      <w:pPr>
        <w:numPr>
          <w:ilvl w:val="0"/>
          <w:numId w:val="26"/>
        </w:numPr>
        <w:spacing w:after="0"/>
        <w:rPr>
          <w:sz w:val="28"/>
          <w:szCs w:val="28"/>
        </w:rPr>
      </w:pPr>
      <w:r w:rsidRPr="00126B0E">
        <w:rPr>
          <w:sz w:val="28"/>
          <w:szCs w:val="28"/>
        </w:rPr>
        <w:t>PUE ZUZ</w:t>
      </w:r>
    </w:p>
    <w:p w14:paraId="6C60F4E0" w14:textId="36BB6C9B" w:rsidR="0086340B" w:rsidRPr="00126B0E" w:rsidRDefault="00711ACD" w:rsidP="0086340B">
      <w:pPr>
        <w:numPr>
          <w:ilvl w:val="0"/>
          <w:numId w:val="26"/>
        </w:numPr>
        <w:rPr>
          <w:sz w:val="28"/>
          <w:szCs w:val="28"/>
        </w:rPr>
      </w:pPr>
      <w:proofErr w:type="spellStart"/>
      <w:r w:rsidRPr="00126B0E">
        <w:rPr>
          <w:sz w:val="28"/>
          <w:szCs w:val="28"/>
        </w:rPr>
        <w:t>Paybynet</w:t>
      </w:r>
      <w:proofErr w:type="spellEnd"/>
      <w:r w:rsidRPr="00126B0E">
        <w:rPr>
          <w:sz w:val="28"/>
          <w:szCs w:val="28"/>
        </w:rPr>
        <w:t xml:space="preserve"> KIR</w:t>
      </w:r>
    </w:p>
    <w:p w14:paraId="7FADB997" w14:textId="2294CB19" w:rsidR="00F16250" w:rsidRPr="00C21EBD" w:rsidRDefault="00F16250" w:rsidP="00F65BF0">
      <w:pPr>
        <w:pStyle w:val="Nagwek2"/>
        <w:spacing w:after="240"/>
        <w:rPr>
          <w:sz w:val="32"/>
          <w:szCs w:val="32"/>
        </w:rPr>
      </w:pPr>
      <w:bookmarkStart w:id="16" w:name="_Toc171672053"/>
      <w:r w:rsidRPr="00C21EBD">
        <w:rPr>
          <w:sz w:val="32"/>
          <w:szCs w:val="32"/>
        </w:rPr>
        <w:lastRenderedPageBreak/>
        <w:t xml:space="preserve">Statystyki </w:t>
      </w:r>
      <w:r w:rsidR="001C6305" w:rsidRPr="00C21EBD">
        <w:rPr>
          <w:sz w:val="32"/>
          <w:szCs w:val="32"/>
        </w:rPr>
        <w:t>Systemu</w:t>
      </w:r>
      <w:bookmarkEnd w:id="14"/>
      <w:bookmarkEnd w:id="16"/>
    </w:p>
    <w:p w14:paraId="46B5E139" w14:textId="77777777" w:rsidR="003D5DCB" w:rsidRPr="00C21EBD" w:rsidRDefault="009A6586" w:rsidP="00F65BF0">
      <w:pPr>
        <w:pStyle w:val="Nagwek3"/>
        <w:rPr>
          <w:sz w:val="32"/>
          <w:szCs w:val="32"/>
        </w:rPr>
      </w:pPr>
      <w:bookmarkStart w:id="17" w:name="_Toc53743867"/>
      <w:bookmarkStart w:id="18" w:name="_Toc171672054"/>
      <w:r w:rsidRPr="00C21EBD">
        <w:rPr>
          <w:sz w:val="32"/>
          <w:szCs w:val="32"/>
        </w:rPr>
        <w:t>Ilości produktów</w:t>
      </w:r>
      <w:r w:rsidR="0026276B" w:rsidRPr="00C21EBD">
        <w:rPr>
          <w:sz w:val="32"/>
          <w:szCs w:val="32"/>
        </w:rPr>
        <w:t>:</w:t>
      </w:r>
      <w:bookmarkEnd w:id="17"/>
      <w:bookmarkEnd w:id="18"/>
    </w:p>
    <w:p w14:paraId="4A8E1BDA" w14:textId="406DFD58" w:rsidR="0026276B" w:rsidRPr="004A179E" w:rsidRDefault="0026276B" w:rsidP="00C21EBD">
      <w:pPr>
        <w:pStyle w:val="Akapitzlist"/>
        <w:numPr>
          <w:ilvl w:val="0"/>
          <w:numId w:val="7"/>
        </w:numPr>
        <w:pBdr>
          <w:top w:val="nil"/>
          <w:left w:val="nil"/>
          <w:bottom w:val="nil"/>
          <w:right w:val="nil"/>
        </w:pBdr>
        <w:spacing w:after="0"/>
        <w:rPr>
          <w:rFonts w:asciiTheme="minorHAnsi" w:eastAsia="Times New Roman" w:hAnsiTheme="minorHAnsi" w:cstheme="minorHAnsi"/>
          <w:sz w:val="28"/>
        </w:rPr>
      </w:pPr>
      <w:r w:rsidRPr="004A179E">
        <w:rPr>
          <w:sz w:val="28"/>
          <w:szCs w:val="24"/>
        </w:rPr>
        <w:t xml:space="preserve">Ilość publikacji w systemie </w:t>
      </w:r>
      <w:r w:rsidR="00C211D6" w:rsidRPr="004A179E">
        <w:rPr>
          <w:sz w:val="28"/>
          <w:szCs w:val="24"/>
        </w:rPr>
        <w:t>ok.</w:t>
      </w:r>
      <w:r w:rsidR="00404E0B" w:rsidRPr="004A179E">
        <w:rPr>
          <w:sz w:val="28"/>
          <w:szCs w:val="24"/>
        </w:rPr>
        <w:t xml:space="preserve"> </w:t>
      </w:r>
      <w:r w:rsidRPr="004A179E">
        <w:rPr>
          <w:sz w:val="28"/>
          <w:szCs w:val="24"/>
        </w:rPr>
        <w:t xml:space="preserve">- </w:t>
      </w:r>
      <w:r w:rsidR="00C211D6" w:rsidRPr="004A179E">
        <w:rPr>
          <w:sz w:val="28"/>
          <w:szCs w:val="24"/>
        </w:rPr>
        <w:t>1800</w:t>
      </w:r>
    </w:p>
    <w:p w14:paraId="48CF535C" w14:textId="50F65E85" w:rsidR="0026276B" w:rsidRPr="004A179E" w:rsidRDefault="0026276B" w:rsidP="00C21EBD">
      <w:pPr>
        <w:pStyle w:val="Akapitzlist"/>
        <w:numPr>
          <w:ilvl w:val="0"/>
          <w:numId w:val="7"/>
        </w:numPr>
        <w:pBdr>
          <w:top w:val="nil"/>
          <w:left w:val="nil"/>
          <w:bottom w:val="nil"/>
          <w:right w:val="nil"/>
        </w:pBdr>
        <w:spacing w:after="0"/>
        <w:rPr>
          <w:rFonts w:asciiTheme="minorHAnsi" w:eastAsia="Times New Roman" w:hAnsiTheme="minorHAnsi" w:cstheme="minorHAnsi"/>
          <w:sz w:val="28"/>
        </w:rPr>
      </w:pPr>
      <w:r w:rsidRPr="004A179E">
        <w:rPr>
          <w:sz w:val="28"/>
          <w:szCs w:val="24"/>
        </w:rPr>
        <w:t xml:space="preserve">Ilość poradników w systemie </w:t>
      </w:r>
      <w:r w:rsidR="00C211D6" w:rsidRPr="004A179E">
        <w:rPr>
          <w:sz w:val="28"/>
          <w:szCs w:val="24"/>
        </w:rPr>
        <w:t xml:space="preserve">ok. </w:t>
      </w:r>
      <w:r w:rsidR="002F7E82" w:rsidRPr="004A179E">
        <w:rPr>
          <w:sz w:val="28"/>
          <w:szCs w:val="24"/>
        </w:rPr>
        <w:t>–</w:t>
      </w:r>
      <w:r w:rsidRPr="004A179E">
        <w:rPr>
          <w:sz w:val="28"/>
          <w:szCs w:val="24"/>
        </w:rPr>
        <w:t xml:space="preserve"> </w:t>
      </w:r>
      <w:r w:rsidR="005722BF" w:rsidRPr="004A179E">
        <w:rPr>
          <w:sz w:val="28"/>
          <w:szCs w:val="24"/>
        </w:rPr>
        <w:t>200</w:t>
      </w:r>
    </w:p>
    <w:p w14:paraId="10E573ED" w14:textId="29618549" w:rsidR="0026276B" w:rsidRPr="004A179E" w:rsidRDefault="0026276B" w:rsidP="00C21EBD">
      <w:pPr>
        <w:pStyle w:val="Akapitzlist"/>
        <w:numPr>
          <w:ilvl w:val="0"/>
          <w:numId w:val="7"/>
        </w:numPr>
        <w:pBdr>
          <w:top w:val="nil"/>
          <w:left w:val="nil"/>
          <w:bottom w:val="nil"/>
          <w:right w:val="nil"/>
        </w:pBdr>
        <w:spacing w:after="0"/>
        <w:rPr>
          <w:rFonts w:asciiTheme="minorHAnsi" w:eastAsia="Times New Roman" w:hAnsiTheme="minorHAnsi" w:cstheme="minorHAnsi"/>
          <w:sz w:val="28"/>
        </w:rPr>
      </w:pPr>
      <w:r w:rsidRPr="004A179E">
        <w:rPr>
          <w:sz w:val="28"/>
          <w:szCs w:val="24"/>
        </w:rPr>
        <w:t>I</w:t>
      </w:r>
      <w:r w:rsidR="00C211D6" w:rsidRPr="004A179E">
        <w:rPr>
          <w:sz w:val="28"/>
          <w:szCs w:val="24"/>
        </w:rPr>
        <w:t xml:space="preserve">lość opisów usług w systemie ok. </w:t>
      </w:r>
      <w:r w:rsidRPr="004A179E">
        <w:rPr>
          <w:sz w:val="28"/>
          <w:szCs w:val="24"/>
        </w:rPr>
        <w:t xml:space="preserve">- </w:t>
      </w:r>
      <w:r w:rsidR="005722BF" w:rsidRPr="004A179E">
        <w:rPr>
          <w:sz w:val="28"/>
          <w:szCs w:val="24"/>
        </w:rPr>
        <w:t>1100</w:t>
      </w:r>
    </w:p>
    <w:p w14:paraId="4D9D15F3" w14:textId="62EC7C06" w:rsidR="0026276B" w:rsidRPr="004A179E" w:rsidRDefault="0026276B" w:rsidP="00C21EBD">
      <w:pPr>
        <w:pStyle w:val="Akapitzlist"/>
        <w:numPr>
          <w:ilvl w:val="0"/>
          <w:numId w:val="7"/>
        </w:numPr>
        <w:pBdr>
          <w:top w:val="nil"/>
          <w:left w:val="nil"/>
          <w:bottom w:val="nil"/>
          <w:right w:val="nil"/>
        </w:pBdr>
        <w:spacing w:after="0"/>
        <w:rPr>
          <w:rFonts w:asciiTheme="minorHAnsi" w:eastAsia="Times New Roman" w:hAnsiTheme="minorHAnsi" w:cstheme="minorHAnsi"/>
          <w:sz w:val="28"/>
        </w:rPr>
      </w:pPr>
      <w:r w:rsidRPr="004A179E">
        <w:rPr>
          <w:sz w:val="28"/>
          <w:szCs w:val="24"/>
        </w:rPr>
        <w:t xml:space="preserve">Ilość usług online w systemie </w:t>
      </w:r>
      <w:r w:rsidR="00C211D6" w:rsidRPr="004A179E">
        <w:rPr>
          <w:sz w:val="28"/>
          <w:szCs w:val="24"/>
        </w:rPr>
        <w:t xml:space="preserve">ok. </w:t>
      </w:r>
      <w:r w:rsidRPr="004A179E">
        <w:rPr>
          <w:sz w:val="28"/>
          <w:szCs w:val="24"/>
        </w:rPr>
        <w:t xml:space="preserve">- </w:t>
      </w:r>
      <w:r w:rsidR="005722BF" w:rsidRPr="004A179E">
        <w:rPr>
          <w:sz w:val="28"/>
          <w:szCs w:val="24"/>
        </w:rPr>
        <w:t>150</w:t>
      </w:r>
    </w:p>
    <w:p w14:paraId="1E5FF6BA" w14:textId="0CD0405A" w:rsidR="0026276B" w:rsidRPr="004A179E" w:rsidRDefault="0026276B" w:rsidP="00C21EBD">
      <w:pPr>
        <w:pStyle w:val="Akapitzlist"/>
        <w:numPr>
          <w:ilvl w:val="0"/>
          <w:numId w:val="7"/>
        </w:numPr>
        <w:pBdr>
          <w:top w:val="nil"/>
          <w:left w:val="nil"/>
          <w:bottom w:val="nil"/>
          <w:right w:val="nil"/>
        </w:pBdr>
        <w:spacing w:after="0"/>
        <w:rPr>
          <w:rFonts w:asciiTheme="minorHAnsi" w:eastAsia="Times New Roman" w:hAnsiTheme="minorHAnsi" w:cstheme="minorHAnsi"/>
          <w:sz w:val="28"/>
        </w:rPr>
      </w:pPr>
      <w:r w:rsidRPr="004A179E">
        <w:rPr>
          <w:sz w:val="28"/>
          <w:szCs w:val="24"/>
        </w:rPr>
        <w:t xml:space="preserve">Ilość instytucji w systemie </w:t>
      </w:r>
      <w:r w:rsidR="00C211D6" w:rsidRPr="004A179E">
        <w:rPr>
          <w:sz w:val="28"/>
          <w:szCs w:val="24"/>
        </w:rPr>
        <w:t xml:space="preserve">ok. </w:t>
      </w:r>
      <w:r w:rsidRPr="004A179E">
        <w:rPr>
          <w:sz w:val="28"/>
          <w:szCs w:val="24"/>
        </w:rPr>
        <w:t xml:space="preserve">- </w:t>
      </w:r>
      <w:r w:rsidR="005722BF" w:rsidRPr="004A179E">
        <w:rPr>
          <w:sz w:val="28"/>
          <w:szCs w:val="24"/>
        </w:rPr>
        <w:t>12000</w:t>
      </w:r>
    </w:p>
    <w:p w14:paraId="62933EB7" w14:textId="31B894A9" w:rsidR="00902B1C" w:rsidRPr="004A179E" w:rsidRDefault="00902B1C" w:rsidP="00C21EBD">
      <w:pPr>
        <w:pStyle w:val="Akapitzlist"/>
        <w:numPr>
          <w:ilvl w:val="0"/>
          <w:numId w:val="7"/>
        </w:numPr>
        <w:pBdr>
          <w:top w:val="nil"/>
          <w:left w:val="nil"/>
          <w:bottom w:val="nil"/>
          <w:right w:val="nil"/>
        </w:pBdr>
        <w:rPr>
          <w:rFonts w:asciiTheme="minorHAnsi" w:eastAsia="Times New Roman" w:hAnsiTheme="minorHAnsi" w:cstheme="minorHAnsi"/>
          <w:sz w:val="28"/>
        </w:rPr>
      </w:pPr>
      <w:r w:rsidRPr="004A179E">
        <w:rPr>
          <w:sz w:val="28"/>
          <w:szCs w:val="24"/>
        </w:rPr>
        <w:t xml:space="preserve">Artykuły w nowym portalu </w:t>
      </w:r>
      <w:r w:rsidR="00C211D6" w:rsidRPr="004A179E">
        <w:rPr>
          <w:sz w:val="28"/>
          <w:szCs w:val="24"/>
        </w:rPr>
        <w:t xml:space="preserve">ok. </w:t>
      </w:r>
      <w:r w:rsidRPr="004A179E">
        <w:rPr>
          <w:sz w:val="28"/>
          <w:szCs w:val="24"/>
        </w:rPr>
        <w:t xml:space="preserve">- </w:t>
      </w:r>
      <w:r w:rsidR="005722BF" w:rsidRPr="004A179E">
        <w:rPr>
          <w:sz w:val="28"/>
          <w:szCs w:val="24"/>
        </w:rPr>
        <w:t>200</w:t>
      </w:r>
    </w:p>
    <w:p w14:paraId="6289032D" w14:textId="71A72AF0" w:rsidR="006C686E" w:rsidRPr="00C21EBD" w:rsidRDefault="006C686E" w:rsidP="00F65BF0">
      <w:pPr>
        <w:pStyle w:val="Nagwek3"/>
        <w:rPr>
          <w:color w:val="FF0000"/>
          <w:sz w:val="32"/>
          <w:szCs w:val="32"/>
        </w:rPr>
      </w:pPr>
      <w:bookmarkStart w:id="19" w:name="_Toc53743868"/>
      <w:bookmarkStart w:id="20" w:name="_Toc171672055"/>
      <w:r w:rsidRPr="00C21EBD">
        <w:rPr>
          <w:color w:val="FF0000"/>
          <w:sz w:val="32"/>
          <w:szCs w:val="32"/>
        </w:rPr>
        <w:t>Ilość błędów zgłoszonych w okresie 01.07.20</w:t>
      </w:r>
      <w:r w:rsidR="00F3083D" w:rsidRPr="00C21EBD">
        <w:rPr>
          <w:color w:val="FF0000"/>
          <w:sz w:val="32"/>
          <w:szCs w:val="32"/>
        </w:rPr>
        <w:t>22</w:t>
      </w:r>
      <w:r w:rsidRPr="00C21EBD">
        <w:rPr>
          <w:color w:val="FF0000"/>
          <w:sz w:val="32"/>
          <w:szCs w:val="32"/>
        </w:rPr>
        <w:t>-</w:t>
      </w:r>
      <w:r w:rsidR="00F3083D" w:rsidRPr="00C21EBD">
        <w:rPr>
          <w:color w:val="FF0000"/>
          <w:sz w:val="32"/>
          <w:szCs w:val="32"/>
        </w:rPr>
        <w:t>08</w:t>
      </w:r>
      <w:r w:rsidRPr="00C21EBD">
        <w:rPr>
          <w:color w:val="FF0000"/>
          <w:sz w:val="32"/>
          <w:szCs w:val="32"/>
        </w:rPr>
        <w:t>.0</w:t>
      </w:r>
      <w:r w:rsidR="00F3083D" w:rsidRPr="00C21EBD">
        <w:rPr>
          <w:color w:val="FF0000"/>
          <w:sz w:val="32"/>
          <w:szCs w:val="32"/>
        </w:rPr>
        <w:t>7</w:t>
      </w:r>
      <w:r w:rsidRPr="00C21EBD">
        <w:rPr>
          <w:color w:val="FF0000"/>
          <w:sz w:val="32"/>
          <w:szCs w:val="32"/>
        </w:rPr>
        <w:t>.202</w:t>
      </w:r>
      <w:bookmarkEnd w:id="19"/>
      <w:r w:rsidR="00F3083D" w:rsidRPr="00C21EBD">
        <w:rPr>
          <w:color w:val="FF0000"/>
          <w:sz w:val="32"/>
          <w:szCs w:val="32"/>
        </w:rPr>
        <w:t>4</w:t>
      </w:r>
      <w:bookmarkEnd w:id="20"/>
    </w:p>
    <w:p w14:paraId="553F1092" w14:textId="77777777" w:rsidR="00EF1560" w:rsidRPr="00C21EBD" w:rsidRDefault="00EF1560" w:rsidP="00EF1560">
      <w:pPr>
        <w:rPr>
          <w:sz w:val="28"/>
          <w:szCs w:val="28"/>
        </w:rPr>
      </w:pPr>
    </w:p>
    <w:tbl>
      <w:tblPr>
        <w:tblW w:w="4106" w:type="dxa"/>
        <w:tblInd w:w="75" w:type="dxa"/>
        <w:tblLayout w:type="fixed"/>
        <w:tblCellMar>
          <w:left w:w="70" w:type="dxa"/>
          <w:right w:w="70" w:type="dxa"/>
        </w:tblCellMar>
        <w:tblLook w:val="04A0" w:firstRow="1" w:lastRow="0" w:firstColumn="1" w:lastColumn="0" w:noHBand="0" w:noVBand="1"/>
      </w:tblPr>
      <w:tblGrid>
        <w:gridCol w:w="420"/>
        <w:gridCol w:w="2551"/>
        <w:gridCol w:w="1135"/>
      </w:tblGrid>
      <w:tr w:rsidR="001A1F5C" w:rsidRPr="00C21EBD" w14:paraId="36A884CB" w14:textId="77777777" w:rsidTr="00C21EBD">
        <w:trPr>
          <w:trHeight w:val="300"/>
        </w:trPr>
        <w:tc>
          <w:tcPr>
            <w:tcW w:w="420" w:type="dxa"/>
            <w:tcBorders>
              <w:top w:val="single" w:sz="4" w:space="0" w:color="000000"/>
              <w:left w:val="single" w:sz="4" w:space="0" w:color="000000"/>
              <w:bottom w:val="single" w:sz="4" w:space="0" w:color="000000"/>
              <w:right w:val="single" w:sz="4" w:space="0" w:color="000000"/>
            </w:tcBorders>
          </w:tcPr>
          <w:p w14:paraId="3D4BCBBC" w14:textId="77777777" w:rsidR="001A1F5C" w:rsidRPr="00C21EBD" w:rsidRDefault="001A1F5C" w:rsidP="00601CEF">
            <w:pPr>
              <w:spacing w:after="0" w:line="240" w:lineRule="auto"/>
              <w:rPr>
                <w:rFonts w:eastAsia="Times New Roman" w:cstheme="minorHAnsi"/>
                <w:b/>
                <w:color w:val="000000"/>
                <w:sz w:val="28"/>
                <w:szCs w:val="24"/>
                <w:lang w:eastAsia="pl-PL"/>
              </w:rPr>
            </w:pPr>
            <w:r w:rsidRPr="00C21EBD">
              <w:rPr>
                <w:rFonts w:eastAsia="Times New Roman" w:cstheme="minorHAnsi"/>
                <w:b/>
                <w:color w:val="000000"/>
                <w:sz w:val="28"/>
                <w:szCs w:val="24"/>
                <w:lang w:eastAsia="pl-PL"/>
              </w:rPr>
              <w:t>LP</w:t>
            </w:r>
          </w:p>
        </w:tc>
        <w:tc>
          <w:tcPr>
            <w:tcW w:w="255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FD3C4D7" w14:textId="77777777" w:rsidR="001A1F5C" w:rsidRPr="00C21EBD" w:rsidRDefault="001A1F5C" w:rsidP="00601CEF">
            <w:pPr>
              <w:spacing w:after="0" w:line="240" w:lineRule="auto"/>
              <w:rPr>
                <w:rFonts w:eastAsia="Times New Roman" w:cstheme="minorHAnsi"/>
                <w:b/>
                <w:color w:val="000000"/>
                <w:sz w:val="28"/>
                <w:szCs w:val="24"/>
                <w:lang w:eastAsia="pl-PL"/>
              </w:rPr>
            </w:pPr>
            <w:r w:rsidRPr="00C21EBD">
              <w:rPr>
                <w:rFonts w:eastAsia="Times New Roman" w:cstheme="minorHAnsi"/>
                <w:b/>
                <w:color w:val="000000"/>
                <w:sz w:val="28"/>
                <w:szCs w:val="24"/>
                <w:lang w:eastAsia="pl-PL"/>
              </w:rPr>
              <w:t>Typ asysty</w:t>
            </w:r>
          </w:p>
        </w:tc>
        <w:tc>
          <w:tcPr>
            <w:tcW w:w="1135" w:type="dxa"/>
            <w:tcBorders>
              <w:top w:val="single" w:sz="4" w:space="0" w:color="000000"/>
              <w:bottom w:val="single" w:sz="4" w:space="0" w:color="000000"/>
              <w:right w:val="single" w:sz="4" w:space="0" w:color="000000"/>
            </w:tcBorders>
            <w:shd w:val="clear" w:color="auto" w:fill="auto"/>
            <w:vAlign w:val="bottom"/>
          </w:tcPr>
          <w:p w14:paraId="1A3321E8" w14:textId="77777777" w:rsidR="001A1F5C" w:rsidRPr="00C21EBD" w:rsidRDefault="001A1F5C" w:rsidP="00601CEF">
            <w:pPr>
              <w:spacing w:after="0" w:line="240" w:lineRule="auto"/>
              <w:jc w:val="right"/>
              <w:rPr>
                <w:rFonts w:eastAsia="Times New Roman" w:cstheme="minorHAnsi"/>
                <w:b/>
                <w:color w:val="000000"/>
                <w:sz w:val="28"/>
                <w:szCs w:val="24"/>
                <w:lang w:eastAsia="pl-PL"/>
              </w:rPr>
            </w:pPr>
            <w:r w:rsidRPr="00C21EBD">
              <w:rPr>
                <w:rFonts w:eastAsia="Times New Roman" w:cstheme="minorHAnsi"/>
                <w:b/>
                <w:color w:val="000000"/>
                <w:sz w:val="28"/>
                <w:szCs w:val="24"/>
                <w:lang w:eastAsia="pl-PL"/>
              </w:rPr>
              <w:t>Ilość</w:t>
            </w:r>
          </w:p>
        </w:tc>
      </w:tr>
      <w:tr w:rsidR="001A1F5C" w:rsidRPr="00C21EBD" w14:paraId="3A8C97EB" w14:textId="77777777" w:rsidTr="00C21EBD">
        <w:trPr>
          <w:trHeight w:val="300"/>
        </w:trPr>
        <w:tc>
          <w:tcPr>
            <w:tcW w:w="420" w:type="dxa"/>
            <w:tcBorders>
              <w:top w:val="single" w:sz="4" w:space="0" w:color="000000"/>
              <w:left w:val="single" w:sz="4" w:space="0" w:color="000000"/>
              <w:bottom w:val="single" w:sz="4" w:space="0" w:color="000000"/>
              <w:right w:val="single" w:sz="4" w:space="0" w:color="000000"/>
            </w:tcBorders>
          </w:tcPr>
          <w:p w14:paraId="79FB2C78" w14:textId="77777777" w:rsidR="001A1F5C" w:rsidRPr="00C21EBD" w:rsidRDefault="001A1F5C" w:rsidP="00601CEF">
            <w:pPr>
              <w:spacing w:after="0" w:line="240" w:lineRule="auto"/>
              <w:rPr>
                <w:rFonts w:eastAsia="Times New Roman" w:cstheme="minorHAnsi"/>
                <w:color w:val="000000"/>
                <w:sz w:val="28"/>
                <w:szCs w:val="24"/>
                <w:lang w:eastAsia="pl-PL"/>
              </w:rPr>
            </w:pPr>
            <w:r w:rsidRPr="00C21EBD">
              <w:rPr>
                <w:rFonts w:eastAsia="Times New Roman" w:cstheme="minorHAnsi"/>
                <w:color w:val="000000"/>
                <w:sz w:val="28"/>
                <w:szCs w:val="24"/>
                <w:lang w:eastAsia="pl-PL"/>
              </w:rPr>
              <w:t>1</w:t>
            </w:r>
          </w:p>
        </w:tc>
        <w:tc>
          <w:tcPr>
            <w:tcW w:w="255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3E5F7CC" w14:textId="77777777" w:rsidR="001A1F5C" w:rsidRPr="00C21EBD" w:rsidRDefault="001A1F5C" w:rsidP="00601CEF">
            <w:pPr>
              <w:spacing w:after="0" w:line="240" w:lineRule="auto"/>
              <w:rPr>
                <w:rFonts w:eastAsia="Times New Roman" w:cstheme="minorHAnsi"/>
                <w:color w:val="000000"/>
                <w:sz w:val="28"/>
                <w:szCs w:val="24"/>
                <w:lang w:eastAsia="pl-PL"/>
              </w:rPr>
            </w:pPr>
            <w:r w:rsidRPr="00C21EBD">
              <w:rPr>
                <w:rFonts w:eastAsia="Times New Roman" w:cstheme="minorHAnsi"/>
                <w:color w:val="000000"/>
                <w:sz w:val="28"/>
                <w:szCs w:val="24"/>
                <w:lang w:eastAsia="pl-PL"/>
              </w:rPr>
              <w:t>Błąd krytyczny</w:t>
            </w:r>
          </w:p>
        </w:tc>
        <w:tc>
          <w:tcPr>
            <w:tcW w:w="1135" w:type="dxa"/>
            <w:tcBorders>
              <w:top w:val="single" w:sz="4" w:space="0" w:color="000000"/>
              <w:bottom w:val="single" w:sz="4" w:space="0" w:color="000000"/>
              <w:right w:val="single" w:sz="4" w:space="0" w:color="000000"/>
            </w:tcBorders>
            <w:shd w:val="clear" w:color="auto" w:fill="auto"/>
            <w:vAlign w:val="bottom"/>
          </w:tcPr>
          <w:p w14:paraId="18601EDC" w14:textId="45EB8549" w:rsidR="001A1F5C" w:rsidRPr="00C21EBD" w:rsidRDefault="003C7646" w:rsidP="00601CEF">
            <w:pPr>
              <w:spacing w:after="0" w:line="240" w:lineRule="auto"/>
              <w:jc w:val="right"/>
              <w:rPr>
                <w:rFonts w:eastAsia="Times New Roman" w:cstheme="minorHAnsi"/>
                <w:color w:val="000000"/>
                <w:sz w:val="28"/>
                <w:szCs w:val="24"/>
                <w:lang w:eastAsia="pl-PL"/>
              </w:rPr>
            </w:pPr>
            <w:r w:rsidRPr="00C21EBD">
              <w:rPr>
                <w:rFonts w:eastAsia="Times New Roman" w:cstheme="minorHAnsi"/>
                <w:color w:val="000000"/>
                <w:sz w:val="28"/>
                <w:szCs w:val="24"/>
                <w:lang w:eastAsia="pl-PL"/>
              </w:rPr>
              <w:t>51</w:t>
            </w:r>
          </w:p>
        </w:tc>
      </w:tr>
      <w:tr w:rsidR="001A1F5C" w:rsidRPr="00C21EBD" w14:paraId="2C003E13" w14:textId="77777777" w:rsidTr="00C21EBD">
        <w:trPr>
          <w:trHeight w:val="300"/>
        </w:trPr>
        <w:tc>
          <w:tcPr>
            <w:tcW w:w="420" w:type="dxa"/>
            <w:tcBorders>
              <w:left w:val="single" w:sz="4" w:space="0" w:color="000000"/>
              <w:bottom w:val="single" w:sz="4" w:space="0" w:color="000000"/>
              <w:right w:val="single" w:sz="4" w:space="0" w:color="000000"/>
            </w:tcBorders>
          </w:tcPr>
          <w:p w14:paraId="3EACDC7A" w14:textId="77777777" w:rsidR="001A1F5C" w:rsidRPr="00C21EBD" w:rsidRDefault="001A1F5C" w:rsidP="00601CEF">
            <w:pPr>
              <w:spacing w:after="0" w:line="240" w:lineRule="auto"/>
              <w:rPr>
                <w:rFonts w:eastAsia="Times New Roman" w:cstheme="minorHAnsi"/>
                <w:color w:val="000000"/>
                <w:sz w:val="28"/>
                <w:szCs w:val="24"/>
                <w:lang w:eastAsia="pl-PL"/>
              </w:rPr>
            </w:pPr>
            <w:r w:rsidRPr="00C21EBD">
              <w:rPr>
                <w:rFonts w:eastAsia="Times New Roman" w:cstheme="minorHAnsi"/>
                <w:color w:val="000000"/>
                <w:sz w:val="28"/>
                <w:szCs w:val="24"/>
                <w:lang w:eastAsia="pl-PL"/>
              </w:rPr>
              <w:t>2</w:t>
            </w:r>
          </w:p>
        </w:tc>
        <w:tc>
          <w:tcPr>
            <w:tcW w:w="2551" w:type="dxa"/>
            <w:tcBorders>
              <w:left w:val="single" w:sz="4" w:space="0" w:color="000000"/>
              <w:bottom w:val="single" w:sz="4" w:space="0" w:color="000000"/>
              <w:right w:val="single" w:sz="4" w:space="0" w:color="000000"/>
            </w:tcBorders>
            <w:shd w:val="clear" w:color="auto" w:fill="auto"/>
            <w:vAlign w:val="bottom"/>
          </w:tcPr>
          <w:p w14:paraId="08930073" w14:textId="77777777" w:rsidR="001A1F5C" w:rsidRPr="00C21EBD" w:rsidRDefault="001A1F5C" w:rsidP="00601CEF">
            <w:pPr>
              <w:spacing w:after="0" w:line="240" w:lineRule="auto"/>
              <w:rPr>
                <w:rFonts w:eastAsia="Times New Roman" w:cstheme="minorHAnsi"/>
                <w:color w:val="000000"/>
                <w:sz w:val="28"/>
                <w:szCs w:val="24"/>
                <w:lang w:eastAsia="pl-PL"/>
              </w:rPr>
            </w:pPr>
            <w:r w:rsidRPr="00C21EBD">
              <w:rPr>
                <w:rFonts w:eastAsia="Times New Roman" w:cstheme="minorHAnsi"/>
                <w:color w:val="000000"/>
                <w:sz w:val="28"/>
                <w:szCs w:val="24"/>
                <w:lang w:eastAsia="pl-PL"/>
              </w:rPr>
              <w:t>Błąd poważny</w:t>
            </w:r>
          </w:p>
        </w:tc>
        <w:tc>
          <w:tcPr>
            <w:tcW w:w="1135" w:type="dxa"/>
            <w:tcBorders>
              <w:bottom w:val="single" w:sz="4" w:space="0" w:color="000000"/>
              <w:right w:val="single" w:sz="4" w:space="0" w:color="000000"/>
            </w:tcBorders>
            <w:shd w:val="clear" w:color="auto" w:fill="auto"/>
            <w:vAlign w:val="bottom"/>
          </w:tcPr>
          <w:p w14:paraId="0A85043D" w14:textId="29A4F693" w:rsidR="001A1F5C" w:rsidRPr="00C21EBD" w:rsidRDefault="003C7646" w:rsidP="00601CEF">
            <w:pPr>
              <w:spacing w:after="0" w:line="240" w:lineRule="auto"/>
              <w:jc w:val="right"/>
              <w:rPr>
                <w:rFonts w:eastAsia="Times New Roman" w:cstheme="minorHAnsi"/>
                <w:color w:val="000000"/>
                <w:sz w:val="28"/>
                <w:szCs w:val="24"/>
                <w:lang w:eastAsia="pl-PL"/>
              </w:rPr>
            </w:pPr>
            <w:r w:rsidRPr="00C21EBD">
              <w:rPr>
                <w:rFonts w:eastAsia="Times New Roman" w:cstheme="minorHAnsi"/>
                <w:color w:val="000000"/>
                <w:sz w:val="28"/>
                <w:szCs w:val="24"/>
                <w:lang w:eastAsia="pl-PL"/>
              </w:rPr>
              <w:t>114</w:t>
            </w:r>
          </w:p>
        </w:tc>
      </w:tr>
      <w:tr w:rsidR="001A1F5C" w:rsidRPr="00C21EBD" w14:paraId="09285DFD" w14:textId="77777777" w:rsidTr="00C21EBD">
        <w:trPr>
          <w:trHeight w:val="300"/>
        </w:trPr>
        <w:tc>
          <w:tcPr>
            <w:tcW w:w="420" w:type="dxa"/>
            <w:tcBorders>
              <w:left w:val="single" w:sz="4" w:space="0" w:color="000000"/>
              <w:bottom w:val="single" w:sz="4" w:space="0" w:color="000000"/>
              <w:right w:val="single" w:sz="4" w:space="0" w:color="000000"/>
            </w:tcBorders>
          </w:tcPr>
          <w:p w14:paraId="205A354C" w14:textId="77777777" w:rsidR="001A1F5C" w:rsidRPr="00C21EBD" w:rsidRDefault="001A1F5C" w:rsidP="00601CEF">
            <w:pPr>
              <w:spacing w:after="0" w:line="240" w:lineRule="auto"/>
              <w:rPr>
                <w:rFonts w:eastAsia="Times New Roman" w:cstheme="minorHAnsi"/>
                <w:color w:val="000000"/>
                <w:sz w:val="28"/>
                <w:szCs w:val="24"/>
                <w:lang w:eastAsia="pl-PL"/>
              </w:rPr>
            </w:pPr>
            <w:r w:rsidRPr="00C21EBD">
              <w:rPr>
                <w:rFonts w:eastAsia="Times New Roman" w:cstheme="minorHAnsi"/>
                <w:color w:val="000000"/>
                <w:sz w:val="28"/>
                <w:szCs w:val="24"/>
                <w:lang w:eastAsia="pl-PL"/>
              </w:rPr>
              <w:t>3</w:t>
            </w:r>
          </w:p>
        </w:tc>
        <w:tc>
          <w:tcPr>
            <w:tcW w:w="2551" w:type="dxa"/>
            <w:tcBorders>
              <w:left w:val="single" w:sz="4" w:space="0" w:color="000000"/>
              <w:bottom w:val="single" w:sz="4" w:space="0" w:color="000000"/>
              <w:right w:val="single" w:sz="4" w:space="0" w:color="000000"/>
            </w:tcBorders>
            <w:shd w:val="clear" w:color="auto" w:fill="auto"/>
            <w:vAlign w:val="bottom"/>
          </w:tcPr>
          <w:p w14:paraId="3FBB68A5" w14:textId="77777777" w:rsidR="001A1F5C" w:rsidRPr="00C21EBD" w:rsidRDefault="001A1F5C" w:rsidP="00601CEF">
            <w:pPr>
              <w:spacing w:after="0" w:line="240" w:lineRule="auto"/>
              <w:rPr>
                <w:rFonts w:eastAsia="Times New Roman" w:cstheme="minorHAnsi"/>
                <w:color w:val="000000"/>
                <w:sz w:val="28"/>
                <w:szCs w:val="24"/>
                <w:lang w:eastAsia="pl-PL"/>
              </w:rPr>
            </w:pPr>
            <w:r w:rsidRPr="00C21EBD">
              <w:rPr>
                <w:rFonts w:eastAsia="Times New Roman" w:cstheme="minorHAnsi"/>
                <w:color w:val="000000"/>
                <w:sz w:val="28"/>
                <w:szCs w:val="24"/>
                <w:lang w:eastAsia="pl-PL"/>
              </w:rPr>
              <w:t>Usterka</w:t>
            </w:r>
          </w:p>
        </w:tc>
        <w:tc>
          <w:tcPr>
            <w:tcW w:w="1135" w:type="dxa"/>
            <w:tcBorders>
              <w:bottom w:val="single" w:sz="4" w:space="0" w:color="000000"/>
              <w:right w:val="single" w:sz="4" w:space="0" w:color="000000"/>
            </w:tcBorders>
            <w:shd w:val="clear" w:color="auto" w:fill="auto"/>
            <w:vAlign w:val="bottom"/>
          </w:tcPr>
          <w:p w14:paraId="13AA5916" w14:textId="4B605862" w:rsidR="001A1F5C" w:rsidRPr="00C21EBD" w:rsidRDefault="003C7646" w:rsidP="00601CEF">
            <w:pPr>
              <w:spacing w:after="0" w:line="240" w:lineRule="auto"/>
              <w:jc w:val="right"/>
              <w:rPr>
                <w:rFonts w:eastAsia="Times New Roman" w:cstheme="minorHAnsi"/>
                <w:color w:val="000000"/>
                <w:sz w:val="28"/>
                <w:szCs w:val="24"/>
                <w:lang w:eastAsia="pl-PL"/>
              </w:rPr>
            </w:pPr>
            <w:r w:rsidRPr="00C21EBD">
              <w:rPr>
                <w:rFonts w:eastAsia="Times New Roman" w:cstheme="minorHAnsi"/>
                <w:color w:val="000000"/>
                <w:sz w:val="28"/>
                <w:szCs w:val="24"/>
                <w:lang w:eastAsia="pl-PL"/>
              </w:rPr>
              <w:t>114</w:t>
            </w:r>
          </w:p>
        </w:tc>
      </w:tr>
      <w:tr w:rsidR="001A1F5C" w:rsidRPr="00C21EBD" w14:paraId="29086488" w14:textId="77777777" w:rsidTr="00C21EBD">
        <w:trPr>
          <w:trHeight w:val="300"/>
        </w:trPr>
        <w:tc>
          <w:tcPr>
            <w:tcW w:w="420" w:type="dxa"/>
            <w:tcBorders>
              <w:left w:val="single" w:sz="4" w:space="0" w:color="000000"/>
              <w:bottom w:val="single" w:sz="4" w:space="0" w:color="000000"/>
              <w:right w:val="single" w:sz="4" w:space="0" w:color="000000"/>
            </w:tcBorders>
          </w:tcPr>
          <w:p w14:paraId="6CAA60D7" w14:textId="77777777" w:rsidR="001A1F5C" w:rsidRPr="00C21EBD" w:rsidRDefault="001A1F5C" w:rsidP="00601CEF">
            <w:pPr>
              <w:spacing w:after="0" w:line="240" w:lineRule="auto"/>
              <w:rPr>
                <w:rFonts w:eastAsia="Times New Roman" w:cstheme="minorHAnsi"/>
                <w:color w:val="000000"/>
                <w:sz w:val="28"/>
                <w:szCs w:val="24"/>
                <w:lang w:eastAsia="pl-PL"/>
              </w:rPr>
            </w:pPr>
            <w:r w:rsidRPr="00C21EBD">
              <w:rPr>
                <w:rFonts w:eastAsia="Times New Roman" w:cstheme="minorHAnsi"/>
                <w:color w:val="000000"/>
                <w:sz w:val="28"/>
                <w:szCs w:val="24"/>
                <w:lang w:eastAsia="pl-PL"/>
              </w:rPr>
              <w:t>4</w:t>
            </w:r>
          </w:p>
        </w:tc>
        <w:tc>
          <w:tcPr>
            <w:tcW w:w="2551" w:type="dxa"/>
            <w:tcBorders>
              <w:left w:val="single" w:sz="4" w:space="0" w:color="000000"/>
              <w:bottom w:val="single" w:sz="4" w:space="0" w:color="000000"/>
              <w:right w:val="single" w:sz="4" w:space="0" w:color="000000"/>
            </w:tcBorders>
            <w:shd w:val="clear" w:color="auto" w:fill="auto"/>
            <w:vAlign w:val="bottom"/>
          </w:tcPr>
          <w:p w14:paraId="5F51FF35" w14:textId="77777777" w:rsidR="001A1F5C" w:rsidRPr="00C21EBD" w:rsidRDefault="001A1F5C" w:rsidP="00601CEF">
            <w:pPr>
              <w:spacing w:after="0" w:line="240" w:lineRule="auto"/>
              <w:rPr>
                <w:rFonts w:eastAsia="Times New Roman" w:cstheme="minorHAnsi"/>
                <w:color w:val="000000"/>
                <w:sz w:val="28"/>
                <w:szCs w:val="24"/>
                <w:lang w:eastAsia="pl-PL"/>
              </w:rPr>
            </w:pPr>
            <w:r w:rsidRPr="00C21EBD">
              <w:rPr>
                <w:rFonts w:eastAsia="Times New Roman" w:cstheme="minorHAnsi"/>
                <w:color w:val="000000"/>
                <w:sz w:val="28"/>
                <w:szCs w:val="24"/>
                <w:lang w:eastAsia="pl-PL"/>
              </w:rPr>
              <w:t>Konsultacja</w:t>
            </w:r>
          </w:p>
        </w:tc>
        <w:tc>
          <w:tcPr>
            <w:tcW w:w="1135" w:type="dxa"/>
            <w:tcBorders>
              <w:bottom w:val="single" w:sz="4" w:space="0" w:color="000000"/>
              <w:right w:val="single" w:sz="4" w:space="0" w:color="000000"/>
            </w:tcBorders>
            <w:shd w:val="clear" w:color="auto" w:fill="auto"/>
            <w:vAlign w:val="bottom"/>
          </w:tcPr>
          <w:p w14:paraId="67B86BB1" w14:textId="50E41A29" w:rsidR="001A1F5C" w:rsidRPr="00C21EBD" w:rsidRDefault="001D7B78" w:rsidP="00601CEF">
            <w:pPr>
              <w:spacing w:after="0" w:line="240" w:lineRule="auto"/>
              <w:jc w:val="right"/>
              <w:rPr>
                <w:rFonts w:eastAsia="Times New Roman" w:cstheme="minorHAnsi"/>
                <w:color w:val="FF0000"/>
                <w:sz w:val="28"/>
                <w:szCs w:val="24"/>
                <w:lang w:eastAsia="pl-PL"/>
              </w:rPr>
            </w:pPr>
            <w:r w:rsidRPr="00C21EBD">
              <w:rPr>
                <w:rFonts w:eastAsia="Times New Roman" w:cstheme="minorHAnsi"/>
                <w:sz w:val="28"/>
                <w:szCs w:val="24"/>
                <w:lang w:eastAsia="pl-PL"/>
              </w:rPr>
              <w:t>222</w:t>
            </w:r>
          </w:p>
        </w:tc>
      </w:tr>
    </w:tbl>
    <w:p w14:paraId="42057937" w14:textId="77777777" w:rsidR="00A25441" w:rsidRPr="00C21EBD" w:rsidRDefault="00A25441" w:rsidP="0091326A">
      <w:pPr>
        <w:spacing w:after="0"/>
        <w:rPr>
          <w:sz w:val="28"/>
          <w:szCs w:val="28"/>
        </w:rPr>
      </w:pPr>
    </w:p>
    <w:p w14:paraId="6671BFBA" w14:textId="2A0D049D" w:rsidR="00126B0E" w:rsidRDefault="00126B0E" w:rsidP="00F65BF0">
      <w:pPr>
        <w:pStyle w:val="Nagwek3"/>
        <w:rPr>
          <w:sz w:val="32"/>
          <w:szCs w:val="32"/>
        </w:rPr>
      </w:pPr>
      <w:bookmarkStart w:id="21" w:name="_Toc53743869"/>
      <w:bookmarkStart w:id="22" w:name="_Toc171672056"/>
    </w:p>
    <w:p w14:paraId="67081B94" w14:textId="72E09370" w:rsidR="006C686E" w:rsidRPr="00C21EBD" w:rsidRDefault="006C686E" w:rsidP="00F65BF0">
      <w:pPr>
        <w:pStyle w:val="Nagwek3"/>
        <w:rPr>
          <w:sz w:val="32"/>
          <w:szCs w:val="32"/>
        </w:rPr>
      </w:pPr>
      <w:r w:rsidRPr="00C21EBD">
        <w:rPr>
          <w:sz w:val="32"/>
          <w:szCs w:val="32"/>
        </w:rPr>
        <w:t>Ilość asyst technicznych w okr</w:t>
      </w:r>
      <w:r w:rsidR="0090509D" w:rsidRPr="00C21EBD">
        <w:rPr>
          <w:sz w:val="32"/>
          <w:szCs w:val="32"/>
        </w:rPr>
        <w:t>esie 01.07.20</w:t>
      </w:r>
      <w:r w:rsidR="003C7646" w:rsidRPr="00C21EBD">
        <w:rPr>
          <w:sz w:val="32"/>
          <w:szCs w:val="32"/>
        </w:rPr>
        <w:t>22</w:t>
      </w:r>
      <w:r w:rsidR="0090509D" w:rsidRPr="00C21EBD">
        <w:rPr>
          <w:sz w:val="32"/>
          <w:szCs w:val="32"/>
        </w:rPr>
        <w:t>-</w:t>
      </w:r>
      <w:r w:rsidR="003C7646" w:rsidRPr="00C21EBD">
        <w:rPr>
          <w:sz w:val="32"/>
          <w:szCs w:val="32"/>
        </w:rPr>
        <w:t>08</w:t>
      </w:r>
      <w:r w:rsidRPr="00C21EBD">
        <w:rPr>
          <w:sz w:val="32"/>
          <w:szCs w:val="32"/>
        </w:rPr>
        <w:t>.0</w:t>
      </w:r>
      <w:r w:rsidR="003C7646" w:rsidRPr="00C21EBD">
        <w:rPr>
          <w:sz w:val="32"/>
          <w:szCs w:val="32"/>
        </w:rPr>
        <w:t>7</w:t>
      </w:r>
      <w:r w:rsidRPr="00C21EBD">
        <w:rPr>
          <w:sz w:val="32"/>
          <w:szCs w:val="32"/>
        </w:rPr>
        <w:t>.202</w:t>
      </w:r>
      <w:bookmarkEnd w:id="21"/>
      <w:r w:rsidR="003C7646" w:rsidRPr="00C21EBD">
        <w:rPr>
          <w:sz w:val="32"/>
          <w:szCs w:val="32"/>
        </w:rPr>
        <w:t>4</w:t>
      </w:r>
      <w:bookmarkEnd w:id="22"/>
    </w:p>
    <w:p w14:paraId="382B6CC3" w14:textId="7C3A0E63" w:rsidR="00EF1560" w:rsidRPr="00C21EBD" w:rsidRDefault="00EF1560" w:rsidP="00EF1560">
      <w:pPr>
        <w:rPr>
          <w:sz w:val="28"/>
          <w:szCs w:val="28"/>
        </w:rPr>
      </w:pPr>
    </w:p>
    <w:tbl>
      <w:tblPr>
        <w:tblpPr w:leftFromText="141" w:rightFromText="141" w:vertAnchor="text" w:tblpY="1"/>
        <w:tblOverlap w:val="never"/>
        <w:tblW w:w="0" w:type="auto"/>
        <w:tblCellMar>
          <w:left w:w="70" w:type="dxa"/>
          <w:right w:w="70" w:type="dxa"/>
        </w:tblCellMar>
        <w:tblLook w:val="04A0" w:firstRow="1" w:lastRow="0" w:firstColumn="1" w:lastColumn="0" w:noHBand="0" w:noVBand="1"/>
      </w:tblPr>
      <w:tblGrid>
        <w:gridCol w:w="408"/>
        <w:gridCol w:w="3029"/>
        <w:gridCol w:w="663"/>
      </w:tblGrid>
      <w:tr w:rsidR="00586BA2" w:rsidRPr="00C21EBD" w14:paraId="4814FFD6" w14:textId="77777777" w:rsidTr="00126B0E">
        <w:trPr>
          <w:trHeight w:val="300"/>
        </w:trPr>
        <w:tc>
          <w:tcPr>
            <w:tcW w:w="0" w:type="auto"/>
            <w:tcBorders>
              <w:top w:val="single" w:sz="4" w:space="0" w:color="000000"/>
              <w:left w:val="single" w:sz="4" w:space="0" w:color="000000"/>
              <w:bottom w:val="single" w:sz="4" w:space="0" w:color="000000"/>
              <w:right w:val="single" w:sz="4" w:space="0" w:color="000000"/>
            </w:tcBorders>
          </w:tcPr>
          <w:p w14:paraId="3D16EC7C" w14:textId="77777777" w:rsidR="00586BA2" w:rsidRPr="00C21EBD" w:rsidRDefault="00586BA2" w:rsidP="00B16A33">
            <w:pPr>
              <w:spacing w:after="0" w:line="240" w:lineRule="auto"/>
              <w:rPr>
                <w:rFonts w:eastAsia="Times New Roman" w:cstheme="minorHAnsi"/>
                <w:b/>
                <w:color w:val="000000"/>
                <w:sz w:val="28"/>
                <w:szCs w:val="24"/>
                <w:lang w:eastAsia="pl-PL"/>
              </w:rPr>
            </w:pPr>
            <w:r w:rsidRPr="00C21EBD">
              <w:rPr>
                <w:rFonts w:eastAsia="Times New Roman" w:cstheme="minorHAnsi"/>
                <w:b/>
                <w:color w:val="000000"/>
                <w:sz w:val="28"/>
                <w:szCs w:val="24"/>
                <w:lang w:eastAsia="pl-PL"/>
              </w:rPr>
              <w:t>LP</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bottom"/>
          </w:tcPr>
          <w:p w14:paraId="337B2438" w14:textId="77777777" w:rsidR="00586BA2" w:rsidRPr="00C21EBD" w:rsidRDefault="00586BA2" w:rsidP="00B16A33">
            <w:pPr>
              <w:spacing w:after="0" w:line="240" w:lineRule="auto"/>
              <w:rPr>
                <w:rFonts w:eastAsia="Times New Roman" w:cstheme="minorHAnsi"/>
                <w:b/>
                <w:color w:val="000000"/>
                <w:sz w:val="28"/>
                <w:szCs w:val="24"/>
                <w:lang w:eastAsia="pl-PL"/>
              </w:rPr>
            </w:pPr>
            <w:r w:rsidRPr="00C21EBD">
              <w:rPr>
                <w:rFonts w:eastAsia="Times New Roman" w:cstheme="minorHAnsi"/>
                <w:b/>
                <w:color w:val="000000"/>
                <w:sz w:val="28"/>
                <w:szCs w:val="24"/>
                <w:lang w:eastAsia="pl-PL"/>
              </w:rPr>
              <w:t>Typ asysty</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bottom"/>
          </w:tcPr>
          <w:p w14:paraId="162943A6" w14:textId="77777777" w:rsidR="00586BA2" w:rsidRPr="00C21EBD" w:rsidRDefault="00586BA2" w:rsidP="00B16A33">
            <w:pPr>
              <w:spacing w:after="0" w:line="240" w:lineRule="auto"/>
              <w:jc w:val="right"/>
              <w:rPr>
                <w:rFonts w:eastAsia="Times New Roman" w:cstheme="minorHAnsi"/>
                <w:b/>
                <w:color w:val="000000"/>
                <w:sz w:val="28"/>
                <w:szCs w:val="24"/>
                <w:lang w:eastAsia="pl-PL"/>
              </w:rPr>
            </w:pPr>
            <w:r w:rsidRPr="00C21EBD">
              <w:rPr>
                <w:rFonts w:eastAsia="Times New Roman" w:cstheme="minorHAnsi"/>
                <w:b/>
                <w:color w:val="000000"/>
                <w:sz w:val="28"/>
                <w:szCs w:val="24"/>
                <w:lang w:eastAsia="pl-PL"/>
              </w:rPr>
              <w:t>Ilość</w:t>
            </w:r>
          </w:p>
        </w:tc>
      </w:tr>
      <w:tr w:rsidR="0090509D" w:rsidRPr="00C21EBD" w14:paraId="30A7DAC4" w14:textId="77777777" w:rsidTr="00126B0E">
        <w:trPr>
          <w:trHeight w:val="300"/>
        </w:trPr>
        <w:tc>
          <w:tcPr>
            <w:tcW w:w="0" w:type="auto"/>
            <w:tcBorders>
              <w:top w:val="single" w:sz="4" w:space="0" w:color="000000"/>
              <w:left w:val="single" w:sz="4" w:space="0" w:color="000000"/>
              <w:bottom w:val="single" w:sz="4" w:space="0" w:color="000000"/>
              <w:right w:val="single" w:sz="4" w:space="0" w:color="000000"/>
            </w:tcBorders>
          </w:tcPr>
          <w:p w14:paraId="529CF98C" w14:textId="328052FE" w:rsidR="0090509D" w:rsidRPr="00C21EBD" w:rsidRDefault="0090509D" w:rsidP="0090509D">
            <w:pPr>
              <w:spacing w:after="0" w:line="240" w:lineRule="auto"/>
              <w:rPr>
                <w:rFonts w:eastAsia="Times New Roman" w:cstheme="minorHAnsi"/>
                <w:color w:val="000000"/>
                <w:sz w:val="28"/>
                <w:szCs w:val="24"/>
                <w:lang w:eastAsia="pl-PL"/>
              </w:rPr>
            </w:pPr>
            <w:r w:rsidRPr="00C21EBD">
              <w:rPr>
                <w:rFonts w:eastAsia="Times New Roman" w:cstheme="minorHAnsi"/>
                <w:color w:val="000000"/>
                <w:sz w:val="28"/>
                <w:szCs w:val="24"/>
                <w:lang w:eastAsia="pl-PL"/>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bottom"/>
          </w:tcPr>
          <w:p w14:paraId="6B1E5529" w14:textId="6F399B64" w:rsidR="0090509D" w:rsidRPr="00C21EBD" w:rsidRDefault="0090509D" w:rsidP="0090509D">
            <w:pPr>
              <w:spacing w:after="0" w:line="240" w:lineRule="auto"/>
              <w:rPr>
                <w:rFonts w:eastAsia="Times New Roman" w:cstheme="minorHAnsi"/>
                <w:color w:val="000000"/>
                <w:sz w:val="28"/>
                <w:szCs w:val="24"/>
                <w:lang w:eastAsia="pl-PL"/>
              </w:rPr>
            </w:pPr>
            <w:r w:rsidRPr="00C21EBD">
              <w:rPr>
                <w:rFonts w:eastAsia="Times New Roman" w:cstheme="minorHAnsi"/>
                <w:color w:val="000000"/>
                <w:sz w:val="28"/>
                <w:szCs w:val="24"/>
                <w:lang w:eastAsia="pl-PL"/>
              </w:rPr>
              <w:t>Usługi online</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bottom"/>
          </w:tcPr>
          <w:p w14:paraId="05B5F5EB" w14:textId="56D3DD18" w:rsidR="0090509D" w:rsidRPr="00C21EBD" w:rsidRDefault="0090509D" w:rsidP="0090509D">
            <w:pPr>
              <w:spacing w:after="0" w:line="240" w:lineRule="auto"/>
              <w:jc w:val="right"/>
              <w:rPr>
                <w:rFonts w:eastAsia="Times New Roman" w:cstheme="minorHAnsi"/>
                <w:color w:val="000000"/>
                <w:sz w:val="28"/>
                <w:szCs w:val="24"/>
                <w:lang w:eastAsia="pl-PL"/>
              </w:rPr>
            </w:pPr>
            <w:r w:rsidRPr="00C21EBD">
              <w:rPr>
                <w:rFonts w:cstheme="minorHAnsi"/>
                <w:color w:val="000000"/>
                <w:sz w:val="28"/>
                <w:szCs w:val="24"/>
              </w:rPr>
              <w:t>1</w:t>
            </w:r>
            <w:r w:rsidR="002C7991" w:rsidRPr="00C21EBD">
              <w:rPr>
                <w:rFonts w:cstheme="minorHAnsi"/>
                <w:color w:val="000000"/>
                <w:sz w:val="28"/>
                <w:szCs w:val="24"/>
              </w:rPr>
              <w:t>0</w:t>
            </w:r>
          </w:p>
        </w:tc>
      </w:tr>
      <w:tr w:rsidR="0090509D" w:rsidRPr="00C21EBD" w14:paraId="276ADABE" w14:textId="77777777" w:rsidTr="00126B0E">
        <w:trPr>
          <w:trHeight w:val="300"/>
        </w:trPr>
        <w:tc>
          <w:tcPr>
            <w:tcW w:w="0" w:type="auto"/>
            <w:tcBorders>
              <w:top w:val="single" w:sz="4" w:space="0" w:color="000000"/>
              <w:left w:val="single" w:sz="4" w:space="0" w:color="000000"/>
              <w:bottom w:val="single" w:sz="4" w:space="0" w:color="000000"/>
              <w:right w:val="single" w:sz="4" w:space="0" w:color="000000"/>
            </w:tcBorders>
          </w:tcPr>
          <w:p w14:paraId="68A787FC" w14:textId="41B059BA" w:rsidR="0090509D" w:rsidRPr="00C21EBD" w:rsidRDefault="0090509D" w:rsidP="0090509D">
            <w:pPr>
              <w:spacing w:after="0" w:line="240" w:lineRule="auto"/>
              <w:rPr>
                <w:rFonts w:eastAsia="Times New Roman" w:cstheme="minorHAnsi"/>
                <w:color w:val="000000"/>
                <w:sz w:val="28"/>
                <w:szCs w:val="24"/>
                <w:lang w:eastAsia="pl-PL"/>
              </w:rPr>
            </w:pPr>
            <w:r w:rsidRPr="00C21EBD">
              <w:rPr>
                <w:rFonts w:eastAsia="Times New Roman" w:cstheme="minorHAnsi"/>
                <w:color w:val="000000"/>
                <w:sz w:val="28"/>
                <w:szCs w:val="24"/>
                <w:lang w:eastAsia="pl-PL"/>
              </w:rPr>
              <w:t>2</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bottom"/>
          </w:tcPr>
          <w:p w14:paraId="4249B330" w14:textId="77777777" w:rsidR="0090509D" w:rsidRPr="00C21EBD" w:rsidRDefault="0090509D" w:rsidP="0090509D">
            <w:pPr>
              <w:spacing w:after="0" w:line="240" w:lineRule="auto"/>
              <w:rPr>
                <w:rFonts w:eastAsia="Times New Roman" w:cstheme="minorHAnsi"/>
                <w:color w:val="000000"/>
                <w:sz w:val="28"/>
                <w:szCs w:val="24"/>
                <w:lang w:eastAsia="pl-PL"/>
              </w:rPr>
            </w:pPr>
            <w:r w:rsidRPr="00C21EBD">
              <w:rPr>
                <w:rFonts w:eastAsia="Times New Roman" w:cstheme="minorHAnsi"/>
                <w:color w:val="000000"/>
                <w:sz w:val="28"/>
                <w:szCs w:val="24"/>
                <w:lang w:eastAsia="pl-PL"/>
              </w:rPr>
              <w:t>Zmiana funkcjonalności</w:t>
            </w:r>
          </w:p>
          <w:p w14:paraId="7E18C72E" w14:textId="494E199D" w:rsidR="0090509D" w:rsidRPr="00C21EBD" w:rsidRDefault="0090509D" w:rsidP="0090509D">
            <w:pPr>
              <w:spacing w:after="0" w:line="240" w:lineRule="auto"/>
              <w:rPr>
                <w:rFonts w:eastAsia="Times New Roman" w:cstheme="minorHAnsi"/>
                <w:color w:val="000000"/>
                <w:sz w:val="28"/>
                <w:szCs w:val="24"/>
                <w:lang w:eastAsia="pl-PL"/>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bottom"/>
          </w:tcPr>
          <w:p w14:paraId="179E1A7D" w14:textId="70CB12DD" w:rsidR="0090509D" w:rsidRPr="00C21EBD" w:rsidRDefault="002C7991" w:rsidP="0090509D">
            <w:pPr>
              <w:spacing w:after="0" w:line="240" w:lineRule="auto"/>
              <w:jc w:val="right"/>
              <w:rPr>
                <w:rFonts w:eastAsia="Times New Roman" w:cstheme="minorHAnsi"/>
                <w:color w:val="000000"/>
                <w:sz w:val="28"/>
                <w:szCs w:val="24"/>
                <w:lang w:eastAsia="pl-PL"/>
              </w:rPr>
            </w:pPr>
            <w:r w:rsidRPr="00C21EBD">
              <w:rPr>
                <w:rFonts w:eastAsia="Times New Roman" w:cstheme="minorHAnsi"/>
                <w:color w:val="000000"/>
                <w:sz w:val="28"/>
                <w:szCs w:val="24"/>
                <w:lang w:eastAsia="pl-PL"/>
              </w:rPr>
              <w:t>69</w:t>
            </w:r>
          </w:p>
        </w:tc>
      </w:tr>
      <w:tr w:rsidR="0090509D" w:rsidRPr="00C21EBD" w14:paraId="056C40C5" w14:textId="77777777" w:rsidTr="00126B0E">
        <w:trPr>
          <w:trHeight w:val="300"/>
        </w:trPr>
        <w:tc>
          <w:tcPr>
            <w:tcW w:w="0" w:type="auto"/>
            <w:tcBorders>
              <w:top w:val="single" w:sz="4" w:space="0" w:color="000000"/>
              <w:left w:val="single" w:sz="4" w:space="0" w:color="000000"/>
              <w:bottom w:val="single" w:sz="4" w:space="0" w:color="000000"/>
              <w:right w:val="single" w:sz="4" w:space="0" w:color="000000"/>
            </w:tcBorders>
          </w:tcPr>
          <w:p w14:paraId="495680BE" w14:textId="7D087ABC" w:rsidR="0090509D" w:rsidRPr="00C21EBD" w:rsidRDefault="0090509D" w:rsidP="0090509D">
            <w:pPr>
              <w:spacing w:after="0" w:line="240" w:lineRule="auto"/>
              <w:rPr>
                <w:rFonts w:eastAsia="Times New Roman" w:cstheme="minorHAnsi"/>
                <w:color w:val="000000"/>
                <w:sz w:val="28"/>
                <w:szCs w:val="24"/>
                <w:lang w:eastAsia="pl-PL"/>
              </w:rPr>
            </w:pPr>
            <w:r w:rsidRPr="00C21EBD">
              <w:rPr>
                <w:rFonts w:eastAsia="Times New Roman" w:cstheme="minorHAnsi"/>
                <w:color w:val="000000"/>
                <w:sz w:val="28"/>
                <w:szCs w:val="24"/>
                <w:lang w:eastAsia="pl-PL"/>
              </w:rPr>
              <w:t>3</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bottom"/>
          </w:tcPr>
          <w:p w14:paraId="543975E0" w14:textId="77777777" w:rsidR="0090509D" w:rsidRPr="00C21EBD" w:rsidRDefault="0090509D" w:rsidP="0090509D">
            <w:pPr>
              <w:spacing w:after="0" w:line="240" w:lineRule="auto"/>
              <w:rPr>
                <w:rFonts w:eastAsia="Times New Roman" w:cstheme="minorHAnsi"/>
                <w:color w:val="000000"/>
                <w:sz w:val="28"/>
                <w:szCs w:val="24"/>
                <w:lang w:eastAsia="pl-PL"/>
              </w:rPr>
            </w:pPr>
            <w:r w:rsidRPr="00C21EBD">
              <w:rPr>
                <w:rFonts w:eastAsia="Times New Roman" w:cstheme="minorHAnsi"/>
                <w:color w:val="000000"/>
                <w:sz w:val="28"/>
                <w:szCs w:val="24"/>
                <w:lang w:eastAsia="pl-PL"/>
              </w:rPr>
              <w:t>Procedury</w:t>
            </w:r>
          </w:p>
          <w:p w14:paraId="1695CB13" w14:textId="5BD5C4BC" w:rsidR="0090509D" w:rsidRPr="00C21EBD" w:rsidRDefault="0090509D" w:rsidP="0090509D">
            <w:pPr>
              <w:spacing w:after="0" w:line="240" w:lineRule="auto"/>
              <w:rPr>
                <w:rFonts w:eastAsia="Times New Roman" w:cstheme="minorHAnsi"/>
                <w:color w:val="000000"/>
                <w:sz w:val="28"/>
                <w:szCs w:val="24"/>
                <w:lang w:eastAsia="pl-PL"/>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bottom"/>
          </w:tcPr>
          <w:p w14:paraId="0B9C4769" w14:textId="3DF58AD0" w:rsidR="0090509D" w:rsidRPr="00C21EBD" w:rsidRDefault="002C7991" w:rsidP="0090509D">
            <w:pPr>
              <w:spacing w:after="0" w:line="240" w:lineRule="auto"/>
              <w:jc w:val="right"/>
              <w:rPr>
                <w:rFonts w:eastAsia="Times New Roman" w:cstheme="minorHAnsi"/>
                <w:color w:val="000000"/>
                <w:sz w:val="28"/>
                <w:szCs w:val="24"/>
                <w:lang w:eastAsia="pl-PL"/>
              </w:rPr>
            </w:pPr>
            <w:r w:rsidRPr="00C21EBD">
              <w:rPr>
                <w:rFonts w:cstheme="minorHAnsi"/>
                <w:color w:val="000000"/>
                <w:sz w:val="28"/>
                <w:szCs w:val="24"/>
              </w:rPr>
              <w:t>2</w:t>
            </w:r>
          </w:p>
        </w:tc>
      </w:tr>
      <w:tr w:rsidR="0090509D" w:rsidRPr="00C21EBD" w14:paraId="442B1FC4" w14:textId="77777777" w:rsidTr="00126B0E">
        <w:trPr>
          <w:trHeight w:val="300"/>
        </w:trPr>
        <w:tc>
          <w:tcPr>
            <w:tcW w:w="0" w:type="auto"/>
            <w:tcBorders>
              <w:top w:val="single" w:sz="4" w:space="0" w:color="000000"/>
              <w:left w:val="single" w:sz="4" w:space="0" w:color="000000"/>
              <w:bottom w:val="single" w:sz="4" w:space="0" w:color="000000"/>
              <w:right w:val="single" w:sz="4" w:space="0" w:color="000000"/>
            </w:tcBorders>
          </w:tcPr>
          <w:p w14:paraId="24FD6CD5" w14:textId="74819C4F" w:rsidR="0090509D" w:rsidRPr="00C21EBD" w:rsidRDefault="0090509D" w:rsidP="0090509D">
            <w:pPr>
              <w:spacing w:after="0" w:line="240" w:lineRule="auto"/>
              <w:rPr>
                <w:rFonts w:eastAsia="Times New Roman" w:cstheme="minorHAnsi"/>
                <w:color w:val="000000"/>
                <w:sz w:val="28"/>
                <w:szCs w:val="24"/>
                <w:lang w:eastAsia="pl-PL"/>
              </w:rPr>
            </w:pPr>
            <w:r w:rsidRPr="00C21EBD">
              <w:rPr>
                <w:rFonts w:eastAsia="Times New Roman" w:cstheme="minorHAnsi"/>
                <w:color w:val="000000"/>
                <w:sz w:val="28"/>
                <w:szCs w:val="24"/>
                <w:lang w:eastAsia="pl-PL"/>
              </w:rPr>
              <w:t>4</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bottom"/>
          </w:tcPr>
          <w:p w14:paraId="32E94CF2" w14:textId="77777777" w:rsidR="0090509D" w:rsidRPr="00C21EBD" w:rsidRDefault="0090509D" w:rsidP="0090509D">
            <w:pPr>
              <w:spacing w:after="0" w:line="240" w:lineRule="auto"/>
              <w:rPr>
                <w:rFonts w:eastAsia="Times New Roman" w:cstheme="minorHAnsi"/>
                <w:color w:val="000000"/>
                <w:sz w:val="28"/>
                <w:szCs w:val="24"/>
                <w:lang w:eastAsia="pl-PL"/>
              </w:rPr>
            </w:pPr>
            <w:r w:rsidRPr="00C21EBD">
              <w:rPr>
                <w:rFonts w:eastAsia="Times New Roman" w:cstheme="minorHAnsi"/>
                <w:color w:val="000000"/>
                <w:sz w:val="28"/>
                <w:szCs w:val="24"/>
                <w:lang w:eastAsia="pl-PL"/>
              </w:rPr>
              <w:t>Analiza</w:t>
            </w:r>
          </w:p>
          <w:p w14:paraId="2944E1C0" w14:textId="6EF76C5A" w:rsidR="0090509D" w:rsidRPr="00C21EBD" w:rsidRDefault="0090509D" w:rsidP="0090509D">
            <w:pPr>
              <w:spacing w:after="0" w:line="240" w:lineRule="auto"/>
              <w:rPr>
                <w:rFonts w:eastAsia="Times New Roman" w:cstheme="minorHAnsi"/>
                <w:color w:val="000000"/>
                <w:sz w:val="28"/>
                <w:szCs w:val="24"/>
                <w:lang w:eastAsia="pl-PL"/>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bottom"/>
          </w:tcPr>
          <w:p w14:paraId="52954955" w14:textId="74D0CB01" w:rsidR="0090509D" w:rsidRPr="00C21EBD" w:rsidRDefault="002C7991" w:rsidP="0090509D">
            <w:pPr>
              <w:spacing w:after="0" w:line="240" w:lineRule="auto"/>
              <w:jc w:val="right"/>
              <w:rPr>
                <w:rFonts w:eastAsia="Times New Roman" w:cstheme="minorHAnsi"/>
                <w:color w:val="000000"/>
                <w:sz w:val="28"/>
                <w:szCs w:val="24"/>
                <w:lang w:eastAsia="pl-PL"/>
              </w:rPr>
            </w:pPr>
            <w:r w:rsidRPr="00C21EBD">
              <w:rPr>
                <w:rFonts w:eastAsia="Times New Roman" w:cstheme="minorHAnsi"/>
                <w:color w:val="000000"/>
                <w:sz w:val="28"/>
                <w:szCs w:val="24"/>
                <w:lang w:eastAsia="pl-PL"/>
              </w:rPr>
              <w:t>22</w:t>
            </w:r>
          </w:p>
        </w:tc>
      </w:tr>
      <w:tr w:rsidR="0090509D" w:rsidRPr="00C21EBD" w14:paraId="189A65D8" w14:textId="77777777" w:rsidTr="00126B0E">
        <w:trPr>
          <w:trHeight w:val="300"/>
        </w:trPr>
        <w:tc>
          <w:tcPr>
            <w:tcW w:w="0" w:type="auto"/>
            <w:tcBorders>
              <w:top w:val="single" w:sz="4" w:space="0" w:color="000000"/>
              <w:left w:val="single" w:sz="4" w:space="0" w:color="000000"/>
              <w:bottom w:val="single" w:sz="4" w:space="0" w:color="000000"/>
              <w:right w:val="single" w:sz="4" w:space="0" w:color="000000"/>
            </w:tcBorders>
          </w:tcPr>
          <w:p w14:paraId="456E6C88" w14:textId="47B1EB63" w:rsidR="0090509D" w:rsidRPr="00C21EBD" w:rsidRDefault="0090509D" w:rsidP="0090509D">
            <w:pPr>
              <w:spacing w:after="0" w:line="240" w:lineRule="auto"/>
              <w:rPr>
                <w:rFonts w:eastAsia="Times New Roman" w:cstheme="minorHAnsi"/>
                <w:color w:val="000000"/>
                <w:sz w:val="28"/>
                <w:szCs w:val="24"/>
                <w:lang w:eastAsia="pl-PL"/>
              </w:rPr>
            </w:pPr>
            <w:r w:rsidRPr="00C21EBD">
              <w:rPr>
                <w:rFonts w:eastAsia="Times New Roman" w:cstheme="minorHAnsi"/>
                <w:color w:val="000000"/>
                <w:sz w:val="28"/>
                <w:szCs w:val="24"/>
                <w:lang w:eastAsia="pl-PL"/>
              </w:rPr>
              <w:t>5</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bottom"/>
          </w:tcPr>
          <w:p w14:paraId="2504A92B" w14:textId="77777777" w:rsidR="0090509D" w:rsidRPr="00C21EBD" w:rsidRDefault="0090509D" w:rsidP="0090509D">
            <w:pPr>
              <w:spacing w:after="0" w:line="240" w:lineRule="auto"/>
              <w:rPr>
                <w:rFonts w:eastAsia="Times New Roman" w:cstheme="minorHAnsi"/>
                <w:color w:val="000000"/>
                <w:sz w:val="28"/>
                <w:szCs w:val="24"/>
                <w:lang w:eastAsia="pl-PL"/>
              </w:rPr>
            </w:pPr>
            <w:r w:rsidRPr="00C21EBD">
              <w:rPr>
                <w:rFonts w:eastAsia="Times New Roman" w:cstheme="minorHAnsi"/>
                <w:color w:val="000000"/>
                <w:sz w:val="28"/>
                <w:szCs w:val="24"/>
                <w:lang w:eastAsia="pl-PL"/>
              </w:rPr>
              <w:t>Nowa funkcjonalność</w:t>
            </w:r>
          </w:p>
          <w:p w14:paraId="38467E70" w14:textId="121CA5D6" w:rsidR="0090509D" w:rsidRPr="00C21EBD" w:rsidRDefault="0090509D" w:rsidP="0090509D">
            <w:pPr>
              <w:spacing w:after="0" w:line="240" w:lineRule="auto"/>
              <w:rPr>
                <w:rFonts w:eastAsia="Times New Roman" w:cstheme="minorHAnsi"/>
                <w:color w:val="000000"/>
                <w:sz w:val="28"/>
                <w:szCs w:val="24"/>
                <w:lang w:eastAsia="pl-PL"/>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bottom"/>
          </w:tcPr>
          <w:p w14:paraId="036D7126" w14:textId="6313A827" w:rsidR="0090509D" w:rsidRPr="00C21EBD" w:rsidRDefault="002C7991" w:rsidP="0090509D">
            <w:pPr>
              <w:spacing w:after="0" w:line="240" w:lineRule="auto"/>
              <w:jc w:val="right"/>
              <w:rPr>
                <w:rFonts w:eastAsia="Times New Roman" w:cstheme="minorHAnsi"/>
                <w:color w:val="000000"/>
                <w:sz w:val="28"/>
                <w:szCs w:val="24"/>
                <w:lang w:eastAsia="pl-PL"/>
              </w:rPr>
            </w:pPr>
            <w:r w:rsidRPr="00C21EBD">
              <w:rPr>
                <w:rFonts w:cstheme="minorHAnsi"/>
                <w:color w:val="000000"/>
                <w:sz w:val="28"/>
                <w:szCs w:val="24"/>
              </w:rPr>
              <w:t>30</w:t>
            </w:r>
          </w:p>
        </w:tc>
      </w:tr>
      <w:tr w:rsidR="0090509D" w:rsidRPr="00C21EBD" w14:paraId="3B1DCC19" w14:textId="77777777" w:rsidTr="00126B0E">
        <w:trPr>
          <w:trHeight w:val="300"/>
        </w:trPr>
        <w:tc>
          <w:tcPr>
            <w:tcW w:w="0" w:type="auto"/>
            <w:tcBorders>
              <w:top w:val="single" w:sz="4" w:space="0" w:color="000000"/>
              <w:left w:val="single" w:sz="4" w:space="0" w:color="000000"/>
              <w:bottom w:val="single" w:sz="4" w:space="0" w:color="000000"/>
              <w:right w:val="single" w:sz="4" w:space="0" w:color="000000"/>
            </w:tcBorders>
          </w:tcPr>
          <w:p w14:paraId="7641DB4B" w14:textId="62899AFF" w:rsidR="0090509D" w:rsidRPr="00C21EBD" w:rsidRDefault="0090509D" w:rsidP="0090509D">
            <w:pPr>
              <w:spacing w:after="0" w:line="240" w:lineRule="auto"/>
              <w:rPr>
                <w:rFonts w:eastAsia="Times New Roman" w:cstheme="minorHAnsi"/>
                <w:color w:val="000000"/>
                <w:sz w:val="28"/>
                <w:szCs w:val="24"/>
                <w:lang w:eastAsia="pl-PL"/>
              </w:rPr>
            </w:pPr>
            <w:r w:rsidRPr="00C21EBD">
              <w:rPr>
                <w:rFonts w:eastAsia="Times New Roman" w:cstheme="minorHAnsi"/>
                <w:color w:val="000000"/>
                <w:sz w:val="28"/>
                <w:szCs w:val="24"/>
                <w:lang w:eastAsia="pl-PL"/>
              </w:rPr>
              <w:t>6</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bottom"/>
          </w:tcPr>
          <w:p w14:paraId="5786C58E" w14:textId="2C4369E0" w:rsidR="0090509D" w:rsidRPr="00C21EBD" w:rsidRDefault="0090509D" w:rsidP="0090509D">
            <w:pPr>
              <w:spacing w:after="0" w:line="240" w:lineRule="auto"/>
              <w:rPr>
                <w:rFonts w:eastAsia="Times New Roman" w:cstheme="minorHAnsi"/>
                <w:color w:val="000000"/>
                <w:sz w:val="28"/>
                <w:szCs w:val="24"/>
                <w:lang w:eastAsia="pl-PL"/>
              </w:rPr>
            </w:pPr>
            <w:r w:rsidRPr="00C21EBD">
              <w:rPr>
                <w:rFonts w:eastAsia="Times New Roman" w:cstheme="minorHAnsi"/>
                <w:color w:val="000000"/>
                <w:sz w:val="28"/>
                <w:szCs w:val="24"/>
                <w:lang w:eastAsia="pl-PL"/>
              </w:rPr>
              <w:t>Zmiana architektury</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bottom"/>
          </w:tcPr>
          <w:p w14:paraId="6855B56C" w14:textId="73011E1C" w:rsidR="0090509D" w:rsidRPr="00C21EBD" w:rsidRDefault="0090509D" w:rsidP="0090509D">
            <w:pPr>
              <w:spacing w:after="0" w:line="240" w:lineRule="auto"/>
              <w:jc w:val="right"/>
              <w:rPr>
                <w:rFonts w:eastAsia="Times New Roman" w:cstheme="minorHAnsi"/>
                <w:color w:val="000000"/>
                <w:sz w:val="28"/>
                <w:szCs w:val="24"/>
                <w:lang w:eastAsia="pl-PL"/>
              </w:rPr>
            </w:pPr>
            <w:r w:rsidRPr="00C21EBD">
              <w:rPr>
                <w:rFonts w:cstheme="minorHAnsi"/>
                <w:color w:val="000000"/>
                <w:sz w:val="28"/>
                <w:szCs w:val="24"/>
              </w:rPr>
              <w:t>2</w:t>
            </w:r>
          </w:p>
        </w:tc>
      </w:tr>
      <w:tr w:rsidR="0090509D" w:rsidRPr="00C21EBD" w14:paraId="4F113F1D" w14:textId="77777777" w:rsidTr="00126B0E">
        <w:trPr>
          <w:trHeight w:val="300"/>
        </w:trPr>
        <w:tc>
          <w:tcPr>
            <w:tcW w:w="0" w:type="auto"/>
            <w:tcBorders>
              <w:top w:val="single" w:sz="4" w:space="0" w:color="000000"/>
              <w:left w:val="single" w:sz="4" w:space="0" w:color="000000"/>
              <w:bottom w:val="single" w:sz="4" w:space="0" w:color="000000"/>
              <w:right w:val="single" w:sz="4" w:space="0" w:color="000000"/>
            </w:tcBorders>
          </w:tcPr>
          <w:p w14:paraId="7D4C5CED" w14:textId="50BE9C3E" w:rsidR="0090509D" w:rsidRPr="00C21EBD" w:rsidRDefault="0090509D" w:rsidP="0090509D">
            <w:pPr>
              <w:spacing w:after="0" w:line="240" w:lineRule="auto"/>
              <w:rPr>
                <w:rFonts w:eastAsia="Times New Roman" w:cstheme="minorHAnsi"/>
                <w:color w:val="000000"/>
                <w:sz w:val="28"/>
                <w:szCs w:val="24"/>
                <w:lang w:eastAsia="pl-PL"/>
              </w:rPr>
            </w:pPr>
            <w:r w:rsidRPr="00C21EBD">
              <w:rPr>
                <w:rFonts w:eastAsia="Times New Roman" w:cstheme="minorHAnsi"/>
                <w:color w:val="000000"/>
                <w:sz w:val="28"/>
                <w:szCs w:val="24"/>
                <w:lang w:eastAsia="pl-PL"/>
              </w:rPr>
              <w:t>8</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bottom"/>
          </w:tcPr>
          <w:p w14:paraId="7595E4C2" w14:textId="31417CE2" w:rsidR="0090509D" w:rsidRPr="00C21EBD" w:rsidRDefault="0090509D" w:rsidP="0090509D">
            <w:pPr>
              <w:spacing w:after="0" w:line="240" w:lineRule="auto"/>
              <w:rPr>
                <w:rFonts w:eastAsia="Times New Roman" w:cstheme="minorHAnsi"/>
                <w:color w:val="000000"/>
                <w:sz w:val="28"/>
                <w:szCs w:val="24"/>
                <w:lang w:eastAsia="pl-PL"/>
              </w:rPr>
            </w:pPr>
            <w:r w:rsidRPr="00C21EBD">
              <w:rPr>
                <w:rFonts w:eastAsia="Times New Roman" w:cstheme="minorHAnsi"/>
                <w:color w:val="000000"/>
                <w:sz w:val="28"/>
                <w:szCs w:val="24"/>
                <w:lang w:eastAsia="pl-PL"/>
              </w:rPr>
              <w:t>Aktualizacja komponentu</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bottom"/>
          </w:tcPr>
          <w:p w14:paraId="1275DFA4" w14:textId="17BC7CF6" w:rsidR="0090509D" w:rsidRPr="00C21EBD" w:rsidRDefault="002C7991" w:rsidP="0090509D">
            <w:pPr>
              <w:spacing w:after="0" w:line="240" w:lineRule="auto"/>
              <w:jc w:val="right"/>
              <w:rPr>
                <w:rFonts w:eastAsia="Times New Roman" w:cstheme="minorHAnsi"/>
                <w:color w:val="000000"/>
                <w:sz w:val="28"/>
                <w:szCs w:val="24"/>
                <w:lang w:eastAsia="pl-PL"/>
              </w:rPr>
            </w:pPr>
            <w:r w:rsidRPr="00C21EBD">
              <w:rPr>
                <w:rFonts w:cstheme="minorHAnsi"/>
                <w:color w:val="000000"/>
                <w:sz w:val="28"/>
                <w:szCs w:val="24"/>
              </w:rPr>
              <w:t>2</w:t>
            </w:r>
          </w:p>
        </w:tc>
      </w:tr>
    </w:tbl>
    <w:p w14:paraId="5BC52AA8" w14:textId="77777777" w:rsidR="00EF1560" w:rsidRPr="00C21EBD" w:rsidRDefault="00EF1560" w:rsidP="0091326A">
      <w:pPr>
        <w:spacing w:after="0"/>
        <w:rPr>
          <w:sz w:val="28"/>
          <w:szCs w:val="28"/>
        </w:rPr>
      </w:pPr>
    </w:p>
    <w:p w14:paraId="12840FBC" w14:textId="1C12B475" w:rsidR="00EF1560" w:rsidRPr="00C21EBD" w:rsidRDefault="00EF1560" w:rsidP="0091326A">
      <w:pPr>
        <w:spacing w:after="0"/>
        <w:rPr>
          <w:sz w:val="28"/>
          <w:szCs w:val="28"/>
        </w:rPr>
      </w:pPr>
    </w:p>
    <w:p w14:paraId="0C773C61" w14:textId="7DDEA4E4" w:rsidR="00EF1560" w:rsidRPr="00C21EBD" w:rsidRDefault="00B16A33" w:rsidP="0091326A">
      <w:pPr>
        <w:spacing w:after="0"/>
        <w:rPr>
          <w:sz w:val="28"/>
          <w:szCs w:val="28"/>
        </w:rPr>
      </w:pPr>
      <w:r w:rsidRPr="00C21EBD">
        <w:rPr>
          <w:sz w:val="28"/>
          <w:szCs w:val="28"/>
        </w:rPr>
        <w:br w:type="textWrapping" w:clear="all"/>
      </w:r>
    </w:p>
    <w:p w14:paraId="368652BC" w14:textId="57B1AB6C" w:rsidR="00EB3F56" w:rsidRPr="00C21EBD" w:rsidRDefault="009A6586" w:rsidP="00EB3F56">
      <w:pPr>
        <w:pStyle w:val="Nagwek3"/>
        <w:rPr>
          <w:sz w:val="32"/>
          <w:szCs w:val="32"/>
        </w:rPr>
      </w:pPr>
      <w:bookmarkStart w:id="23" w:name="_Toc53743870"/>
      <w:bookmarkStart w:id="24" w:name="_Toc171672057"/>
      <w:r w:rsidRPr="00C21EBD">
        <w:rPr>
          <w:sz w:val="32"/>
          <w:szCs w:val="32"/>
        </w:rPr>
        <w:lastRenderedPageBreak/>
        <w:t>Statystyki</w:t>
      </w:r>
      <w:r w:rsidR="00601CEF" w:rsidRPr="00C21EBD">
        <w:rPr>
          <w:sz w:val="32"/>
          <w:szCs w:val="32"/>
        </w:rPr>
        <w:t xml:space="preserve"> wykorzystana usługi oraz odsłon</w:t>
      </w:r>
      <w:bookmarkEnd w:id="23"/>
      <w:bookmarkEnd w:id="24"/>
      <w:r w:rsidR="00601CEF" w:rsidRPr="00C21EBD">
        <w:rPr>
          <w:sz w:val="32"/>
          <w:szCs w:val="32"/>
        </w:rPr>
        <w:t xml:space="preserve"> </w:t>
      </w:r>
    </w:p>
    <w:p w14:paraId="46EAD32F" w14:textId="6178A25E" w:rsidR="00126B0E" w:rsidRDefault="00126B0E" w:rsidP="00126B0E">
      <w:pPr>
        <w:pStyle w:val="Legenda"/>
        <w:rPr>
          <w:sz w:val="22"/>
          <w:szCs w:val="22"/>
        </w:rPr>
      </w:pPr>
      <w:bookmarkStart w:id="25" w:name="_Toc99094883"/>
    </w:p>
    <w:p w14:paraId="5F62766D" w14:textId="5076BFE5" w:rsidR="00126B0E" w:rsidRDefault="00126B0E" w:rsidP="00126B0E">
      <w:pPr>
        <w:pStyle w:val="Legenda"/>
        <w:rPr>
          <w:sz w:val="22"/>
          <w:szCs w:val="22"/>
        </w:rPr>
      </w:pPr>
      <w:r w:rsidRPr="00C21EBD">
        <w:rPr>
          <w:noProof/>
          <w:sz w:val="32"/>
          <w:szCs w:val="32"/>
        </w:rPr>
        <w:drawing>
          <wp:anchor distT="0" distB="0" distL="114300" distR="114300" simplePos="0" relativeHeight="251665408" behindDoc="1" locked="0" layoutInCell="0" allowOverlap="1" wp14:anchorId="78711B75" wp14:editId="7DA97030">
            <wp:simplePos x="0" y="0"/>
            <wp:positionH relativeFrom="column">
              <wp:posOffset>-92710</wp:posOffset>
            </wp:positionH>
            <wp:positionV relativeFrom="paragraph">
              <wp:posOffset>185420</wp:posOffset>
            </wp:positionV>
            <wp:extent cx="5868670" cy="3300730"/>
            <wp:effectExtent l="0" t="0" r="0" b="0"/>
            <wp:wrapNone/>
            <wp:docPr id="7" name="Graf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rafika 1"/>
                    <pic:cNvPicPr>
                      <a:picLocks noChangeAspect="1" noChangeArrowheads="1"/>
                    </pic:cNvPicPr>
                  </pic:nvPicPr>
                  <pic:blipFill>
                    <a:blip r:embed="rId18">
                      <a:extLst>
                        <a:ext uri="{96DAC541-7B7A-43D3-8B79-37D633B846F1}">
                          <asvg:svgBlip xmlns:asvg="http://schemas.microsoft.com/office/drawing/2016/SVG/main" r:embed="rId19"/>
                        </a:ext>
                      </a:extLst>
                    </a:blip>
                    <a:stretch>
                      <a:fillRect/>
                    </a:stretch>
                  </pic:blipFill>
                  <pic:spPr bwMode="auto">
                    <a:xfrm>
                      <a:off x="0" y="0"/>
                      <a:ext cx="5868670" cy="3300730"/>
                    </a:xfrm>
                    <a:prstGeom prst="rect">
                      <a:avLst/>
                    </a:prstGeom>
                  </pic:spPr>
                </pic:pic>
              </a:graphicData>
            </a:graphic>
            <wp14:sizeRelH relativeFrom="margin">
              <wp14:pctWidth>0</wp14:pctWidth>
            </wp14:sizeRelH>
            <wp14:sizeRelV relativeFrom="margin">
              <wp14:pctHeight>0</wp14:pctHeight>
            </wp14:sizeRelV>
          </wp:anchor>
        </w:drawing>
      </w:r>
    </w:p>
    <w:p w14:paraId="6CD008CF" w14:textId="77777777" w:rsidR="00126B0E" w:rsidRDefault="00126B0E" w:rsidP="00126B0E">
      <w:pPr>
        <w:pStyle w:val="Legenda"/>
        <w:rPr>
          <w:sz w:val="22"/>
          <w:szCs w:val="22"/>
        </w:rPr>
      </w:pPr>
    </w:p>
    <w:p w14:paraId="7E0E11A5" w14:textId="77777777" w:rsidR="00126B0E" w:rsidRDefault="00126B0E" w:rsidP="00126B0E">
      <w:pPr>
        <w:pStyle w:val="Legenda"/>
        <w:rPr>
          <w:sz w:val="22"/>
          <w:szCs w:val="22"/>
        </w:rPr>
      </w:pPr>
    </w:p>
    <w:p w14:paraId="1ACD75D8" w14:textId="77777777" w:rsidR="00126B0E" w:rsidRDefault="00126B0E" w:rsidP="00126B0E">
      <w:pPr>
        <w:pStyle w:val="Legenda"/>
        <w:rPr>
          <w:sz w:val="22"/>
          <w:szCs w:val="22"/>
        </w:rPr>
      </w:pPr>
    </w:p>
    <w:p w14:paraId="346B75AF" w14:textId="77777777" w:rsidR="00126B0E" w:rsidRDefault="00126B0E" w:rsidP="00126B0E">
      <w:pPr>
        <w:pStyle w:val="Legenda"/>
        <w:rPr>
          <w:sz w:val="22"/>
          <w:szCs w:val="22"/>
        </w:rPr>
      </w:pPr>
    </w:p>
    <w:p w14:paraId="0EEEAC07" w14:textId="77777777" w:rsidR="00126B0E" w:rsidRDefault="00126B0E" w:rsidP="00126B0E">
      <w:pPr>
        <w:pStyle w:val="Legenda"/>
        <w:rPr>
          <w:sz w:val="22"/>
          <w:szCs w:val="22"/>
        </w:rPr>
      </w:pPr>
    </w:p>
    <w:p w14:paraId="3B4C64BB" w14:textId="77777777" w:rsidR="00126B0E" w:rsidRDefault="00126B0E" w:rsidP="00126B0E">
      <w:pPr>
        <w:pStyle w:val="Legenda"/>
        <w:rPr>
          <w:sz w:val="22"/>
          <w:szCs w:val="22"/>
        </w:rPr>
      </w:pPr>
    </w:p>
    <w:p w14:paraId="1AF78416" w14:textId="77777777" w:rsidR="00126B0E" w:rsidRDefault="00126B0E" w:rsidP="00126B0E">
      <w:pPr>
        <w:pStyle w:val="Legenda"/>
        <w:rPr>
          <w:sz w:val="22"/>
          <w:szCs w:val="22"/>
        </w:rPr>
      </w:pPr>
    </w:p>
    <w:p w14:paraId="37CEEF05" w14:textId="77777777" w:rsidR="00126B0E" w:rsidRDefault="00126B0E" w:rsidP="00126B0E">
      <w:pPr>
        <w:pStyle w:val="Legenda"/>
        <w:rPr>
          <w:sz w:val="22"/>
          <w:szCs w:val="22"/>
        </w:rPr>
      </w:pPr>
    </w:p>
    <w:p w14:paraId="5D03F757" w14:textId="77777777" w:rsidR="00126B0E" w:rsidRDefault="00126B0E" w:rsidP="00126B0E">
      <w:pPr>
        <w:pStyle w:val="Legenda"/>
        <w:rPr>
          <w:sz w:val="22"/>
          <w:szCs w:val="22"/>
        </w:rPr>
      </w:pPr>
    </w:p>
    <w:p w14:paraId="0ACEC028" w14:textId="77777777" w:rsidR="00126B0E" w:rsidRDefault="00126B0E" w:rsidP="00126B0E">
      <w:pPr>
        <w:pStyle w:val="Legenda"/>
        <w:rPr>
          <w:sz w:val="22"/>
          <w:szCs w:val="22"/>
        </w:rPr>
      </w:pPr>
    </w:p>
    <w:p w14:paraId="18C877D9" w14:textId="77777777" w:rsidR="00126B0E" w:rsidRDefault="00126B0E" w:rsidP="00126B0E">
      <w:pPr>
        <w:pStyle w:val="Legenda"/>
        <w:rPr>
          <w:sz w:val="22"/>
          <w:szCs w:val="22"/>
        </w:rPr>
      </w:pPr>
    </w:p>
    <w:p w14:paraId="15F3096B" w14:textId="5DAA7C73" w:rsidR="00EF1560" w:rsidRPr="00C21EBD" w:rsidRDefault="00743FCB" w:rsidP="00126B0E">
      <w:pPr>
        <w:pStyle w:val="Legenda"/>
        <w:jc w:val="center"/>
        <w:rPr>
          <w:sz w:val="22"/>
          <w:szCs w:val="22"/>
        </w:rPr>
      </w:pPr>
      <w:bookmarkStart w:id="26" w:name="_Toc171673526"/>
      <w:r w:rsidRPr="00C21EBD">
        <w:rPr>
          <w:sz w:val="22"/>
          <w:szCs w:val="22"/>
        </w:rPr>
        <w:t xml:space="preserve">Rysunek </w:t>
      </w:r>
      <w:r w:rsidR="00094859" w:rsidRPr="00C21EBD">
        <w:rPr>
          <w:noProof/>
          <w:sz w:val="22"/>
          <w:szCs w:val="22"/>
        </w:rPr>
        <w:fldChar w:fldCharType="begin"/>
      </w:r>
      <w:r w:rsidR="00094859" w:rsidRPr="00C21EBD">
        <w:rPr>
          <w:noProof/>
          <w:sz w:val="22"/>
          <w:szCs w:val="22"/>
        </w:rPr>
        <w:instrText xml:space="preserve"> SEQ Rysunek \* ARABIC </w:instrText>
      </w:r>
      <w:r w:rsidR="00094859" w:rsidRPr="00C21EBD">
        <w:rPr>
          <w:noProof/>
          <w:sz w:val="22"/>
          <w:szCs w:val="22"/>
        </w:rPr>
        <w:fldChar w:fldCharType="separate"/>
      </w:r>
      <w:r w:rsidR="005428B5" w:rsidRPr="00C21EBD">
        <w:rPr>
          <w:noProof/>
          <w:sz w:val="22"/>
          <w:szCs w:val="22"/>
        </w:rPr>
        <w:t>1</w:t>
      </w:r>
      <w:r w:rsidR="00094859" w:rsidRPr="00C21EBD">
        <w:rPr>
          <w:noProof/>
          <w:sz w:val="22"/>
          <w:szCs w:val="22"/>
        </w:rPr>
        <w:fldChar w:fldCharType="end"/>
      </w:r>
      <w:r w:rsidRPr="00C21EBD">
        <w:rPr>
          <w:sz w:val="22"/>
          <w:szCs w:val="22"/>
        </w:rPr>
        <w:t xml:space="preserve"> Statystyki GA pozyskanie użytkowników i ogólna liczba odsłon</w:t>
      </w:r>
      <w:bookmarkEnd w:id="25"/>
      <w:bookmarkEnd w:id="26"/>
    </w:p>
    <w:p w14:paraId="0E409415" w14:textId="7E7C82A4" w:rsidR="00EF1560" w:rsidRPr="00C21EBD" w:rsidRDefault="00EF1560" w:rsidP="00D714E1">
      <w:pPr>
        <w:pStyle w:val="Legenda"/>
        <w:jc w:val="center"/>
        <w:rPr>
          <w:sz w:val="22"/>
          <w:szCs w:val="22"/>
        </w:rPr>
      </w:pPr>
      <w:bookmarkStart w:id="27" w:name="_Toc99094885"/>
    </w:p>
    <w:p w14:paraId="148DC025" w14:textId="26C4C14C" w:rsidR="00EF1560" w:rsidRPr="00C21EBD" w:rsidRDefault="00EF1560" w:rsidP="00D714E1">
      <w:pPr>
        <w:pStyle w:val="Legenda"/>
        <w:jc w:val="center"/>
        <w:rPr>
          <w:sz w:val="22"/>
          <w:szCs w:val="22"/>
        </w:rPr>
      </w:pPr>
    </w:p>
    <w:p w14:paraId="343ABF10" w14:textId="60803A7B" w:rsidR="00EF1560" w:rsidRPr="00C21EBD" w:rsidRDefault="00EF1560" w:rsidP="00D714E1">
      <w:pPr>
        <w:pStyle w:val="Legenda"/>
        <w:jc w:val="center"/>
        <w:rPr>
          <w:sz w:val="22"/>
          <w:szCs w:val="22"/>
        </w:rPr>
      </w:pPr>
    </w:p>
    <w:bookmarkEnd w:id="27"/>
    <w:p w14:paraId="5B8D1A70" w14:textId="15A1838E" w:rsidR="00126B0E" w:rsidRDefault="00126B0E">
      <w:pPr>
        <w:keepNext/>
        <w:rPr>
          <w:sz w:val="28"/>
          <w:szCs w:val="28"/>
        </w:rPr>
      </w:pPr>
      <w:r w:rsidRPr="00C21EBD">
        <w:rPr>
          <w:noProof/>
        </w:rPr>
        <w:lastRenderedPageBreak/>
        <w:drawing>
          <wp:anchor distT="0" distB="0" distL="114300" distR="114300" simplePos="0" relativeHeight="251688960" behindDoc="1" locked="0" layoutInCell="0" allowOverlap="1" wp14:anchorId="7B1547FA" wp14:editId="21150F0A">
            <wp:simplePos x="0" y="0"/>
            <wp:positionH relativeFrom="column">
              <wp:posOffset>-153670</wp:posOffset>
            </wp:positionH>
            <wp:positionV relativeFrom="paragraph">
              <wp:posOffset>-290830</wp:posOffset>
            </wp:positionV>
            <wp:extent cx="6265545" cy="3523615"/>
            <wp:effectExtent l="0" t="0" r="1905" b="635"/>
            <wp:wrapNone/>
            <wp:docPr id="8" name="Obraz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Obraz2"/>
                    <pic:cNvPicPr>
                      <a:picLocks noChangeAspect="1" noChangeArrowheads="1"/>
                    </pic:cNvPicPr>
                  </pic:nvPicPr>
                  <pic:blipFill>
                    <a:blip r:embed="rId20">
                      <a:extLst>
                        <a:ext uri="{96DAC541-7B7A-43D3-8B79-37D633B846F1}">
                          <asvg:svgBlip xmlns:asvg="http://schemas.microsoft.com/office/drawing/2016/SVG/main" r:embed="rId21"/>
                        </a:ext>
                      </a:extLst>
                    </a:blip>
                    <a:stretch>
                      <a:fillRect/>
                    </a:stretch>
                  </pic:blipFill>
                  <pic:spPr bwMode="auto">
                    <a:xfrm>
                      <a:off x="0" y="0"/>
                      <a:ext cx="6265545" cy="3523615"/>
                    </a:xfrm>
                    <a:prstGeom prst="rect">
                      <a:avLst/>
                    </a:prstGeom>
                  </pic:spPr>
                </pic:pic>
              </a:graphicData>
            </a:graphic>
          </wp:anchor>
        </w:drawing>
      </w:r>
    </w:p>
    <w:p w14:paraId="4E346FFE" w14:textId="46FBD2B5" w:rsidR="00126B0E" w:rsidRDefault="00126B0E">
      <w:pPr>
        <w:keepNext/>
        <w:rPr>
          <w:sz w:val="28"/>
          <w:szCs w:val="28"/>
        </w:rPr>
      </w:pPr>
    </w:p>
    <w:p w14:paraId="7D0509B1" w14:textId="29CBBD13" w:rsidR="00126B0E" w:rsidRDefault="00126B0E">
      <w:pPr>
        <w:keepNext/>
        <w:rPr>
          <w:sz w:val="28"/>
          <w:szCs w:val="28"/>
        </w:rPr>
      </w:pPr>
    </w:p>
    <w:p w14:paraId="6B21A667" w14:textId="017039C6" w:rsidR="00126B0E" w:rsidRDefault="00126B0E">
      <w:pPr>
        <w:keepNext/>
        <w:rPr>
          <w:sz w:val="28"/>
          <w:szCs w:val="28"/>
        </w:rPr>
      </w:pPr>
    </w:p>
    <w:p w14:paraId="79378DBF" w14:textId="77777777" w:rsidR="00126B0E" w:rsidRDefault="00126B0E">
      <w:pPr>
        <w:keepNext/>
        <w:rPr>
          <w:sz w:val="28"/>
          <w:szCs w:val="28"/>
        </w:rPr>
      </w:pPr>
    </w:p>
    <w:p w14:paraId="0AF47AC6" w14:textId="77777777" w:rsidR="00126B0E" w:rsidRDefault="00126B0E">
      <w:pPr>
        <w:keepNext/>
        <w:rPr>
          <w:sz w:val="28"/>
          <w:szCs w:val="28"/>
        </w:rPr>
      </w:pPr>
    </w:p>
    <w:p w14:paraId="626CCB45" w14:textId="5F147EC8" w:rsidR="00126B0E" w:rsidRDefault="00126B0E">
      <w:pPr>
        <w:keepNext/>
        <w:rPr>
          <w:sz w:val="28"/>
          <w:szCs w:val="28"/>
        </w:rPr>
      </w:pPr>
    </w:p>
    <w:p w14:paraId="741A3106" w14:textId="0875B1B1" w:rsidR="00126B0E" w:rsidRDefault="00126B0E">
      <w:pPr>
        <w:keepNext/>
        <w:rPr>
          <w:sz w:val="28"/>
          <w:szCs w:val="28"/>
        </w:rPr>
      </w:pPr>
    </w:p>
    <w:p w14:paraId="0DB337B9" w14:textId="5125987F" w:rsidR="00126B0E" w:rsidRDefault="00126B0E">
      <w:pPr>
        <w:keepNext/>
        <w:rPr>
          <w:sz w:val="28"/>
          <w:szCs w:val="28"/>
        </w:rPr>
      </w:pPr>
    </w:p>
    <w:p w14:paraId="169C2ECE" w14:textId="025BAE3E" w:rsidR="00126B0E" w:rsidRPr="00126B0E" w:rsidRDefault="00126B0E" w:rsidP="00126B0E">
      <w:pPr>
        <w:pStyle w:val="Legenda"/>
        <w:jc w:val="center"/>
        <w:rPr>
          <w:sz w:val="22"/>
          <w:szCs w:val="22"/>
        </w:rPr>
      </w:pPr>
      <w:bookmarkStart w:id="28" w:name="_Toc99094884"/>
      <w:bookmarkStart w:id="29" w:name="_Toc171673527"/>
      <w:r w:rsidRPr="00C21EBD">
        <w:rPr>
          <w:noProof/>
          <w:sz w:val="28"/>
          <w:szCs w:val="28"/>
        </w:rPr>
        <w:drawing>
          <wp:anchor distT="0" distB="0" distL="114300" distR="114300" simplePos="0" relativeHeight="251709440" behindDoc="1" locked="0" layoutInCell="0" allowOverlap="1" wp14:anchorId="0BBB6E1E" wp14:editId="43B6C219">
            <wp:simplePos x="0" y="0"/>
            <wp:positionH relativeFrom="column">
              <wp:posOffset>-260350</wp:posOffset>
            </wp:positionH>
            <wp:positionV relativeFrom="paragraph">
              <wp:posOffset>371475</wp:posOffset>
            </wp:positionV>
            <wp:extent cx="6384290" cy="3591560"/>
            <wp:effectExtent l="0" t="0" r="0" b="8890"/>
            <wp:wrapNone/>
            <wp:docPr id="1178703724" name="Obraz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Obraz3"/>
                    <pic:cNvPicPr>
                      <a:picLocks noChangeAspect="1" noChangeArrowheads="1"/>
                    </pic:cNvPicPr>
                  </pic:nvPicPr>
                  <pic:blipFill>
                    <a:blip r:embed="rId22">
                      <a:extLst>
                        <a:ext uri="{96DAC541-7B7A-43D3-8B79-37D633B846F1}">
                          <asvg:svgBlip xmlns:asvg="http://schemas.microsoft.com/office/drawing/2016/SVG/main" r:embed="rId23"/>
                        </a:ext>
                      </a:extLst>
                    </a:blip>
                    <a:stretch>
                      <a:fillRect/>
                    </a:stretch>
                  </pic:blipFill>
                  <pic:spPr bwMode="auto">
                    <a:xfrm>
                      <a:off x="0" y="0"/>
                      <a:ext cx="6384290" cy="3591560"/>
                    </a:xfrm>
                    <a:prstGeom prst="rect">
                      <a:avLst/>
                    </a:prstGeom>
                  </pic:spPr>
                </pic:pic>
              </a:graphicData>
            </a:graphic>
          </wp:anchor>
        </w:drawing>
      </w:r>
      <w:r w:rsidRPr="00C21EBD">
        <w:rPr>
          <w:sz w:val="22"/>
          <w:szCs w:val="22"/>
        </w:rPr>
        <w:t xml:space="preserve">Rysunek </w:t>
      </w:r>
      <w:r w:rsidRPr="00C21EBD">
        <w:rPr>
          <w:noProof/>
          <w:sz w:val="22"/>
          <w:szCs w:val="22"/>
        </w:rPr>
        <w:fldChar w:fldCharType="begin"/>
      </w:r>
      <w:r w:rsidRPr="00C21EBD">
        <w:rPr>
          <w:noProof/>
          <w:sz w:val="22"/>
          <w:szCs w:val="22"/>
        </w:rPr>
        <w:instrText xml:space="preserve"> SEQ Rysunek \* ARABIC </w:instrText>
      </w:r>
      <w:r w:rsidRPr="00C21EBD">
        <w:rPr>
          <w:noProof/>
          <w:sz w:val="22"/>
          <w:szCs w:val="22"/>
        </w:rPr>
        <w:fldChar w:fldCharType="separate"/>
      </w:r>
      <w:r w:rsidRPr="00C21EBD">
        <w:rPr>
          <w:noProof/>
          <w:sz w:val="22"/>
          <w:szCs w:val="22"/>
        </w:rPr>
        <w:t>2</w:t>
      </w:r>
      <w:r w:rsidRPr="00C21EBD">
        <w:rPr>
          <w:noProof/>
          <w:sz w:val="22"/>
          <w:szCs w:val="22"/>
        </w:rPr>
        <w:fldChar w:fldCharType="end"/>
      </w:r>
      <w:r w:rsidRPr="00C21EBD">
        <w:rPr>
          <w:sz w:val="22"/>
          <w:szCs w:val="22"/>
        </w:rPr>
        <w:t xml:space="preserve"> Liczba odsłon i użytkowników portalu biznes.gov.pl </w:t>
      </w:r>
      <w:bookmarkEnd w:id="28"/>
      <w:r w:rsidRPr="00C21EBD">
        <w:rPr>
          <w:sz w:val="22"/>
          <w:szCs w:val="22"/>
        </w:rPr>
        <w:t>oraz zrealizowanych usług</w:t>
      </w:r>
      <w:bookmarkEnd w:id="29"/>
    </w:p>
    <w:p w14:paraId="537987DC" w14:textId="073928C4" w:rsidR="00126B0E" w:rsidRDefault="00126B0E">
      <w:pPr>
        <w:keepNext/>
        <w:rPr>
          <w:sz w:val="28"/>
          <w:szCs w:val="28"/>
        </w:rPr>
      </w:pPr>
    </w:p>
    <w:p w14:paraId="45322CC3" w14:textId="77777777" w:rsidR="00126B0E" w:rsidRDefault="00126B0E" w:rsidP="00126B0E">
      <w:pPr>
        <w:pStyle w:val="Legenda"/>
        <w:jc w:val="center"/>
        <w:rPr>
          <w:sz w:val="22"/>
          <w:szCs w:val="22"/>
        </w:rPr>
      </w:pPr>
    </w:p>
    <w:p w14:paraId="6D631F34" w14:textId="77777777" w:rsidR="00126B0E" w:rsidRDefault="00126B0E" w:rsidP="00126B0E">
      <w:pPr>
        <w:pStyle w:val="Legenda"/>
        <w:jc w:val="center"/>
        <w:rPr>
          <w:sz w:val="22"/>
          <w:szCs w:val="22"/>
        </w:rPr>
      </w:pPr>
    </w:p>
    <w:p w14:paraId="39768077" w14:textId="77777777" w:rsidR="00126B0E" w:rsidRDefault="00126B0E" w:rsidP="00126B0E">
      <w:pPr>
        <w:pStyle w:val="Legenda"/>
        <w:jc w:val="center"/>
        <w:rPr>
          <w:sz w:val="22"/>
          <w:szCs w:val="22"/>
        </w:rPr>
      </w:pPr>
    </w:p>
    <w:p w14:paraId="1EB3ABF6" w14:textId="77777777" w:rsidR="00126B0E" w:rsidRDefault="00126B0E" w:rsidP="00126B0E">
      <w:pPr>
        <w:pStyle w:val="Legenda"/>
        <w:jc w:val="center"/>
        <w:rPr>
          <w:sz w:val="22"/>
          <w:szCs w:val="22"/>
        </w:rPr>
      </w:pPr>
    </w:p>
    <w:p w14:paraId="30907898" w14:textId="77777777" w:rsidR="00126B0E" w:rsidRDefault="00126B0E" w:rsidP="00126B0E">
      <w:pPr>
        <w:pStyle w:val="Legenda"/>
        <w:jc w:val="center"/>
        <w:rPr>
          <w:sz w:val="22"/>
          <w:szCs w:val="22"/>
        </w:rPr>
      </w:pPr>
    </w:p>
    <w:p w14:paraId="10E75D67" w14:textId="77777777" w:rsidR="00126B0E" w:rsidRDefault="00126B0E" w:rsidP="00126B0E">
      <w:pPr>
        <w:pStyle w:val="Legenda"/>
        <w:jc w:val="center"/>
        <w:rPr>
          <w:sz w:val="22"/>
          <w:szCs w:val="22"/>
        </w:rPr>
      </w:pPr>
    </w:p>
    <w:p w14:paraId="1BA1AC66" w14:textId="77777777" w:rsidR="00126B0E" w:rsidRDefault="00126B0E" w:rsidP="00126B0E">
      <w:pPr>
        <w:pStyle w:val="Legenda"/>
        <w:jc w:val="center"/>
        <w:rPr>
          <w:sz w:val="22"/>
          <w:szCs w:val="22"/>
        </w:rPr>
      </w:pPr>
    </w:p>
    <w:p w14:paraId="7E85C0BB" w14:textId="77777777" w:rsidR="00126B0E" w:rsidRDefault="00126B0E" w:rsidP="00126B0E">
      <w:pPr>
        <w:pStyle w:val="Legenda"/>
        <w:jc w:val="center"/>
        <w:rPr>
          <w:sz w:val="22"/>
          <w:szCs w:val="22"/>
        </w:rPr>
      </w:pPr>
    </w:p>
    <w:p w14:paraId="6225E68D" w14:textId="77777777" w:rsidR="00126B0E" w:rsidRDefault="00126B0E" w:rsidP="00126B0E">
      <w:pPr>
        <w:pStyle w:val="Legenda"/>
        <w:jc w:val="center"/>
        <w:rPr>
          <w:sz w:val="22"/>
          <w:szCs w:val="22"/>
        </w:rPr>
      </w:pPr>
    </w:p>
    <w:p w14:paraId="28F09D30" w14:textId="77777777" w:rsidR="00126B0E" w:rsidRDefault="00126B0E" w:rsidP="00126B0E">
      <w:pPr>
        <w:pStyle w:val="Legenda"/>
        <w:jc w:val="center"/>
        <w:rPr>
          <w:sz w:val="22"/>
          <w:szCs w:val="22"/>
        </w:rPr>
      </w:pPr>
    </w:p>
    <w:p w14:paraId="56CA39FB" w14:textId="77777777" w:rsidR="00126B0E" w:rsidRDefault="00126B0E" w:rsidP="00126B0E">
      <w:pPr>
        <w:pStyle w:val="Legenda"/>
        <w:jc w:val="center"/>
        <w:rPr>
          <w:sz w:val="22"/>
          <w:szCs w:val="22"/>
        </w:rPr>
      </w:pPr>
    </w:p>
    <w:p w14:paraId="744FD82C" w14:textId="77777777" w:rsidR="00126B0E" w:rsidRDefault="00126B0E" w:rsidP="00126B0E">
      <w:pPr>
        <w:pStyle w:val="Legenda"/>
        <w:jc w:val="center"/>
        <w:rPr>
          <w:sz w:val="22"/>
          <w:szCs w:val="22"/>
        </w:rPr>
      </w:pPr>
    </w:p>
    <w:p w14:paraId="2D59A87A" w14:textId="6A962A82" w:rsidR="00126B0E" w:rsidRPr="00543B83" w:rsidRDefault="00126B0E" w:rsidP="00543B83">
      <w:pPr>
        <w:pStyle w:val="Legenda"/>
        <w:jc w:val="center"/>
        <w:rPr>
          <w:b/>
          <w:color w:val="FF0000"/>
          <w:sz w:val="22"/>
          <w:szCs w:val="22"/>
          <w:u w:val="single"/>
        </w:rPr>
      </w:pPr>
      <w:bookmarkStart w:id="30" w:name="_Toc171673528"/>
      <w:r w:rsidRPr="00C21EBD">
        <w:rPr>
          <w:sz w:val="22"/>
          <w:szCs w:val="22"/>
        </w:rPr>
        <w:t xml:space="preserve">Rysunek </w:t>
      </w:r>
      <w:r w:rsidRPr="00C21EBD">
        <w:rPr>
          <w:noProof/>
          <w:sz w:val="22"/>
          <w:szCs w:val="22"/>
        </w:rPr>
        <w:fldChar w:fldCharType="begin"/>
      </w:r>
      <w:r w:rsidRPr="00C21EBD">
        <w:rPr>
          <w:noProof/>
          <w:sz w:val="22"/>
          <w:szCs w:val="22"/>
        </w:rPr>
        <w:instrText xml:space="preserve"> SEQ Rysunek \* ARABIC </w:instrText>
      </w:r>
      <w:r w:rsidRPr="00C21EBD">
        <w:rPr>
          <w:noProof/>
          <w:sz w:val="22"/>
          <w:szCs w:val="22"/>
        </w:rPr>
        <w:fldChar w:fldCharType="separate"/>
      </w:r>
      <w:r w:rsidRPr="00C21EBD">
        <w:rPr>
          <w:noProof/>
          <w:sz w:val="22"/>
          <w:szCs w:val="22"/>
        </w:rPr>
        <w:t>3</w:t>
      </w:r>
      <w:r w:rsidRPr="00C21EBD">
        <w:rPr>
          <w:noProof/>
          <w:sz w:val="22"/>
          <w:szCs w:val="22"/>
        </w:rPr>
        <w:fldChar w:fldCharType="end"/>
      </w:r>
      <w:r w:rsidRPr="00C21EBD">
        <w:rPr>
          <w:sz w:val="22"/>
          <w:szCs w:val="22"/>
        </w:rPr>
        <w:t xml:space="preserve"> Liczba rejestracji nowych działalności gospodarczych metodą on-line</w:t>
      </w:r>
      <w:bookmarkEnd w:id="30"/>
    </w:p>
    <w:p w14:paraId="3AD1332B" w14:textId="7B18D1DF" w:rsidR="002C0326" w:rsidRPr="00C21EBD" w:rsidRDefault="002C0326" w:rsidP="00F0156A">
      <w:pPr>
        <w:pStyle w:val="Nagwek2"/>
        <w:spacing w:after="240"/>
        <w:rPr>
          <w:sz w:val="32"/>
          <w:szCs w:val="32"/>
        </w:rPr>
      </w:pPr>
      <w:bookmarkStart w:id="31" w:name="_Toc53743872"/>
      <w:bookmarkStart w:id="32" w:name="_Toc171672058"/>
      <w:r w:rsidRPr="00C21EBD">
        <w:rPr>
          <w:sz w:val="32"/>
          <w:szCs w:val="32"/>
        </w:rPr>
        <w:t>Opis infrastruktury utrzymującej system</w:t>
      </w:r>
      <w:bookmarkEnd w:id="31"/>
      <w:bookmarkEnd w:id="32"/>
    </w:p>
    <w:p w14:paraId="06A4BCE2" w14:textId="3EF8A490" w:rsidR="00934837" w:rsidRPr="0070406E" w:rsidRDefault="00934837" w:rsidP="00934837">
      <w:pPr>
        <w:rPr>
          <w:rFonts w:cstheme="minorHAnsi"/>
          <w:sz w:val="28"/>
          <w:szCs w:val="24"/>
        </w:rPr>
      </w:pPr>
      <w:r w:rsidRPr="0070406E">
        <w:rPr>
          <w:rFonts w:cstheme="minorHAnsi"/>
          <w:sz w:val="28"/>
          <w:szCs w:val="24"/>
        </w:rPr>
        <w:t xml:space="preserve">W celu realizacji zadań </w:t>
      </w:r>
      <w:r w:rsidR="001C6305" w:rsidRPr="0070406E">
        <w:rPr>
          <w:rFonts w:cstheme="minorHAnsi"/>
          <w:sz w:val="28"/>
          <w:szCs w:val="24"/>
        </w:rPr>
        <w:t>Systemu</w:t>
      </w:r>
      <w:r w:rsidRPr="0070406E">
        <w:rPr>
          <w:rFonts w:cstheme="minorHAnsi"/>
          <w:sz w:val="28"/>
          <w:szCs w:val="24"/>
        </w:rPr>
        <w:t xml:space="preserve"> został on zbudowany w oparciu o sprzęt </w:t>
      </w:r>
      <w:proofErr w:type="spellStart"/>
      <w:r w:rsidR="00B2262B" w:rsidRPr="0070406E">
        <w:rPr>
          <w:rFonts w:cstheme="minorHAnsi"/>
          <w:sz w:val="28"/>
          <w:szCs w:val="24"/>
        </w:rPr>
        <w:t>serwerowyj</w:t>
      </w:r>
      <w:proofErr w:type="spellEnd"/>
      <w:r w:rsidRPr="0070406E">
        <w:rPr>
          <w:rFonts w:cstheme="minorHAnsi"/>
          <w:sz w:val="28"/>
          <w:szCs w:val="24"/>
        </w:rPr>
        <w:t xml:space="preserve">, sprzęt sieciowy zapewniający komunikację w ramach sieci LAN i WAN oraz realizujący ochronę przed nieuprawnionym dostępem i atakami sieciowymi. Dostarczone zostały również systemy pomocnicze: </w:t>
      </w:r>
    </w:p>
    <w:p w14:paraId="78EEEFC8" w14:textId="77777777" w:rsidR="00934837" w:rsidRPr="0070406E" w:rsidRDefault="00934837" w:rsidP="00C21EBD">
      <w:pPr>
        <w:pStyle w:val="Akapitzlist"/>
        <w:numPr>
          <w:ilvl w:val="0"/>
          <w:numId w:val="5"/>
        </w:numPr>
        <w:pBdr>
          <w:top w:val="nil"/>
          <w:left w:val="nil"/>
          <w:bottom w:val="nil"/>
          <w:right w:val="nil"/>
        </w:pBdr>
        <w:suppressAutoHyphens w:val="0"/>
        <w:spacing w:before="60" w:after="0" w:line="276" w:lineRule="auto"/>
        <w:jc w:val="both"/>
        <w:textAlignment w:val="auto"/>
        <w:rPr>
          <w:rFonts w:asciiTheme="minorHAnsi" w:hAnsiTheme="minorHAnsi" w:cstheme="minorHAnsi"/>
          <w:sz w:val="28"/>
          <w:szCs w:val="24"/>
        </w:rPr>
      </w:pPr>
      <w:r w:rsidRPr="0070406E">
        <w:rPr>
          <w:sz w:val="28"/>
          <w:szCs w:val="24"/>
        </w:rPr>
        <w:t>Zarządzanie wirtualizacją</w:t>
      </w:r>
    </w:p>
    <w:p w14:paraId="0171C904" w14:textId="77777777" w:rsidR="00934837" w:rsidRPr="0070406E" w:rsidRDefault="00934837" w:rsidP="00C21EBD">
      <w:pPr>
        <w:pStyle w:val="Akapitzlist"/>
        <w:numPr>
          <w:ilvl w:val="0"/>
          <w:numId w:val="5"/>
        </w:numPr>
        <w:pBdr>
          <w:top w:val="nil"/>
          <w:left w:val="nil"/>
          <w:bottom w:val="nil"/>
          <w:right w:val="nil"/>
        </w:pBdr>
        <w:suppressAutoHyphens w:val="0"/>
        <w:spacing w:before="60" w:after="0" w:line="276" w:lineRule="auto"/>
        <w:jc w:val="both"/>
        <w:textAlignment w:val="auto"/>
        <w:rPr>
          <w:rFonts w:asciiTheme="minorHAnsi" w:hAnsiTheme="minorHAnsi" w:cstheme="minorHAnsi"/>
          <w:sz w:val="28"/>
          <w:szCs w:val="24"/>
        </w:rPr>
      </w:pPr>
      <w:r w:rsidRPr="0070406E">
        <w:rPr>
          <w:sz w:val="28"/>
          <w:szCs w:val="24"/>
        </w:rPr>
        <w:t>Kopii bezpieczeństwa</w:t>
      </w:r>
    </w:p>
    <w:p w14:paraId="05394D96" w14:textId="77777777" w:rsidR="00934837" w:rsidRPr="0070406E" w:rsidRDefault="00934837" w:rsidP="00C21EBD">
      <w:pPr>
        <w:pStyle w:val="Akapitzlist"/>
        <w:numPr>
          <w:ilvl w:val="0"/>
          <w:numId w:val="5"/>
        </w:numPr>
        <w:pBdr>
          <w:top w:val="nil"/>
          <w:left w:val="nil"/>
          <w:bottom w:val="nil"/>
          <w:right w:val="nil"/>
        </w:pBdr>
        <w:suppressAutoHyphens w:val="0"/>
        <w:spacing w:before="60" w:line="276" w:lineRule="auto"/>
        <w:jc w:val="both"/>
        <w:textAlignment w:val="auto"/>
        <w:rPr>
          <w:rFonts w:asciiTheme="minorHAnsi" w:hAnsiTheme="minorHAnsi" w:cstheme="minorHAnsi"/>
          <w:sz w:val="28"/>
          <w:szCs w:val="24"/>
        </w:rPr>
      </w:pPr>
      <w:r w:rsidRPr="0070406E">
        <w:rPr>
          <w:sz w:val="28"/>
          <w:szCs w:val="24"/>
        </w:rPr>
        <w:t>Monitorowania i administracji</w:t>
      </w:r>
    </w:p>
    <w:p w14:paraId="40B30CC0" w14:textId="3CD9E702" w:rsidR="00BE0977" w:rsidRPr="0070406E" w:rsidRDefault="00BE0977" w:rsidP="00BE0977">
      <w:pPr>
        <w:rPr>
          <w:rFonts w:cstheme="minorHAnsi"/>
          <w:sz w:val="28"/>
          <w:szCs w:val="24"/>
        </w:rPr>
      </w:pPr>
      <w:r w:rsidRPr="0070406E">
        <w:rPr>
          <w:rFonts w:cstheme="minorHAnsi"/>
          <w:sz w:val="28"/>
          <w:szCs w:val="24"/>
        </w:rPr>
        <w:t>Pełna specyfikacja sprzętowa oraz katalog technologii wykorzystywany do utrzymywania systemu biznes.gov.pl został opisany w załączniku numer 3.</w:t>
      </w:r>
    </w:p>
    <w:p w14:paraId="0DEEFB31" w14:textId="3D7DA52D" w:rsidR="00F65BF0" w:rsidRPr="00C21EBD" w:rsidRDefault="005722BF" w:rsidP="00F65BF0">
      <w:pPr>
        <w:pStyle w:val="Nagwek1"/>
        <w:rPr>
          <w:sz w:val="36"/>
          <w:szCs w:val="36"/>
        </w:rPr>
      </w:pPr>
      <w:bookmarkStart w:id="33" w:name="_Toc53743891"/>
      <w:bookmarkStart w:id="34" w:name="_Toc171672059"/>
      <w:r w:rsidRPr="00C21EBD">
        <w:rPr>
          <w:sz w:val="36"/>
          <w:szCs w:val="36"/>
        </w:rPr>
        <w:t>Pozostałe wymagania</w:t>
      </w:r>
      <w:bookmarkEnd w:id="34"/>
    </w:p>
    <w:p w14:paraId="24274511" w14:textId="77777777" w:rsidR="007A2F75" w:rsidRPr="00C21EBD" w:rsidRDefault="007A2F75" w:rsidP="000C44D5">
      <w:pPr>
        <w:pStyle w:val="Nagwek2"/>
        <w:spacing w:after="240"/>
        <w:rPr>
          <w:sz w:val="32"/>
          <w:szCs w:val="32"/>
        </w:rPr>
      </w:pPr>
      <w:bookmarkStart w:id="35" w:name="_Toc171672060"/>
      <w:r w:rsidRPr="00C21EBD">
        <w:rPr>
          <w:sz w:val="32"/>
          <w:szCs w:val="32"/>
        </w:rPr>
        <w:t>Kopia zapasowa</w:t>
      </w:r>
      <w:bookmarkEnd w:id="33"/>
      <w:bookmarkEnd w:id="35"/>
    </w:p>
    <w:p w14:paraId="746AA7C6" w14:textId="77777777" w:rsidR="000024C9" w:rsidRPr="004A179E" w:rsidRDefault="007A2F75" w:rsidP="00C21EBD">
      <w:pPr>
        <w:pStyle w:val="Akapitzlist"/>
        <w:numPr>
          <w:ilvl w:val="0"/>
          <w:numId w:val="22"/>
        </w:numPr>
        <w:pBdr>
          <w:top w:val="nil"/>
          <w:left w:val="nil"/>
          <w:bottom w:val="nil"/>
          <w:right w:val="nil"/>
        </w:pBdr>
        <w:rPr>
          <w:rFonts w:asciiTheme="minorHAnsi" w:hAnsiTheme="minorHAnsi" w:cstheme="minorHAnsi"/>
          <w:sz w:val="28"/>
          <w:szCs w:val="24"/>
        </w:rPr>
      </w:pPr>
      <w:r w:rsidRPr="004A179E">
        <w:rPr>
          <w:sz w:val="28"/>
          <w:szCs w:val="24"/>
        </w:rPr>
        <w:t>Kopie zapasowe wykonywane są z dwóch różnych poziomów systemowych tzn. kopie całego środowiska wirtualnego – każdej maszyny wirtualnej oraz kopie plikowe danego systemu operacyjnego np. bazy danych, czy też plików stron www.</w:t>
      </w:r>
    </w:p>
    <w:p w14:paraId="1223CE07" w14:textId="3389B8A1" w:rsidR="000024C9" w:rsidRPr="004A179E" w:rsidRDefault="007A2F75" w:rsidP="00C21EBD">
      <w:pPr>
        <w:pStyle w:val="Akapitzlist"/>
        <w:numPr>
          <w:ilvl w:val="0"/>
          <w:numId w:val="22"/>
        </w:numPr>
        <w:pBdr>
          <w:top w:val="nil"/>
          <w:left w:val="nil"/>
          <w:bottom w:val="nil"/>
          <w:right w:val="nil"/>
        </w:pBdr>
        <w:rPr>
          <w:rFonts w:asciiTheme="minorHAnsi" w:hAnsiTheme="minorHAnsi" w:cstheme="minorHAnsi"/>
          <w:sz w:val="28"/>
          <w:szCs w:val="24"/>
        </w:rPr>
      </w:pPr>
      <w:r w:rsidRPr="004A179E">
        <w:rPr>
          <w:sz w:val="28"/>
          <w:szCs w:val="24"/>
        </w:rPr>
        <w:lastRenderedPageBreak/>
        <w:t xml:space="preserve">Archiwizacja środowiska całych maszyn wirtualnych jest realizowana </w:t>
      </w:r>
      <w:r w:rsidR="00B2262B" w:rsidRPr="004A179E">
        <w:rPr>
          <w:rFonts w:cstheme="minorHAnsi"/>
          <w:sz w:val="28"/>
          <w:szCs w:val="24"/>
        </w:rPr>
        <w:t xml:space="preserve">system </w:t>
      </w:r>
      <w:proofErr w:type="spellStart"/>
      <w:r w:rsidR="00B2262B" w:rsidRPr="004A179E">
        <w:rPr>
          <w:rFonts w:cstheme="minorHAnsi"/>
          <w:sz w:val="28"/>
          <w:szCs w:val="24"/>
        </w:rPr>
        <w:t>Commvault</w:t>
      </w:r>
      <w:proofErr w:type="spellEnd"/>
      <w:r w:rsidRPr="004A179E">
        <w:rPr>
          <w:sz w:val="28"/>
          <w:szCs w:val="24"/>
        </w:rPr>
        <w:t xml:space="preserve"> Backup </w:t>
      </w:r>
      <w:r w:rsidR="00B2262B" w:rsidRPr="004A179E">
        <w:rPr>
          <w:rFonts w:cstheme="minorHAnsi"/>
          <w:sz w:val="28"/>
          <w:szCs w:val="24"/>
        </w:rPr>
        <w:t xml:space="preserve">&amp; </w:t>
      </w:r>
      <w:proofErr w:type="spellStart"/>
      <w:r w:rsidR="00B2262B" w:rsidRPr="004A179E">
        <w:rPr>
          <w:rFonts w:cstheme="minorHAnsi"/>
          <w:sz w:val="28"/>
          <w:szCs w:val="24"/>
        </w:rPr>
        <w:t>Recovery</w:t>
      </w:r>
      <w:proofErr w:type="spellEnd"/>
      <w:r w:rsidRPr="004A179E">
        <w:rPr>
          <w:sz w:val="28"/>
          <w:szCs w:val="24"/>
        </w:rPr>
        <w:t xml:space="preserve">. Podczas wykonywania kopii zapasowych </w:t>
      </w:r>
      <w:r w:rsidR="00B2262B" w:rsidRPr="004A179E">
        <w:rPr>
          <w:rFonts w:cstheme="minorHAnsi"/>
          <w:sz w:val="28"/>
          <w:szCs w:val="24"/>
        </w:rPr>
        <w:t>wykorzystywany</w:t>
      </w:r>
      <w:r w:rsidRPr="004A179E">
        <w:rPr>
          <w:sz w:val="28"/>
          <w:szCs w:val="24"/>
        </w:rPr>
        <w:t xml:space="preserve"> jest </w:t>
      </w:r>
      <w:proofErr w:type="spellStart"/>
      <w:r w:rsidR="00B2262B" w:rsidRPr="004A179E">
        <w:rPr>
          <w:rFonts w:cstheme="minorHAnsi"/>
          <w:sz w:val="28"/>
          <w:szCs w:val="24"/>
        </w:rPr>
        <w:t>deduplikator</w:t>
      </w:r>
      <w:proofErr w:type="spellEnd"/>
      <w:r w:rsidR="00B2262B" w:rsidRPr="004A179E">
        <w:rPr>
          <w:rFonts w:cstheme="minorHAnsi"/>
          <w:sz w:val="28"/>
          <w:szCs w:val="24"/>
        </w:rPr>
        <w:t xml:space="preserve"> sprzętowy</w:t>
      </w:r>
      <w:r w:rsidRPr="004A179E">
        <w:rPr>
          <w:sz w:val="28"/>
          <w:szCs w:val="24"/>
        </w:rPr>
        <w:t>.</w:t>
      </w:r>
    </w:p>
    <w:p w14:paraId="2C3A57D5" w14:textId="0881A4BF" w:rsidR="000024C9" w:rsidRPr="00C21EBD" w:rsidRDefault="000024C9" w:rsidP="00D735B0">
      <w:pPr>
        <w:pStyle w:val="Nagwek2"/>
        <w:spacing w:after="240"/>
        <w:rPr>
          <w:sz w:val="32"/>
          <w:szCs w:val="32"/>
        </w:rPr>
      </w:pPr>
      <w:bookmarkStart w:id="36" w:name="_Toc171672061"/>
      <w:r w:rsidRPr="00C21EBD">
        <w:rPr>
          <w:sz w:val="32"/>
          <w:szCs w:val="32"/>
        </w:rPr>
        <w:t xml:space="preserve">Wymagania </w:t>
      </w:r>
      <w:r w:rsidR="00D735B0" w:rsidRPr="00C21EBD">
        <w:rPr>
          <w:sz w:val="32"/>
          <w:szCs w:val="32"/>
        </w:rPr>
        <w:t>prawne</w:t>
      </w:r>
      <w:bookmarkEnd w:id="36"/>
    </w:p>
    <w:p w14:paraId="4E260EEC" w14:textId="0C3222BB" w:rsidR="00B840FE" w:rsidRPr="004A179E" w:rsidRDefault="00034334" w:rsidP="00C21EBD">
      <w:pPr>
        <w:pStyle w:val="Akapitzlist"/>
        <w:numPr>
          <w:ilvl w:val="0"/>
          <w:numId w:val="25"/>
        </w:numPr>
        <w:pBdr>
          <w:top w:val="nil"/>
          <w:left w:val="nil"/>
          <w:bottom w:val="nil"/>
          <w:right w:val="nil"/>
        </w:pBdr>
        <w:rPr>
          <w:rFonts w:asciiTheme="minorHAnsi" w:hAnsiTheme="minorHAnsi" w:cstheme="minorHAnsi"/>
          <w:sz w:val="28"/>
          <w:szCs w:val="24"/>
        </w:rPr>
      </w:pPr>
      <w:r w:rsidRPr="004A179E">
        <w:rPr>
          <w:rFonts w:cstheme="minorHAnsi"/>
          <w:sz w:val="28"/>
          <w:szCs w:val="24"/>
        </w:rPr>
        <w:t xml:space="preserve">Wszelkie usługi realizowane w ramach niniejszego zamówienia powinny być na bieżąco  dostosowywane do wymogów wynikających z przepisów prawa w szczególności: Wykonawca zapewni dostosowanie Systemu do zmieniających się regulacji prawa na dzień ich wejścia w życie wraz z aktualizacją </w:t>
      </w:r>
      <w:r w:rsidR="00B840FE" w:rsidRPr="004A179E">
        <w:rPr>
          <w:rFonts w:cstheme="minorHAnsi"/>
          <w:sz w:val="28"/>
          <w:szCs w:val="24"/>
        </w:rPr>
        <w:t xml:space="preserve">Dokumentacji w </w:t>
      </w:r>
      <w:r w:rsidRPr="004A179E">
        <w:rPr>
          <w:rFonts w:cstheme="minorHAnsi"/>
          <w:sz w:val="28"/>
          <w:szCs w:val="24"/>
        </w:rPr>
        <w:t>odniesie</w:t>
      </w:r>
      <w:r w:rsidR="00B840FE" w:rsidRPr="004A179E">
        <w:rPr>
          <w:rFonts w:cstheme="minorHAnsi"/>
          <w:sz w:val="28"/>
          <w:szCs w:val="24"/>
        </w:rPr>
        <w:t>niu do</w:t>
      </w:r>
      <w:r w:rsidR="00D735B0" w:rsidRPr="004A179E">
        <w:rPr>
          <w:rFonts w:cstheme="minorHAnsi"/>
          <w:sz w:val="28"/>
          <w:szCs w:val="24"/>
        </w:rPr>
        <w:t>:</w:t>
      </w:r>
    </w:p>
    <w:p w14:paraId="4F4D1CCE" w14:textId="25175046" w:rsidR="00D735B0" w:rsidRPr="004A179E" w:rsidRDefault="00D735B0" w:rsidP="00C21EBD">
      <w:pPr>
        <w:pStyle w:val="Akapitzlist"/>
        <w:numPr>
          <w:ilvl w:val="1"/>
          <w:numId w:val="25"/>
        </w:numPr>
        <w:pBdr>
          <w:top w:val="nil"/>
          <w:left w:val="nil"/>
          <w:bottom w:val="nil"/>
          <w:right w:val="nil"/>
        </w:pBdr>
        <w:spacing w:after="0"/>
        <w:rPr>
          <w:rFonts w:asciiTheme="minorHAnsi" w:hAnsiTheme="minorHAnsi" w:cstheme="minorHAnsi"/>
          <w:sz w:val="28"/>
          <w:szCs w:val="24"/>
        </w:rPr>
      </w:pPr>
      <w:r w:rsidRPr="004A179E">
        <w:rPr>
          <w:sz w:val="28"/>
          <w:szCs w:val="24"/>
        </w:rPr>
        <w:t xml:space="preserve">Rozporządzenie Rady Ministrów z dnia 12 kwietnia 2012 r. w sprawie Krajowych Ram Interoperacyjności, minimalnych wymagań dla rejestrów publicznych i wymiany informacji w postaci elektronicznej oraz minimalnych wymagań dla systemów teleinformatycznych (Dz.U. z 2012r. poz. 526 z </w:t>
      </w:r>
      <w:proofErr w:type="spellStart"/>
      <w:r w:rsidRPr="004A179E">
        <w:rPr>
          <w:sz w:val="28"/>
          <w:szCs w:val="24"/>
        </w:rPr>
        <w:t>późn</w:t>
      </w:r>
      <w:proofErr w:type="spellEnd"/>
      <w:r w:rsidRPr="004A179E">
        <w:rPr>
          <w:sz w:val="28"/>
          <w:szCs w:val="24"/>
        </w:rPr>
        <w:t>. zm.).</w:t>
      </w:r>
    </w:p>
    <w:p w14:paraId="5C56E340" w14:textId="77777777" w:rsidR="00D735B0" w:rsidRPr="004A179E" w:rsidRDefault="00D735B0" w:rsidP="00C21EBD">
      <w:pPr>
        <w:pStyle w:val="Akapitzlist"/>
        <w:numPr>
          <w:ilvl w:val="1"/>
          <w:numId w:val="25"/>
        </w:numPr>
        <w:pBdr>
          <w:top w:val="nil"/>
          <w:left w:val="nil"/>
          <w:bottom w:val="nil"/>
          <w:right w:val="nil"/>
        </w:pBdr>
        <w:spacing w:after="0"/>
        <w:rPr>
          <w:rFonts w:asciiTheme="minorHAnsi" w:hAnsiTheme="minorHAnsi" w:cstheme="minorHAnsi"/>
          <w:sz w:val="28"/>
          <w:szCs w:val="24"/>
        </w:rPr>
      </w:pPr>
      <w:r w:rsidRPr="004A179E">
        <w:rPr>
          <w:sz w:val="28"/>
          <w:szCs w:val="24"/>
        </w:rPr>
        <w:t>Ustawa z dnia 10 maja 2018 r. o ochronie danych osobowych (Dz. U. 2018 r. poz. 1000).</w:t>
      </w:r>
    </w:p>
    <w:p w14:paraId="0C58F4FB" w14:textId="77777777" w:rsidR="00D735B0" w:rsidRPr="004A179E" w:rsidRDefault="00D735B0" w:rsidP="00C21EBD">
      <w:pPr>
        <w:pStyle w:val="Akapitzlist"/>
        <w:numPr>
          <w:ilvl w:val="1"/>
          <w:numId w:val="25"/>
        </w:numPr>
        <w:pBdr>
          <w:top w:val="nil"/>
          <w:left w:val="nil"/>
          <w:bottom w:val="nil"/>
          <w:right w:val="nil"/>
        </w:pBdr>
        <w:spacing w:after="0"/>
        <w:rPr>
          <w:rFonts w:asciiTheme="minorHAnsi" w:hAnsiTheme="minorHAnsi" w:cstheme="minorHAnsi"/>
          <w:sz w:val="28"/>
          <w:szCs w:val="24"/>
        </w:rPr>
      </w:pPr>
      <w:r w:rsidRPr="004A179E">
        <w:rPr>
          <w:sz w:val="28"/>
          <w:szCs w:val="24"/>
        </w:rPr>
        <w:t>Rozporządzenie Ministra Administracji i Cyfryzacji w sprawie szczegółowych wymagań dotyczących świadczenia udogodnień dla osób niepełnosprawnych przez dostawców publicznie dostępnych usług telefonicznych z dnia 26 marca 2014 r. (Dz.U. z 2014 r. poz. 464).</w:t>
      </w:r>
    </w:p>
    <w:p w14:paraId="4BBAF5C8" w14:textId="17DBBAC3" w:rsidR="00D735B0" w:rsidRPr="004A179E" w:rsidRDefault="00D735B0" w:rsidP="00C21EBD">
      <w:pPr>
        <w:pStyle w:val="Akapitzlist"/>
        <w:numPr>
          <w:ilvl w:val="1"/>
          <w:numId w:val="25"/>
        </w:numPr>
        <w:pBdr>
          <w:top w:val="nil"/>
          <w:left w:val="nil"/>
          <w:bottom w:val="nil"/>
          <w:right w:val="nil"/>
        </w:pBdr>
        <w:spacing w:after="0"/>
        <w:rPr>
          <w:rFonts w:asciiTheme="minorHAnsi" w:hAnsiTheme="minorHAnsi" w:cstheme="minorHAnsi"/>
          <w:sz w:val="28"/>
          <w:szCs w:val="24"/>
        </w:rPr>
      </w:pPr>
      <w:r w:rsidRPr="004A179E">
        <w:rPr>
          <w:sz w:val="28"/>
          <w:szCs w:val="24"/>
        </w:rPr>
        <w:t>USTAWA z dnia 4 kwietnia 2019 r. o dostępności cyfrowej stron internetowych i aplikacji mobilnych podmiotów publicznych (Dz.U. z 2019 r. poz. 848).</w:t>
      </w:r>
    </w:p>
    <w:p w14:paraId="6398770C" w14:textId="385B2E6F" w:rsidR="006320AA" w:rsidRPr="004A179E" w:rsidRDefault="006320AA" w:rsidP="00C21EBD">
      <w:pPr>
        <w:pStyle w:val="Akapitzlist"/>
        <w:numPr>
          <w:ilvl w:val="1"/>
          <w:numId w:val="25"/>
        </w:numPr>
        <w:pBdr>
          <w:top w:val="nil"/>
          <w:left w:val="nil"/>
          <w:bottom w:val="nil"/>
          <w:right w:val="nil"/>
        </w:pBdr>
        <w:jc w:val="both"/>
        <w:rPr>
          <w:rFonts w:asciiTheme="minorHAnsi" w:hAnsiTheme="minorHAnsi" w:cstheme="minorHAnsi"/>
          <w:sz w:val="28"/>
          <w:szCs w:val="24"/>
        </w:rPr>
      </w:pPr>
      <w:r w:rsidRPr="004A179E">
        <w:rPr>
          <w:sz w:val="28"/>
          <w:szCs w:val="24"/>
        </w:rPr>
        <w:t>Ustawa z dnia 18 listopada 2020 r. o doręczeniach elektronicznych.</w:t>
      </w:r>
    </w:p>
    <w:p w14:paraId="7A6B114F" w14:textId="4F921ED8" w:rsidR="00B840FE" w:rsidRPr="004A179E" w:rsidRDefault="00B840FE" w:rsidP="00C21EBD">
      <w:pPr>
        <w:pStyle w:val="Akapitzlist"/>
        <w:numPr>
          <w:ilvl w:val="0"/>
          <w:numId w:val="25"/>
        </w:numPr>
        <w:pBdr>
          <w:top w:val="nil"/>
          <w:left w:val="nil"/>
          <w:bottom w:val="nil"/>
          <w:right w:val="nil"/>
        </w:pBdr>
        <w:spacing w:after="0"/>
        <w:rPr>
          <w:rFonts w:asciiTheme="minorHAnsi" w:hAnsiTheme="minorHAnsi" w:cstheme="minorHAnsi"/>
          <w:sz w:val="28"/>
          <w:szCs w:val="24"/>
        </w:rPr>
      </w:pPr>
      <w:r w:rsidRPr="004A179E">
        <w:rPr>
          <w:sz w:val="28"/>
          <w:szCs w:val="24"/>
        </w:rPr>
        <w:t xml:space="preserve">Dostosowanie Systemu rozumiane przez Zamawiającego jako modyfikacja </w:t>
      </w:r>
      <w:r w:rsidRPr="004A179E">
        <w:rPr>
          <w:rFonts w:cstheme="minorHAnsi"/>
          <w:sz w:val="28"/>
          <w:szCs w:val="24"/>
        </w:rPr>
        <w:t xml:space="preserve">dostosowującą, która nie powoduje zmiany w aspekcie funkcjonalności i interfejsów. </w:t>
      </w:r>
    </w:p>
    <w:p w14:paraId="2021E670" w14:textId="6C3FB3AC" w:rsidR="00B840FE" w:rsidRPr="004A179E" w:rsidRDefault="00B840FE" w:rsidP="00C21EBD">
      <w:pPr>
        <w:pStyle w:val="Akapitzlist"/>
        <w:numPr>
          <w:ilvl w:val="0"/>
          <w:numId w:val="25"/>
        </w:numPr>
        <w:pBdr>
          <w:top w:val="nil"/>
          <w:left w:val="nil"/>
          <w:bottom w:val="nil"/>
          <w:right w:val="nil"/>
        </w:pBdr>
        <w:spacing w:after="0"/>
        <w:rPr>
          <w:rFonts w:asciiTheme="minorHAnsi" w:hAnsiTheme="minorHAnsi" w:cstheme="minorHAnsi"/>
          <w:sz w:val="28"/>
          <w:szCs w:val="24"/>
        </w:rPr>
      </w:pPr>
      <w:r w:rsidRPr="004A179E">
        <w:rPr>
          <w:rFonts w:cstheme="minorHAnsi"/>
          <w:sz w:val="28"/>
          <w:szCs w:val="24"/>
        </w:rPr>
        <w:t xml:space="preserve">Każda zmiana do Systemu musi być obsłużona zgodnie z załącznikiem numer 2 do SOPZ. </w:t>
      </w:r>
    </w:p>
    <w:p w14:paraId="3BA698CC" w14:textId="77777777" w:rsidR="00493B6A" w:rsidRPr="00C21EBD" w:rsidRDefault="00493B6A" w:rsidP="000C44D5">
      <w:pPr>
        <w:pStyle w:val="Nagwek1"/>
        <w:spacing w:after="240"/>
        <w:rPr>
          <w:sz w:val="36"/>
          <w:szCs w:val="36"/>
        </w:rPr>
      </w:pPr>
      <w:bookmarkStart w:id="37" w:name="_Toc53743892"/>
      <w:bookmarkStart w:id="38" w:name="_Toc171672062"/>
      <w:r w:rsidRPr="00C21EBD">
        <w:rPr>
          <w:sz w:val="36"/>
          <w:szCs w:val="36"/>
        </w:rPr>
        <w:t>Audyt</w:t>
      </w:r>
      <w:bookmarkEnd w:id="37"/>
      <w:bookmarkEnd w:id="38"/>
    </w:p>
    <w:p w14:paraId="73BF2B52" w14:textId="77777777" w:rsidR="00CC497F" w:rsidRPr="004A179E" w:rsidRDefault="00CC497F" w:rsidP="00C21EBD">
      <w:pPr>
        <w:pStyle w:val="Akapitzlist"/>
        <w:numPr>
          <w:ilvl w:val="0"/>
          <w:numId w:val="20"/>
        </w:numPr>
        <w:pBdr>
          <w:top w:val="nil"/>
          <w:left w:val="nil"/>
          <w:bottom w:val="nil"/>
          <w:right w:val="nil"/>
        </w:pBdr>
        <w:rPr>
          <w:rFonts w:asciiTheme="minorHAnsi" w:hAnsiTheme="minorHAnsi" w:cstheme="minorHAnsi"/>
          <w:sz w:val="28"/>
          <w:szCs w:val="24"/>
        </w:rPr>
      </w:pPr>
      <w:bookmarkStart w:id="39" w:name="_Toc53743893"/>
      <w:r w:rsidRPr="004A179E">
        <w:rPr>
          <w:sz w:val="28"/>
          <w:szCs w:val="24"/>
        </w:rPr>
        <w:t xml:space="preserve">W przypadku audytu przeprowadzanego u Zamawiającego przez organ administracji rządowej, właściwą międzynarodową organizację, do której należy Zamawiający lub organ nadzoru właścicielskiego Zamawiającego, Wykonawca zobowiązuje się na każde żądanie Zamawiającego niezwłocznie umożliwić mu lub wskazanym przez Zamawiającego osobom występującym w imieniu takiego podmiotu przeprowadzenie kontroli pozwalających wykazać wypełnianie przez Wykonawcę jego zobowiązań </w:t>
      </w:r>
      <w:r w:rsidRPr="004A179E">
        <w:rPr>
          <w:sz w:val="28"/>
          <w:szCs w:val="24"/>
        </w:rPr>
        <w:lastRenderedPageBreak/>
        <w:t>wynikających z Umowy i zabezpieczeń Systemu – w zakresie wymaganym przez podmiot lub organ kontroli prowadzący audyt. Niezależnie od powyższego Zamawiający może nie więcej niż dwa razy w roku kalendarzowym zlecić przeprowadzenie kontroli lub audytu pozwalających wykazać wypełnianie przez Wykonawcę jego zobowiązań wynikających z Umowy, przy czym kontrola taka będzie przeprowadzana w terminie uzgodnionym z Wykonawcą i nie może być wykonywana przez podmiot prowadzący działalność konkurencyjną do działalności prowadzonej przez Wykonawcę lub podmiot do którego Wykonawca zgłosi umotywowane zastrzeżenia.</w:t>
      </w:r>
    </w:p>
    <w:p w14:paraId="07EDE8C5" w14:textId="77777777" w:rsidR="00CC497F" w:rsidRPr="00C21EBD" w:rsidRDefault="00CC497F" w:rsidP="00C21EBD">
      <w:pPr>
        <w:pStyle w:val="Akapitzlist"/>
        <w:numPr>
          <w:ilvl w:val="0"/>
          <w:numId w:val="20"/>
        </w:numPr>
        <w:pBdr>
          <w:top w:val="nil"/>
          <w:left w:val="nil"/>
          <w:bottom w:val="nil"/>
          <w:right w:val="nil"/>
        </w:pBdr>
        <w:rPr>
          <w:rFonts w:asciiTheme="minorHAnsi" w:hAnsiTheme="minorHAnsi" w:cstheme="minorHAnsi"/>
          <w:sz w:val="32"/>
          <w:szCs w:val="28"/>
        </w:rPr>
      </w:pPr>
      <w:r w:rsidRPr="004A179E">
        <w:rPr>
          <w:sz w:val="28"/>
          <w:szCs w:val="24"/>
        </w:rPr>
        <w:t>Wyniki audytu lub kontroli zostaną przekazane Wykonawcy. W razie potrzeby mogą być one podstawą do sformułowania przez Zamawiającego żądań w stosunku do Wykonawcy dotyczących wprowadzenia określonych zmian lub podjęcia określonych czynności</w:t>
      </w:r>
      <w:r w:rsidRPr="00C21EBD">
        <w:rPr>
          <w:sz w:val="32"/>
          <w:szCs w:val="28"/>
        </w:rPr>
        <w:t>.</w:t>
      </w:r>
    </w:p>
    <w:p w14:paraId="53D2A177" w14:textId="77777777" w:rsidR="0099757A" w:rsidRPr="00C21EBD" w:rsidRDefault="00493B6A" w:rsidP="000C44D5">
      <w:pPr>
        <w:pStyle w:val="Nagwek1"/>
        <w:spacing w:after="240"/>
        <w:rPr>
          <w:sz w:val="36"/>
          <w:szCs w:val="36"/>
        </w:rPr>
      </w:pPr>
      <w:bookmarkStart w:id="40" w:name="_Toc171672063"/>
      <w:r w:rsidRPr="00C21EBD">
        <w:rPr>
          <w:sz w:val="36"/>
          <w:szCs w:val="36"/>
        </w:rPr>
        <w:t>Dokumentacja</w:t>
      </w:r>
      <w:bookmarkEnd w:id="39"/>
      <w:bookmarkEnd w:id="40"/>
    </w:p>
    <w:p w14:paraId="528931F3" w14:textId="23F32C16" w:rsidR="001255DB" w:rsidRPr="004A179E" w:rsidRDefault="001255DB" w:rsidP="001255DB">
      <w:pPr>
        <w:rPr>
          <w:rFonts w:cstheme="minorHAnsi"/>
          <w:sz w:val="28"/>
          <w:szCs w:val="28"/>
        </w:rPr>
      </w:pPr>
      <w:r w:rsidRPr="004A179E">
        <w:rPr>
          <w:rFonts w:cstheme="minorHAnsi"/>
          <w:sz w:val="28"/>
          <w:szCs w:val="28"/>
        </w:rPr>
        <w:t xml:space="preserve">Wykonawca </w:t>
      </w:r>
      <w:r w:rsidR="000D22F1" w:rsidRPr="004A179E">
        <w:rPr>
          <w:rFonts w:cstheme="minorHAnsi"/>
          <w:sz w:val="28"/>
          <w:szCs w:val="24"/>
        </w:rPr>
        <w:t xml:space="preserve">Usługa Modyfikacji i Rozwoju </w:t>
      </w:r>
      <w:r w:rsidRPr="004A179E">
        <w:rPr>
          <w:rFonts w:cstheme="minorHAnsi"/>
          <w:sz w:val="28"/>
          <w:szCs w:val="28"/>
        </w:rPr>
        <w:t xml:space="preserve">jest zobowiązany w trakcie </w:t>
      </w:r>
      <w:r w:rsidR="00DE6957" w:rsidRPr="004A179E">
        <w:rPr>
          <w:rFonts w:cstheme="minorHAnsi"/>
          <w:sz w:val="28"/>
          <w:szCs w:val="28"/>
        </w:rPr>
        <w:t>usług utrzymania i r</w:t>
      </w:r>
      <w:r w:rsidRPr="004A179E">
        <w:rPr>
          <w:rFonts w:cstheme="minorHAnsi"/>
          <w:sz w:val="28"/>
          <w:szCs w:val="28"/>
        </w:rPr>
        <w:t>o</w:t>
      </w:r>
      <w:r w:rsidR="00DE6957" w:rsidRPr="004A179E">
        <w:rPr>
          <w:rFonts w:cstheme="minorHAnsi"/>
          <w:sz w:val="28"/>
          <w:szCs w:val="28"/>
        </w:rPr>
        <w:t xml:space="preserve">zwojowych </w:t>
      </w:r>
      <w:r w:rsidRPr="004A179E">
        <w:rPr>
          <w:rFonts w:cstheme="minorHAnsi"/>
          <w:sz w:val="28"/>
          <w:szCs w:val="28"/>
        </w:rPr>
        <w:t>do wytworzenia i aktualizacji dokumentacji Systemu należącej do następujących kategorii:</w:t>
      </w:r>
    </w:p>
    <w:p w14:paraId="744E2605" w14:textId="77777777" w:rsidR="007D322D" w:rsidRPr="004A179E" w:rsidRDefault="007D322D" w:rsidP="00C21EBD">
      <w:pPr>
        <w:pStyle w:val="Akapitzlist"/>
        <w:numPr>
          <w:ilvl w:val="0"/>
          <w:numId w:val="21"/>
        </w:numPr>
        <w:pBdr>
          <w:top w:val="nil"/>
          <w:left w:val="nil"/>
          <w:bottom w:val="nil"/>
          <w:right w:val="nil"/>
        </w:pBdr>
        <w:spacing w:after="0"/>
        <w:rPr>
          <w:rFonts w:asciiTheme="minorHAnsi" w:hAnsiTheme="minorHAnsi" w:cstheme="minorHAnsi"/>
          <w:sz w:val="28"/>
          <w:szCs w:val="28"/>
        </w:rPr>
      </w:pPr>
      <w:r w:rsidRPr="004A179E">
        <w:rPr>
          <w:b/>
          <w:sz w:val="28"/>
          <w:szCs w:val="24"/>
        </w:rPr>
        <w:t>„Dokumentacja wymagań”</w:t>
      </w:r>
      <w:r w:rsidRPr="004A179E">
        <w:rPr>
          <w:sz w:val="28"/>
          <w:szCs w:val="24"/>
        </w:rPr>
        <w:t xml:space="preserve"> przedstawiająca efekty przekształcania wymagań biznesowych Operatora Systemu w wymagania funkcjonale oraz poza-funkcjonalne, a także zasady i sposoby testowania powstałych produktów aplikacyjnych;</w:t>
      </w:r>
    </w:p>
    <w:p w14:paraId="7515797C" w14:textId="77777777" w:rsidR="007D322D" w:rsidRPr="004A179E" w:rsidRDefault="007D322D" w:rsidP="00C21EBD">
      <w:pPr>
        <w:pStyle w:val="Akapitzlist"/>
        <w:numPr>
          <w:ilvl w:val="0"/>
          <w:numId w:val="21"/>
        </w:numPr>
        <w:pBdr>
          <w:top w:val="nil"/>
          <w:left w:val="nil"/>
          <w:bottom w:val="nil"/>
          <w:right w:val="nil"/>
        </w:pBdr>
        <w:spacing w:after="0"/>
        <w:rPr>
          <w:rFonts w:asciiTheme="minorHAnsi" w:hAnsiTheme="minorHAnsi" w:cstheme="minorHAnsi"/>
          <w:sz w:val="28"/>
          <w:szCs w:val="28"/>
        </w:rPr>
      </w:pPr>
      <w:r w:rsidRPr="004A179E">
        <w:rPr>
          <w:b/>
          <w:sz w:val="28"/>
          <w:szCs w:val="24"/>
        </w:rPr>
        <w:t>„Dokumentacja architektury systemu”</w:t>
      </w:r>
      <w:r w:rsidRPr="004A179E">
        <w:rPr>
          <w:sz w:val="28"/>
          <w:szCs w:val="24"/>
        </w:rPr>
        <w:t xml:space="preserve"> przedstawiająca zasady konstrukcji oraz opis funkcjonalny i techniczny Systemu, jego poszczególnych elementów składowych oraz integracji z systemami zewnętrznymi;</w:t>
      </w:r>
    </w:p>
    <w:p w14:paraId="53E28AFF" w14:textId="77777777" w:rsidR="007D322D" w:rsidRPr="004A179E" w:rsidRDefault="007D322D" w:rsidP="00C21EBD">
      <w:pPr>
        <w:pStyle w:val="Akapitzlist"/>
        <w:numPr>
          <w:ilvl w:val="0"/>
          <w:numId w:val="21"/>
        </w:numPr>
        <w:pBdr>
          <w:top w:val="nil"/>
          <w:left w:val="nil"/>
          <w:bottom w:val="nil"/>
          <w:right w:val="nil"/>
        </w:pBdr>
        <w:spacing w:after="0"/>
        <w:rPr>
          <w:rFonts w:asciiTheme="minorHAnsi" w:hAnsiTheme="minorHAnsi" w:cstheme="minorHAnsi"/>
          <w:sz w:val="28"/>
          <w:szCs w:val="28"/>
        </w:rPr>
      </w:pPr>
      <w:r w:rsidRPr="004A179E">
        <w:rPr>
          <w:b/>
          <w:sz w:val="28"/>
          <w:szCs w:val="24"/>
        </w:rPr>
        <w:t>„Dokumentacja wytwarzania oprogramowania</w:t>
      </w:r>
      <w:r w:rsidRPr="004A179E">
        <w:rPr>
          <w:sz w:val="28"/>
          <w:szCs w:val="24"/>
        </w:rPr>
        <w:t>” wyjaśniająca zasady wytwarzania oprogramowania Systemu, w szczególności zasady zarządzania konfiguracją czy budowania kodu źródłowego do postaci wykonywalnej;</w:t>
      </w:r>
    </w:p>
    <w:p w14:paraId="34FB49B4" w14:textId="77777777" w:rsidR="007D322D" w:rsidRPr="004A179E" w:rsidRDefault="007D322D" w:rsidP="00C21EBD">
      <w:pPr>
        <w:pStyle w:val="Akapitzlist"/>
        <w:numPr>
          <w:ilvl w:val="0"/>
          <w:numId w:val="21"/>
        </w:numPr>
        <w:pBdr>
          <w:top w:val="nil"/>
          <w:left w:val="nil"/>
          <w:bottom w:val="nil"/>
          <w:right w:val="nil"/>
        </w:pBdr>
        <w:spacing w:after="0"/>
        <w:rPr>
          <w:rFonts w:asciiTheme="minorHAnsi" w:hAnsiTheme="minorHAnsi" w:cstheme="minorHAnsi"/>
          <w:sz w:val="28"/>
          <w:szCs w:val="28"/>
        </w:rPr>
      </w:pPr>
      <w:r w:rsidRPr="004A179E">
        <w:rPr>
          <w:b/>
          <w:sz w:val="28"/>
          <w:szCs w:val="24"/>
        </w:rPr>
        <w:t>„Dokumentacja kodu źródłowego”</w:t>
      </w:r>
      <w:r w:rsidRPr="004A179E">
        <w:rPr>
          <w:sz w:val="28"/>
          <w:szCs w:val="24"/>
        </w:rPr>
        <w:t xml:space="preserve"> wyjaśniająca działanie kodu źródłowego;</w:t>
      </w:r>
    </w:p>
    <w:p w14:paraId="27475BE7" w14:textId="77777777" w:rsidR="007D322D" w:rsidRPr="004A179E" w:rsidRDefault="007D322D" w:rsidP="00C21EBD">
      <w:pPr>
        <w:pStyle w:val="Akapitzlist"/>
        <w:numPr>
          <w:ilvl w:val="0"/>
          <w:numId w:val="21"/>
        </w:numPr>
        <w:pBdr>
          <w:top w:val="nil"/>
          <w:left w:val="nil"/>
          <w:bottom w:val="nil"/>
          <w:right w:val="nil"/>
        </w:pBdr>
        <w:spacing w:after="0"/>
        <w:rPr>
          <w:rFonts w:asciiTheme="minorHAnsi" w:hAnsiTheme="minorHAnsi" w:cstheme="minorHAnsi"/>
          <w:sz w:val="28"/>
          <w:szCs w:val="28"/>
        </w:rPr>
      </w:pPr>
      <w:r w:rsidRPr="004A179E">
        <w:rPr>
          <w:b/>
          <w:sz w:val="28"/>
          <w:szCs w:val="24"/>
        </w:rPr>
        <w:t>„Dokumentacja użytkownika”</w:t>
      </w:r>
      <w:r w:rsidRPr="004A179E">
        <w:rPr>
          <w:sz w:val="28"/>
          <w:szCs w:val="24"/>
        </w:rPr>
        <w:t xml:space="preserve"> zawierająca dokumentację dla użytkowników zewnętrznych,  użytkowników wewnętrznych oraz administratora Systemu. </w:t>
      </w:r>
    </w:p>
    <w:p w14:paraId="779D7AC4" w14:textId="60C4C267" w:rsidR="007D322D" w:rsidRPr="004A179E" w:rsidRDefault="007D322D" w:rsidP="00C21EBD">
      <w:pPr>
        <w:pStyle w:val="Akapitzlist"/>
        <w:numPr>
          <w:ilvl w:val="0"/>
          <w:numId w:val="21"/>
        </w:numPr>
        <w:pBdr>
          <w:top w:val="nil"/>
          <w:left w:val="nil"/>
          <w:bottom w:val="nil"/>
          <w:right w:val="nil"/>
        </w:pBdr>
        <w:spacing w:after="0"/>
        <w:rPr>
          <w:rFonts w:asciiTheme="minorHAnsi" w:hAnsiTheme="minorHAnsi" w:cstheme="minorHAnsi"/>
          <w:sz w:val="28"/>
          <w:szCs w:val="28"/>
        </w:rPr>
      </w:pPr>
      <w:r w:rsidRPr="004A179E">
        <w:rPr>
          <w:b/>
          <w:sz w:val="28"/>
          <w:szCs w:val="24"/>
        </w:rPr>
        <w:t>„Dokumentacja eksploatacji”</w:t>
      </w:r>
      <w:r w:rsidRPr="004A179E">
        <w:rPr>
          <w:sz w:val="28"/>
          <w:szCs w:val="24"/>
        </w:rPr>
        <w:t xml:space="preserve"> zawierająca wszystkie niezbędne informacje do utrzymania oprogramowania. Dokumentacja jest przeznaczona dla administratora technicznego </w:t>
      </w:r>
      <w:r w:rsidR="005D755B" w:rsidRPr="004A179E">
        <w:rPr>
          <w:sz w:val="28"/>
          <w:szCs w:val="24"/>
        </w:rPr>
        <w:t>Systemu</w:t>
      </w:r>
      <w:r w:rsidRPr="004A179E">
        <w:rPr>
          <w:sz w:val="28"/>
          <w:szCs w:val="24"/>
        </w:rPr>
        <w:t xml:space="preserve"> oraz podmiotów świadczących usługi Asysty Technicznej.</w:t>
      </w:r>
    </w:p>
    <w:p w14:paraId="6F7BA6D7" w14:textId="77777777" w:rsidR="007D322D" w:rsidRPr="00C21EBD" w:rsidRDefault="007D322D" w:rsidP="007D322D">
      <w:pPr>
        <w:spacing w:before="240" w:after="0"/>
        <w:rPr>
          <w:rFonts w:cstheme="minorHAnsi"/>
          <w:b/>
          <w:sz w:val="32"/>
          <w:szCs w:val="32"/>
        </w:rPr>
      </w:pPr>
      <w:r w:rsidRPr="00C21EBD">
        <w:rPr>
          <w:rFonts w:cstheme="minorHAnsi"/>
          <w:b/>
          <w:sz w:val="32"/>
          <w:szCs w:val="32"/>
        </w:rPr>
        <w:t>Dokumentacja Wymagań</w:t>
      </w:r>
    </w:p>
    <w:p w14:paraId="75BC66D6" w14:textId="77777777" w:rsidR="007D322D" w:rsidRPr="004A179E" w:rsidRDefault="007D322D" w:rsidP="007D322D">
      <w:pPr>
        <w:spacing w:after="0"/>
        <w:rPr>
          <w:rFonts w:cstheme="minorHAnsi"/>
          <w:sz w:val="28"/>
          <w:szCs w:val="28"/>
        </w:rPr>
      </w:pPr>
      <w:r w:rsidRPr="004A179E">
        <w:rPr>
          <w:rFonts w:cstheme="minorHAnsi"/>
          <w:sz w:val="28"/>
          <w:szCs w:val="28"/>
        </w:rPr>
        <w:t>Zadaniem dokumentacji związanej z wymaganiami na System jest zapewnienie wszystkim uczestnikom procesu budowy Systemu spójnego źródła informacji, które będzie mogło być użyte zarówno do celów projektowo-programowych jak i do badania jakości powstającego rozwiązania.</w:t>
      </w:r>
    </w:p>
    <w:p w14:paraId="57C20CC3" w14:textId="77777777" w:rsidR="007D322D" w:rsidRPr="004A179E" w:rsidRDefault="007D322D" w:rsidP="007D322D">
      <w:pPr>
        <w:spacing w:after="0"/>
        <w:rPr>
          <w:rFonts w:cstheme="minorHAnsi"/>
          <w:sz w:val="28"/>
          <w:szCs w:val="28"/>
        </w:rPr>
      </w:pPr>
      <w:r w:rsidRPr="004A179E">
        <w:rPr>
          <w:rFonts w:cstheme="minorHAnsi"/>
          <w:sz w:val="28"/>
          <w:szCs w:val="28"/>
        </w:rPr>
        <w:t>Na dokumentację wymagań składa się:</w:t>
      </w:r>
    </w:p>
    <w:p w14:paraId="4A7079C5" w14:textId="77777777" w:rsidR="007D322D" w:rsidRPr="004A179E" w:rsidRDefault="007D322D" w:rsidP="00C21EBD">
      <w:pPr>
        <w:pStyle w:val="Akapitzlist"/>
        <w:numPr>
          <w:ilvl w:val="0"/>
          <w:numId w:val="10"/>
        </w:numPr>
        <w:pBdr>
          <w:top w:val="nil"/>
          <w:left w:val="nil"/>
          <w:bottom w:val="nil"/>
          <w:right w:val="nil"/>
        </w:pBdr>
        <w:spacing w:before="240" w:after="0"/>
        <w:rPr>
          <w:rFonts w:asciiTheme="minorHAnsi" w:hAnsiTheme="minorHAnsi" w:cstheme="minorHAnsi"/>
          <w:sz w:val="28"/>
          <w:szCs w:val="28"/>
        </w:rPr>
      </w:pPr>
      <w:r w:rsidRPr="004A179E">
        <w:rPr>
          <w:sz w:val="28"/>
          <w:szCs w:val="24"/>
        </w:rPr>
        <w:t>Repozytorium Wymagań,</w:t>
      </w:r>
    </w:p>
    <w:p w14:paraId="57FC47BE" w14:textId="77777777" w:rsidR="007D322D" w:rsidRPr="004A179E" w:rsidRDefault="007D322D" w:rsidP="00C21EBD">
      <w:pPr>
        <w:pStyle w:val="Akapitzlist"/>
        <w:numPr>
          <w:ilvl w:val="0"/>
          <w:numId w:val="10"/>
        </w:numPr>
        <w:pBdr>
          <w:top w:val="nil"/>
          <w:left w:val="nil"/>
          <w:bottom w:val="nil"/>
          <w:right w:val="nil"/>
        </w:pBdr>
        <w:spacing w:after="0"/>
        <w:rPr>
          <w:rFonts w:asciiTheme="minorHAnsi" w:hAnsiTheme="minorHAnsi" w:cstheme="minorHAnsi"/>
          <w:sz w:val="28"/>
          <w:szCs w:val="28"/>
        </w:rPr>
      </w:pPr>
      <w:r w:rsidRPr="004A179E">
        <w:rPr>
          <w:sz w:val="28"/>
          <w:szCs w:val="24"/>
        </w:rPr>
        <w:lastRenderedPageBreak/>
        <w:t>Dokument „Wymagania biznesowe i decyzje projektowe (DWB)” opracowany na podstawie zapisów w Repozytorium wymagań.</w:t>
      </w:r>
    </w:p>
    <w:p w14:paraId="04592150" w14:textId="77777777" w:rsidR="007D322D" w:rsidRPr="004A179E" w:rsidRDefault="007D322D" w:rsidP="00C21EBD">
      <w:pPr>
        <w:pStyle w:val="Akapitzlist"/>
        <w:numPr>
          <w:ilvl w:val="0"/>
          <w:numId w:val="10"/>
        </w:numPr>
        <w:pBdr>
          <w:top w:val="nil"/>
          <w:left w:val="nil"/>
          <w:bottom w:val="nil"/>
          <w:right w:val="nil"/>
        </w:pBdr>
        <w:spacing w:after="0"/>
        <w:rPr>
          <w:rFonts w:asciiTheme="minorHAnsi" w:hAnsiTheme="minorHAnsi" w:cstheme="minorHAnsi"/>
          <w:sz w:val="28"/>
          <w:szCs w:val="28"/>
        </w:rPr>
      </w:pPr>
      <w:r w:rsidRPr="004A179E">
        <w:rPr>
          <w:sz w:val="28"/>
          <w:szCs w:val="24"/>
        </w:rPr>
        <w:t>Dokument „Specyfikacja Przypadków Testowych (SPT).</w:t>
      </w:r>
    </w:p>
    <w:p w14:paraId="6A5FB301" w14:textId="77777777" w:rsidR="007D322D" w:rsidRPr="004A179E" w:rsidRDefault="007D322D" w:rsidP="00C21EBD">
      <w:pPr>
        <w:pStyle w:val="Akapitzlist"/>
        <w:numPr>
          <w:ilvl w:val="0"/>
          <w:numId w:val="10"/>
        </w:numPr>
        <w:pBdr>
          <w:top w:val="nil"/>
          <w:left w:val="nil"/>
          <w:bottom w:val="nil"/>
          <w:right w:val="nil"/>
        </w:pBdr>
        <w:spacing w:after="0"/>
        <w:rPr>
          <w:rFonts w:asciiTheme="minorHAnsi" w:hAnsiTheme="minorHAnsi" w:cstheme="minorHAnsi"/>
          <w:sz w:val="28"/>
          <w:szCs w:val="28"/>
        </w:rPr>
      </w:pPr>
      <w:r w:rsidRPr="004A179E">
        <w:rPr>
          <w:sz w:val="28"/>
          <w:szCs w:val="24"/>
        </w:rPr>
        <w:t>Dokument „Specyfikacja Procedury Testowej (SST)</w:t>
      </w:r>
    </w:p>
    <w:p w14:paraId="74632F5C" w14:textId="77777777" w:rsidR="007D322D" w:rsidRPr="004A179E" w:rsidRDefault="007D322D" w:rsidP="00C21EBD">
      <w:pPr>
        <w:pStyle w:val="Akapitzlist"/>
        <w:numPr>
          <w:ilvl w:val="0"/>
          <w:numId w:val="10"/>
        </w:numPr>
        <w:pBdr>
          <w:top w:val="nil"/>
          <w:left w:val="nil"/>
          <w:bottom w:val="nil"/>
          <w:right w:val="nil"/>
        </w:pBdr>
        <w:rPr>
          <w:rFonts w:asciiTheme="minorHAnsi" w:hAnsiTheme="minorHAnsi" w:cstheme="minorHAnsi"/>
          <w:sz w:val="28"/>
          <w:szCs w:val="28"/>
        </w:rPr>
      </w:pPr>
      <w:r w:rsidRPr="004A179E">
        <w:rPr>
          <w:sz w:val="28"/>
          <w:szCs w:val="24"/>
        </w:rPr>
        <w:t>Dokument „Plan Testów Systemu (PTS)</w:t>
      </w:r>
    </w:p>
    <w:p w14:paraId="1C1CE23F" w14:textId="77777777" w:rsidR="007D322D" w:rsidRPr="00C21EBD" w:rsidRDefault="007D322D" w:rsidP="007D322D">
      <w:pPr>
        <w:spacing w:after="0"/>
        <w:rPr>
          <w:rFonts w:cstheme="minorHAnsi"/>
          <w:b/>
          <w:sz w:val="32"/>
          <w:szCs w:val="32"/>
        </w:rPr>
      </w:pPr>
      <w:r w:rsidRPr="00C21EBD">
        <w:rPr>
          <w:rFonts w:cstheme="minorHAnsi"/>
          <w:b/>
          <w:sz w:val="32"/>
          <w:szCs w:val="32"/>
        </w:rPr>
        <w:t>Dokumentacja architektury Systemu</w:t>
      </w:r>
    </w:p>
    <w:p w14:paraId="1B204E40" w14:textId="26D79F63" w:rsidR="007D322D" w:rsidRPr="004A179E" w:rsidRDefault="007D322D" w:rsidP="007D322D">
      <w:pPr>
        <w:rPr>
          <w:rFonts w:cstheme="minorHAnsi"/>
          <w:sz w:val="28"/>
          <w:szCs w:val="28"/>
        </w:rPr>
      </w:pPr>
      <w:r w:rsidRPr="004A179E">
        <w:rPr>
          <w:rFonts w:cstheme="minorHAnsi"/>
          <w:sz w:val="28"/>
          <w:szCs w:val="28"/>
        </w:rPr>
        <w:t xml:space="preserve">Dokumentacja  architektury Systemu jest opracowana na kilku poziomach szczegółowości, przy czym każdy kolejny poziom stanowi dekompozycję poprzedniego. Na najwyższym (tj. najogólniejszym) poziomie przedstawione są informacje dotyczące Systemu jako całości (m.in. opis architektury oprogramowania). Na kolejnym poziomie znajdują się informacje o modułach składających się na System oraz usługach aplikacyjnych, które realizują i usługach infrastruktury, z których korzystają. Najniższy poziom dokumentacji zależny jest od złożoności danego modułu/komponentu, niemniej zakłada się, iż odnosi się on do szczegółów implementacyjnych komponentów oprogramowania (np. opis usługi sieciowej zdefiniowanej w postaci WSDL, opis encji danych wraz z jej atrybutami i powiązanymi obiektami w bazie danych np. indeksy, wyzwalacze). Dokumentacja architektury Systemu na najniższym poziomie powinna być kontynuowana w Dokumentacji Kodu Źródłowego, a tym samym powinna mieć w nim odniesienia. Podstawą do utworzenia dokumentacji Systemu będzie model opracowany w Repozytorium Architektury, w którym znajdą się m.in. specyfikacje elementów Systemu (np. komponenty, obiekty danych, interfejsy). Wykonawca zapewni spójność pomiędzy dokumentacją Systemu i Repozytorium Architektury, które będzie pełnić rolę źródła informacji o elementach Systemu. Modele Repozytorium Architektonicznego opracowane będą w języku ustalonym z Operatorem Systemu (UML, </w:t>
      </w:r>
      <w:proofErr w:type="spellStart"/>
      <w:r w:rsidRPr="004A179E">
        <w:rPr>
          <w:rFonts w:cstheme="minorHAnsi"/>
          <w:sz w:val="28"/>
          <w:szCs w:val="28"/>
        </w:rPr>
        <w:t>Archimate</w:t>
      </w:r>
      <w:proofErr w:type="spellEnd"/>
      <w:r w:rsidRPr="004A179E">
        <w:rPr>
          <w:rFonts w:cstheme="minorHAnsi"/>
          <w:sz w:val="28"/>
          <w:szCs w:val="28"/>
        </w:rPr>
        <w:t xml:space="preserve"> itp.). Wykonawca zapewni spójność modelu z Repozytorium Architektury na kolejnych poziomach jego szczegółowości. Dokumentacja architektury </w:t>
      </w:r>
      <w:r w:rsidR="005D755B" w:rsidRPr="004A179E">
        <w:rPr>
          <w:rFonts w:cstheme="minorHAnsi"/>
          <w:sz w:val="28"/>
          <w:szCs w:val="28"/>
        </w:rPr>
        <w:t>Systemu</w:t>
      </w:r>
      <w:r w:rsidRPr="004A179E">
        <w:rPr>
          <w:rFonts w:cstheme="minorHAnsi"/>
          <w:sz w:val="28"/>
          <w:szCs w:val="28"/>
        </w:rPr>
        <w:t xml:space="preserve"> powinna zawierać następujące pozycje:</w:t>
      </w:r>
    </w:p>
    <w:p w14:paraId="4166AC0A" w14:textId="77777777" w:rsidR="007D322D" w:rsidRPr="004A179E" w:rsidRDefault="007D322D" w:rsidP="00C21EBD">
      <w:pPr>
        <w:pStyle w:val="Akapitzlist"/>
        <w:numPr>
          <w:ilvl w:val="0"/>
          <w:numId w:val="11"/>
        </w:numPr>
        <w:pBdr>
          <w:top w:val="nil"/>
          <w:left w:val="nil"/>
          <w:bottom w:val="nil"/>
          <w:right w:val="nil"/>
        </w:pBdr>
        <w:spacing w:line="259" w:lineRule="auto"/>
        <w:ind w:left="709"/>
        <w:contextualSpacing/>
        <w:jc w:val="both"/>
        <w:rPr>
          <w:rFonts w:asciiTheme="minorHAnsi" w:hAnsiTheme="minorHAnsi" w:cstheme="minorHAnsi"/>
          <w:sz w:val="28"/>
          <w:szCs w:val="28"/>
        </w:rPr>
      </w:pPr>
      <w:r w:rsidRPr="004A179E">
        <w:rPr>
          <w:sz w:val="28"/>
          <w:szCs w:val="24"/>
        </w:rPr>
        <w:t>Repozytorium Architektury;</w:t>
      </w:r>
    </w:p>
    <w:p w14:paraId="1AE2DDB7" w14:textId="77777777" w:rsidR="007D322D" w:rsidRPr="004A179E" w:rsidRDefault="007D322D" w:rsidP="00C21EBD">
      <w:pPr>
        <w:pStyle w:val="Akapitzlist"/>
        <w:numPr>
          <w:ilvl w:val="0"/>
          <w:numId w:val="11"/>
        </w:numPr>
        <w:pBdr>
          <w:top w:val="nil"/>
          <w:left w:val="nil"/>
          <w:bottom w:val="nil"/>
          <w:right w:val="nil"/>
        </w:pBdr>
        <w:spacing w:line="259" w:lineRule="auto"/>
        <w:ind w:left="709"/>
        <w:contextualSpacing/>
        <w:jc w:val="both"/>
        <w:rPr>
          <w:rFonts w:asciiTheme="minorHAnsi" w:hAnsiTheme="minorHAnsi" w:cstheme="minorHAnsi"/>
          <w:sz w:val="28"/>
          <w:szCs w:val="28"/>
        </w:rPr>
      </w:pPr>
      <w:r w:rsidRPr="004A179E">
        <w:rPr>
          <w:sz w:val="28"/>
          <w:szCs w:val="24"/>
        </w:rPr>
        <w:t>Dokument „Opis architektury (OA)” zgodny z dokumentem „Wymagania Biznesowe i decyzje projektowe (DWB)” i zawierający diagramy z Repozytorium Wymagań i Repozytorium Architektury stanowiący zagregowany opis Systemu widzianego z różnych perspektyw;</w:t>
      </w:r>
    </w:p>
    <w:p w14:paraId="0C608668" w14:textId="77777777" w:rsidR="007D322D" w:rsidRPr="004A179E" w:rsidRDefault="007D322D" w:rsidP="00C21EBD">
      <w:pPr>
        <w:pStyle w:val="Akapitzlist"/>
        <w:numPr>
          <w:ilvl w:val="0"/>
          <w:numId w:val="11"/>
        </w:numPr>
        <w:pBdr>
          <w:top w:val="nil"/>
          <w:left w:val="nil"/>
          <w:bottom w:val="nil"/>
          <w:right w:val="nil"/>
        </w:pBdr>
        <w:spacing w:line="259" w:lineRule="auto"/>
        <w:ind w:left="709"/>
        <w:contextualSpacing/>
        <w:jc w:val="both"/>
        <w:rPr>
          <w:rFonts w:asciiTheme="minorHAnsi" w:hAnsiTheme="minorHAnsi" w:cstheme="minorHAnsi"/>
          <w:sz w:val="28"/>
          <w:szCs w:val="28"/>
        </w:rPr>
      </w:pPr>
      <w:r w:rsidRPr="004A179E">
        <w:rPr>
          <w:sz w:val="28"/>
          <w:szCs w:val="24"/>
        </w:rPr>
        <w:t>Opis modułów i komponentów (OMK), który zawiera szczegóły dekompozycji usług aplikacyjnych oraz modułów/komponentów przedstawionych w dokumencie OA w części prezentującej warstwę aplikacji;</w:t>
      </w:r>
    </w:p>
    <w:p w14:paraId="6E10FDD9" w14:textId="77777777" w:rsidR="007D322D" w:rsidRPr="00C21EBD" w:rsidRDefault="007D322D" w:rsidP="00C21EBD">
      <w:pPr>
        <w:pStyle w:val="Akapitzlist"/>
        <w:numPr>
          <w:ilvl w:val="0"/>
          <w:numId w:val="11"/>
        </w:numPr>
        <w:pBdr>
          <w:top w:val="nil"/>
          <w:left w:val="nil"/>
          <w:bottom w:val="nil"/>
          <w:right w:val="nil"/>
        </w:pBdr>
        <w:spacing w:line="259" w:lineRule="auto"/>
        <w:ind w:left="709"/>
        <w:contextualSpacing/>
        <w:jc w:val="both"/>
        <w:rPr>
          <w:rFonts w:asciiTheme="minorHAnsi" w:hAnsiTheme="minorHAnsi" w:cstheme="minorHAnsi"/>
          <w:sz w:val="32"/>
          <w:szCs w:val="32"/>
        </w:rPr>
      </w:pPr>
      <w:r w:rsidRPr="004A179E">
        <w:rPr>
          <w:sz w:val="28"/>
          <w:szCs w:val="24"/>
        </w:rPr>
        <w:t>Opis infrastruktury (OI), który zawiera szczegóły dekompozycji usług infrastruktury  przedstawionych w dokumencie OA w części prezentującej warstwę infrastruktury</w:t>
      </w:r>
      <w:r w:rsidRPr="00C21EBD">
        <w:rPr>
          <w:sz w:val="32"/>
          <w:szCs w:val="28"/>
        </w:rPr>
        <w:t>.</w:t>
      </w:r>
    </w:p>
    <w:p w14:paraId="1CE76545" w14:textId="77777777" w:rsidR="007D322D" w:rsidRPr="00C21EBD" w:rsidRDefault="007D322D" w:rsidP="007D322D">
      <w:pPr>
        <w:rPr>
          <w:rFonts w:cstheme="minorHAnsi"/>
          <w:b/>
          <w:bCs/>
          <w:sz w:val="32"/>
          <w:szCs w:val="32"/>
        </w:rPr>
      </w:pPr>
      <w:r w:rsidRPr="00C21EBD">
        <w:rPr>
          <w:rFonts w:cstheme="minorHAnsi"/>
          <w:b/>
          <w:bCs/>
          <w:sz w:val="32"/>
          <w:szCs w:val="32"/>
        </w:rPr>
        <w:t>Dokumentacja wytwarzania oprogramowania</w:t>
      </w:r>
    </w:p>
    <w:p w14:paraId="7424D038" w14:textId="77777777" w:rsidR="007D322D" w:rsidRPr="004A179E" w:rsidRDefault="007D322D" w:rsidP="007D322D">
      <w:pPr>
        <w:rPr>
          <w:rFonts w:cstheme="minorHAnsi"/>
          <w:sz w:val="28"/>
          <w:szCs w:val="28"/>
        </w:rPr>
      </w:pPr>
      <w:r w:rsidRPr="004A179E">
        <w:rPr>
          <w:rFonts w:cstheme="minorHAnsi"/>
          <w:sz w:val="28"/>
          <w:szCs w:val="28"/>
        </w:rPr>
        <w:t xml:space="preserve">Operator Systemu zdefiniował model procesu Zarządzania Zmianą (PZZ) i model procesu Zarządzania Wersją. Wykonawca usług utrzymania i rozwoju zobowiązany jest prowadzić </w:t>
      </w:r>
      <w:r w:rsidRPr="004A179E">
        <w:rPr>
          <w:rFonts w:cstheme="minorHAnsi"/>
          <w:sz w:val="28"/>
          <w:szCs w:val="28"/>
        </w:rPr>
        <w:lastRenderedPageBreak/>
        <w:t>prace w ramach zdefiniowanych procesów, zgodnie z wymaganiami, utrzymując i aktualizując wytwarzaną w trakcie prac dokumentację.</w:t>
      </w:r>
    </w:p>
    <w:p w14:paraId="4354F179" w14:textId="77777777" w:rsidR="007D322D" w:rsidRPr="004A179E" w:rsidRDefault="007D322D" w:rsidP="007D322D">
      <w:pPr>
        <w:rPr>
          <w:rFonts w:cstheme="minorHAnsi"/>
          <w:sz w:val="28"/>
          <w:szCs w:val="28"/>
        </w:rPr>
      </w:pPr>
      <w:r w:rsidRPr="004A179E">
        <w:rPr>
          <w:rFonts w:cstheme="minorHAnsi"/>
          <w:sz w:val="28"/>
          <w:szCs w:val="28"/>
        </w:rPr>
        <w:t>Wymaga się aby Wykonawca utrzymywał i aktualizował co najmniej:</w:t>
      </w:r>
    </w:p>
    <w:p w14:paraId="2CC095FC" w14:textId="77777777" w:rsidR="007D322D" w:rsidRPr="004A179E" w:rsidRDefault="007D322D" w:rsidP="00C21EBD">
      <w:pPr>
        <w:pStyle w:val="Akapitzlist"/>
        <w:numPr>
          <w:ilvl w:val="0"/>
          <w:numId w:val="12"/>
        </w:numPr>
        <w:pBdr>
          <w:top w:val="nil"/>
          <w:left w:val="nil"/>
          <w:bottom w:val="nil"/>
          <w:right w:val="nil"/>
        </w:pBdr>
        <w:spacing w:line="259" w:lineRule="auto"/>
        <w:ind w:left="709"/>
        <w:contextualSpacing/>
        <w:rPr>
          <w:rFonts w:asciiTheme="minorHAnsi" w:hAnsiTheme="minorHAnsi" w:cstheme="minorHAnsi"/>
          <w:sz w:val="28"/>
          <w:szCs w:val="28"/>
        </w:rPr>
      </w:pPr>
      <w:r w:rsidRPr="004A179E">
        <w:rPr>
          <w:sz w:val="28"/>
          <w:szCs w:val="24"/>
        </w:rPr>
        <w:t>Dokument Wytwarzania Pakietu Instalacji (WPI) zawierający instrukcję przetworzenia kodu źródłowego Systemu do postaci kodu wykonywalnego oraz pakiet instalacyjny umożliwiający zarówno pełna instalację Systemu jak i obejmujący inne rodzaje instalacji (m.in. aktualizację);</w:t>
      </w:r>
    </w:p>
    <w:p w14:paraId="7346B504" w14:textId="77777777" w:rsidR="007D322D" w:rsidRPr="004A179E" w:rsidRDefault="007D322D" w:rsidP="00C21EBD">
      <w:pPr>
        <w:pStyle w:val="Akapitzlist"/>
        <w:numPr>
          <w:ilvl w:val="0"/>
          <w:numId w:val="12"/>
        </w:numPr>
        <w:pBdr>
          <w:top w:val="nil"/>
          <w:left w:val="nil"/>
          <w:bottom w:val="nil"/>
          <w:right w:val="nil"/>
        </w:pBdr>
        <w:spacing w:line="259" w:lineRule="auto"/>
        <w:ind w:left="709"/>
        <w:contextualSpacing/>
        <w:rPr>
          <w:rFonts w:asciiTheme="minorHAnsi" w:hAnsiTheme="minorHAnsi" w:cstheme="minorHAnsi"/>
          <w:sz w:val="28"/>
          <w:szCs w:val="28"/>
        </w:rPr>
      </w:pPr>
      <w:r w:rsidRPr="004A179E">
        <w:rPr>
          <w:sz w:val="28"/>
          <w:szCs w:val="24"/>
        </w:rPr>
        <w:t>Instrukcję Wersjonowania Artefaktów (IWA) obejmującą zasady generowania informacji o kolejnych wersjach elementów Systemu.</w:t>
      </w:r>
    </w:p>
    <w:p w14:paraId="7A9B5DCD" w14:textId="77777777" w:rsidR="007D322D" w:rsidRPr="00C21EBD" w:rsidRDefault="007D322D" w:rsidP="007D322D">
      <w:pPr>
        <w:rPr>
          <w:rFonts w:cstheme="minorHAnsi"/>
          <w:b/>
          <w:bCs/>
          <w:sz w:val="32"/>
          <w:szCs w:val="32"/>
        </w:rPr>
      </w:pPr>
      <w:r w:rsidRPr="00C21EBD">
        <w:rPr>
          <w:rFonts w:cstheme="minorHAnsi"/>
          <w:b/>
          <w:bCs/>
          <w:sz w:val="32"/>
          <w:szCs w:val="32"/>
        </w:rPr>
        <w:t>Dokumentacja kodu źródłowego (DKZ)</w:t>
      </w:r>
    </w:p>
    <w:p w14:paraId="356A6B59" w14:textId="77777777" w:rsidR="007D322D" w:rsidRPr="004A179E" w:rsidRDefault="007D322D" w:rsidP="007D322D">
      <w:pPr>
        <w:rPr>
          <w:rFonts w:cstheme="minorHAnsi"/>
          <w:sz w:val="28"/>
          <w:szCs w:val="28"/>
        </w:rPr>
      </w:pPr>
      <w:r w:rsidRPr="004A179E">
        <w:rPr>
          <w:rFonts w:cstheme="minorHAnsi"/>
          <w:sz w:val="28"/>
          <w:szCs w:val="28"/>
        </w:rPr>
        <w:t>Z uwagi na fakt, iż na jakość kodu źródłowego ma istotny wpływ jego dokumentacja, Zamawiający określił w tym obszarze wymagania i zalecenia. Właściwe dokumentowanie kodu źródłowego znacząco poprawia proces weryfikacji i walidacji oprogramowania (przeglądy kodu) i umożliwia jego efektywny rozwój.</w:t>
      </w:r>
    </w:p>
    <w:p w14:paraId="4EA50222" w14:textId="77777777" w:rsidR="007D322D" w:rsidRPr="004A179E" w:rsidRDefault="007D322D" w:rsidP="007D322D">
      <w:pPr>
        <w:rPr>
          <w:rFonts w:cstheme="minorHAnsi"/>
          <w:sz w:val="28"/>
          <w:szCs w:val="28"/>
        </w:rPr>
      </w:pPr>
      <w:r w:rsidRPr="004A179E">
        <w:rPr>
          <w:rFonts w:cstheme="minorHAnsi"/>
          <w:sz w:val="28"/>
          <w:szCs w:val="28"/>
        </w:rPr>
        <w:t>Dobre praktyki dokumentowania kodu źródłowego obejmują:</w:t>
      </w:r>
    </w:p>
    <w:p w14:paraId="2B4FB329" w14:textId="77777777" w:rsidR="007D322D" w:rsidRPr="004A179E" w:rsidRDefault="007D322D" w:rsidP="00C21EBD">
      <w:pPr>
        <w:pStyle w:val="Akapitzlist"/>
        <w:numPr>
          <w:ilvl w:val="0"/>
          <w:numId w:val="13"/>
        </w:numPr>
        <w:pBdr>
          <w:top w:val="nil"/>
          <w:left w:val="nil"/>
          <w:bottom w:val="nil"/>
          <w:right w:val="nil"/>
        </w:pBdr>
        <w:spacing w:after="0"/>
        <w:rPr>
          <w:rFonts w:asciiTheme="minorHAnsi" w:hAnsiTheme="minorHAnsi" w:cstheme="minorHAnsi"/>
          <w:sz w:val="28"/>
          <w:szCs w:val="28"/>
        </w:rPr>
      </w:pPr>
      <w:r w:rsidRPr="004A179E">
        <w:rPr>
          <w:sz w:val="28"/>
          <w:szCs w:val="24"/>
        </w:rPr>
        <w:t>Stosowanie jednolitej konwencji pisania kodu źródłowego (np. organizacja i struktura plików kodu źródłowego, zasady komentowania kodu, zasady tworzenia nazw);</w:t>
      </w:r>
    </w:p>
    <w:p w14:paraId="2B98F972" w14:textId="77777777" w:rsidR="007D322D" w:rsidRPr="004A179E" w:rsidRDefault="007D322D" w:rsidP="00C21EBD">
      <w:pPr>
        <w:pStyle w:val="Akapitzlist"/>
        <w:numPr>
          <w:ilvl w:val="0"/>
          <w:numId w:val="13"/>
        </w:numPr>
        <w:pBdr>
          <w:top w:val="nil"/>
          <w:left w:val="nil"/>
          <w:bottom w:val="nil"/>
          <w:right w:val="nil"/>
        </w:pBdr>
        <w:spacing w:after="0"/>
        <w:rPr>
          <w:rFonts w:asciiTheme="minorHAnsi" w:hAnsiTheme="minorHAnsi" w:cstheme="minorHAnsi"/>
          <w:sz w:val="28"/>
          <w:szCs w:val="28"/>
        </w:rPr>
      </w:pPr>
      <w:r w:rsidRPr="004A179E">
        <w:rPr>
          <w:sz w:val="28"/>
          <w:szCs w:val="24"/>
        </w:rPr>
        <w:t>Obowiązkowe stosowanie komentarzy w kodzie źródłowym;</w:t>
      </w:r>
    </w:p>
    <w:p w14:paraId="26A6642E" w14:textId="77777777" w:rsidR="007D322D" w:rsidRPr="004A179E" w:rsidRDefault="007D322D" w:rsidP="00C21EBD">
      <w:pPr>
        <w:pStyle w:val="Akapitzlist"/>
        <w:numPr>
          <w:ilvl w:val="0"/>
          <w:numId w:val="13"/>
        </w:numPr>
        <w:pBdr>
          <w:top w:val="nil"/>
          <w:left w:val="nil"/>
          <w:bottom w:val="nil"/>
          <w:right w:val="nil"/>
        </w:pBdr>
        <w:spacing w:after="0"/>
        <w:rPr>
          <w:rFonts w:asciiTheme="minorHAnsi" w:hAnsiTheme="minorHAnsi" w:cstheme="minorHAnsi"/>
          <w:sz w:val="28"/>
          <w:szCs w:val="28"/>
        </w:rPr>
      </w:pPr>
      <w:r w:rsidRPr="004A179E">
        <w:rPr>
          <w:sz w:val="28"/>
          <w:szCs w:val="24"/>
        </w:rPr>
        <w:t>Wytwarzanie i aktualizowanie dokumentacji równocześnie z kodem;</w:t>
      </w:r>
    </w:p>
    <w:p w14:paraId="585E036A" w14:textId="77777777" w:rsidR="007D322D" w:rsidRPr="004A179E" w:rsidRDefault="007D322D" w:rsidP="00C21EBD">
      <w:pPr>
        <w:pStyle w:val="Akapitzlist"/>
        <w:numPr>
          <w:ilvl w:val="0"/>
          <w:numId w:val="13"/>
        </w:numPr>
        <w:pBdr>
          <w:top w:val="nil"/>
          <w:left w:val="nil"/>
          <w:bottom w:val="nil"/>
          <w:right w:val="nil"/>
        </w:pBdr>
        <w:spacing w:after="0"/>
        <w:rPr>
          <w:rFonts w:asciiTheme="minorHAnsi" w:hAnsiTheme="minorHAnsi" w:cstheme="minorHAnsi"/>
          <w:sz w:val="28"/>
          <w:szCs w:val="28"/>
        </w:rPr>
      </w:pPr>
      <w:r w:rsidRPr="004A179E">
        <w:rPr>
          <w:sz w:val="28"/>
          <w:szCs w:val="24"/>
        </w:rPr>
        <w:t>Ujmowanie informacji dla osób współtworzących kod;</w:t>
      </w:r>
    </w:p>
    <w:p w14:paraId="29B5D705" w14:textId="77777777" w:rsidR="007D322D" w:rsidRPr="004A179E" w:rsidRDefault="007D322D" w:rsidP="00C21EBD">
      <w:pPr>
        <w:pStyle w:val="Akapitzlist"/>
        <w:numPr>
          <w:ilvl w:val="0"/>
          <w:numId w:val="13"/>
        </w:numPr>
        <w:pBdr>
          <w:top w:val="nil"/>
          <w:left w:val="nil"/>
          <w:bottom w:val="nil"/>
          <w:right w:val="nil"/>
        </w:pBdr>
        <w:spacing w:after="0"/>
        <w:rPr>
          <w:rFonts w:asciiTheme="minorHAnsi" w:hAnsiTheme="minorHAnsi" w:cstheme="minorHAnsi"/>
          <w:sz w:val="28"/>
          <w:szCs w:val="28"/>
        </w:rPr>
      </w:pPr>
      <w:r w:rsidRPr="004A179E">
        <w:rPr>
          <w:sz w:val="28"/>
          <w:szCs w:val="24"/>
        </w:rPr>
        <w:t>Ujmowanie informacji o cytowaniu/wykorzystaniu kodu obcego;</w:t>
      </w:r>
    </w:p>
    <w:p w14:paraId="4006A8AB" w14:textId="77777777" w:rsidR="007D322D" w:rsidRPr="004A179E" w:rsidRDefault="007D322D" w:rsidP="00C21EBD">
      <w:pPr>
        <w:pStyle w:val="Akapitzlist"/>
        <w:numPr>
          <w:ilvl w:val="0"/>
          <w:numId w:val="13"/>
        </w:numPr>
        <w:pBdr>
          <w:top w:val="nil"/>
          <w:left w:val="nil"/>
          <w:bottom w:val="nil"/>
          <w:right w:val="nil"/>
        </w:pBdr>
        <w:spacing w:after="0"/>
        <w:rPr>
          <w:rFonts w:asciiTheme="minorHAnsi" w:hAnsiTheme="minorHAnsi" w:cstheme="minorHAnsi"/>
          <w:sz w:val="28"/>
          <w:szCs w:val="28"/>
        </w:rPr>
      </w:pPr>
      <w:r w:rsidRPr="004A179E">
        <w:rPr>
          <w:sz w:val="28"/>
          <w:szCs w:val="24"/>
        </w:rPr>
        <w:t>Ujmowanie informacji o licencjach;</w:t>
      </w:r>
    </w:p>
    <w:p w14:paraId="5A817765" w14:textId="77777777" w:rsidR="007D322D" w:rsidRPr="004A179E" w:rsidRDefault="007D322D" w:rsidP="00C21EBD">
      <w:pPr>
        <w:pStyle w:val="Akapitzlist"/>
        <w:numPr>
          <w:ilvl w:val="0"/>
          <w:numId w:val="13"/>
        </w:numPr>
        <w:pBdr>
          <w:top w:val="nil"/>
          <w:left w:val="nil"/>
          <w:bottom w:val="nil"/>
          <w:right w:val="nil"/>
        </w:pBdr>
        <w:spacing w:after="0"/>
        <w:rPr>
          <w:rFonts w:asciiTheme="minorHAnsi" w:hAnsiTheme="minorHAnsi" w:cstheme="minorHAnsi"/>
          <w:sz w:val="28"/>
          <w:szCs w:val="28"/>
        </w:rPr>
      </w:pPr>
      <w:r w:rsidRPr="004A179E">
        <w:rPr>
          <w:sz w:val="28"/>
          <w:szCs w:val="24"/>
        </w:rPr>
        <w:t>Wskazywanie adresu e-mail autora;</w:t>
      </w:r>
    </w:p>
    <w:p w14:paraId="33CE3E46" w14:textId="77777777" w:rsidR="007D322D" w:rsidRPr="004A179E" w:rsidRDefault="007D322D" w:rsidP="00C21EBD">
      <w:pPr>
        <w:pStyle w:val="Akapitzlist"/>
        <w:numPr>
          <w:ilvl w:val="0"/>
          <w:numId w:val="13"/>
        </w:numPr>
        <w:pBdr>
          <w:top w:val="nil"/>
          <w:left w:val="nil"/>
          <w:bottom w:val="nil"/>
          <w:right w:val="nil"/>
        </w:pBdr>
        <w:rPr>
          <w:rFonts w:asciiTheme="minorHAnsi" w:hAnsiTheme="minorHAnsi" w:cstheme="minorHAnsi"/>
          <w:sz w:val="28"/>
          <w:szCs w:val="28"/>
        </w:rPr>
      </w:pPr>
      <w:r w:rsidRPr="004A179E">
        <w:rPr>
          <w:sz w:val="28"/>
          <w:szCs w:val="24"/>
        </w:rPr>
        <w:t>Listowanie wszystkich wersji plików kodu źródłowego wraz z kluczowymi zmianami dla każdej z nich;</w:t>
      </w:r>
    </w:p>
    <w:p w14:paraId="0A37E271" w14:textId="77777777" w:rsidR="007D322D" w:rsidRPr="004A179E" w:rsidRDefault="007D322D" w:rsidP="007D322D">
      <w:pPr>
        <w:pStyle w:val="Bezodstpw"/>
        <w:jc w:val="both"/>
        <w:rPr>
          <w:sz w:val="28"/>
          <w:szCs w:val="24"/>
        </w:rPr>
      </w:pPr>
      <w:r w:rsidRPr="004A179E">
        <w:rPr>
          <w:sz w:val="28"/>
          <w:szCs w:val="24"/>
        </w:rPr>
        <w:t xml:space="preserve">Dokumentację kodu źródłowego umieszcza się w Repozytorium Kontroli Wersji zawierającym w odniesieniu do kodu źródłowego: </w:t>
      </w:r>
    </w:p>
    <w:p w14:paraId="1CF6C8D1" w14:textId="77777777" w:rsidR="007D322D" w:rsidRPr="004A179E" w:rsidRDefault="007D322D" w:rsidP="00C21EBD">
      <w:pPr>
        <w:pStyle w:val="Akapitzlist"/>
        <w:numPr>
          <w:ilvl w:val="0"/>
          <w:numId w:val="14"/>
        </w:numPr>
        <w:pBdr>
          <w:top w:val="nil"/>
          <w:left w:val="nil"/>
          <w:bottom w:val="nil"/>
          <w:right w:val="nil"/>
        </w:pBdr>
        <w:spacing w:line="259" w:lineRule="auto"/>
        <w:ind w:left="851"/>
        <w:contextualSpacing/>
        <w:jc w:val="both"/>
        <w:rPr>
          <w:rFonts w:asciiTheme="minorHAnsi" w:hAnsiTheme="minorHAnsi" w:cstheme="minorHAnsi"/>
          <w:sz w:val="28"/>
          <w:szCs w:val="28"/>
        </w:rPr>
      </w:pPr>
      <w:r w:rsidRPr="004A179E">
        <w:rPr>
          <w:sz w:val="28"/>
          <w:szCs w:val="24"/>
        </w:rPr>
        <w:t>Skomentowany kod źródłowy;</w:t>
      </w:r>
    </w:p>
    <w:p w14:paraId="4282C381" w14:textId="77777777" w:rsidR="007D322D" w:rsidRPr="004A179E" w:rsidRDefault="007D322D" w:rsidP="00C21EBD">
      <w:pPr>
        <w:pStyle w:val="Akapitzlist"/>
        <w:numPr>
          <w:ilvl w:val="0"/>
          <w:numId w:val="14"/>
        </w:numPr>
        <w:pBdr>
          <w:top w:val="nil"/>
          <w:left w:val="nil"/>
          <w:bottom w:val="nil"/>
          <w:right w:val="nil"/>
        </w:pBdr>
        <w:spacing w:line="259" w:lineRule="auto"/>
        <w:ind w:left="851"/>
        <w:contextualSpacing/>
        <w:jc w:val="both"/>
        <w:rPr>
          <w:rFonts w:asciiTheme="minorHAnsi" w:hAnsiTheme="minorHAnsi" w:cstheme="minorHAnsi"/>
          <w:sz w:val="28"/>
          <w:szCs w:val="28"/>
        </w:rPr>
      </w:pPr>
      <w:r w:rsidRPr="004A179E">
        <w:rPr>
          <w:sz w:val="28"/>
          <w:szCs w:val="24"/>
        </w:rPr>
        <w:t>Pliki z dokumentacją kodu źródłowego;</w:t>
      </w:r>
    </w:p>
    <w:p w14:paraId="2D9313F1" w14:textId="77777777" w:rsidR="007D322D" w:rsidRPr="004A179E" w:rsidRDefault="007D322D" w:rsidP="00C21EBD">
      <w:pPr>
        <w:pStyle w:val="Akapitzlist"/>
        <w:numPr>
          <w:ilvl w:val="0"/>
          <w:numId w:val="14"/>
        </w:numPr>
        <w:pBdr>
          <w:top w:val="nil"/>
          <w:left w:val="nil"/>
          <w:bottom w:val="nil"/>
          <w:right w:val="nil"/>
        </w:pBdr>
        <w:spacing w:line="259" w:lineRule="auto"/>
        <w:ind w:left="851"/>
        <w:contextualSpacing/>
        <w:jc w:val="both"/>
        <w:rPr>
          <w:rFonts w:asciiTheme="minorHAnsi" w:hAnsiTheme="minorHAnsi" w:cstheme="minorHAnsi"/>
          <w:sz w:val="28"/>
          <w:szCs w:val="28"/>
        </w:rPr>
      </w:pPr>
      <w:r w:rsidRPr="004A179E">
        <w:rPr>
          <w:sz w:val="28"/>
          <w:szCs w:val="24"/>
        </w:rPr>
        <w:t>Pliki opisu elementów repozytorium.</w:t>
      </w:r>
    </w:p>
    <w:p w14:paraId="7E70C37D" w14:textId="77777777" w:rsidR="007D322D" w:rsidRPr="004A179E" w:rsidRDefault="007D322D" w:rsidP="007D322D">
      <w:pPr>
        <w:rPr>
          <w:rFonts w:cstheme="minorHAnsi"/>
          <w:sz w:val="28"/>
          <w:szCs w:val="28"/>
        </w:rPr>
      </w:pPr>
      <w:r w:rsidRPr="004A179E">
        <w:rPr>
          <w:rFonts w:cstheme="minorHAnsi"/>
          <w:sz w:val="28"/>
          <w:szCs w:val="28"/>
        </w:rPr>
        <w:t>Ogólne zasady opisywania kodu źródłowego zostały opisane w oddzielnym dokumencie i obejmują dokumentowanie kodu źródłowego aplikacji, zapytań SQL i kodu źródłowego API.</w:t>
      </w:r>
    </w:p>
    <w:p w14:paraId="4708826E" w14:textId="77777777" w:rsidR="007D322D" w:rsidRPr="00C21EBD" w:rsidRDefault="007D322D" w:rsidP="007D322D">
      <w:pPr>
        <w:rPr>
          <w:rFonts w:cstheme="minorHAnsi"/>
          <w:b/>
          <w:bCs/>
          <w:sz w:val="32"/>
          <w:szCs w:val="32"/>
        </w:rPr>
      </w:pPr>
      <w:r w:rsidRPr="00C21EBD">
        <w:rPr>
          <w:rFonts w:cstheme="minorHAnsi"/>
          <w:b/>
          <w:bCs/>
          <w:sz w:val="32"/>
          <w:szCs w:val="32"/>
        </w:rPr>
        <w:t>Dokumentacja Użytkownika</w:t>
      </w:r>
    </w:p>
    <w:p w14:paraId="2C807EB8" w14:textId="77777777" w:rsidR="007D322D" w:rsidRPr="004A179E" w:rsidRDefault="007D322D" w:rsidP="007D322D">
      <w:pPr>
        <w:pStyle w:val="Bezodstpw"/>
        <w:jc w:val="both"/>
        <w:rPr>
          <w:sz w:val="28"/>
          <w:szCs w:val="24"/>
        </w:rPr>
      </w:pPr>
      <w:r w:rsidRPr="004A179E">
        <w:rPr>
          <w:sz w:val="28"/>
          <w:szCs w:val="24"/>
        </w:rPr>
        <w:t>Dokumentacja użytkownika powinna być opracowana dla trzech kategorii użytkowników:</w:t>
      </w:r>
    </w:p>
    <w:p w14:paraId="588A1AA1" w14:textId="77777777" w:rsidR="007D322D" w:rsidRPr="004A179E" w:rsidRDefault="007D322D" w:rsidP="00C21EBD">
      <w:pPr>
        <w:pStyle w:val="Akapitzlist"/>
        <w:numPr>
          <w:ilvl w:val="0"/>
          <w:numId w:val="15"/>
        </w:numPr>
        <w:pBdr>
          <w:top w:val="nil"/>
          <w:left w:val="nil"/>
          <w:bottom w:val="nil"/>
          <w:right w:val="nil"/>
        </w:pBdr>
        <w:spacing w:before="240" w:after="0"/>
        <w:ind w:left="709"/>
        <w:rPr>
          <w:rFonts w:asciiTheme="minorHAnsi" w:hAnsiTheme="minorHAnsi" w:cstheme="minorHAnsi"/>
          <w:sz w:val="28"/>
          <w:szCs w:val="28"/>
        </w:rPr>
      </w:pPr>
      <w:r w:rsidRPr="004A179E">
        <w:rPr>
          <w:sz w:val="28"/>
          <w:szCs w:val="24"/>
        </w:rPr>
        <w:t>Użytkowników zewnętrznych - przedsiębiorców i obywateli, użytkowników usług biznesowych Systemu utrzymywanego przez Operatora,</w:t>
      </w:r>
    </w:p>
    <w:p w14:paraId="452C7EC2" w14:textId="77777777" w:rsidR="007D322D" w:rsidRPr="004A179E" w:rsidRDefault="007D322D" w:rsidP="00C21EBD">
      <w:pPr>
        <w:pStyle w:val="Akapitzlist"/>
        <w:numPr>
          <w:ilvl w:val="0"/>
          <w:numId w:val="15"/>
        </w:numPr>
        <w:pBdr>
          <w:top w:val="nil"/>
          <w:left w:val="nil"/>
          <w:bottom w:val="nil"/>
          <w:right w:val="nil"/>
        </w:pBdr>
        <w:spacing w:after="0"/>
        <w:ind w:left="709"/>
        <w:rPr>
          <w:rFonts w:asciiTheme="minorHAnsi" w:hAnsiTheme="minorHAnsi" w:cstheme="minorHAnsi"/>
          <w:sz w:val="28"/>
          <w:szCs w:val="28"/>
        </w:rPr>
      </w:pPr>
      <w:r w:rsidRPr="004A179E">
        <w:rPr>
          <w:sz w:val="28"/>
          <w:szCs w:val="24"/>
        </w:rPr>
        <w:lastRenderedPageBreak/>
        <w:t xml:space="preserve">Użytkowników wewnętrznych - pracowników administracji publicznej (w tym pracowników Operatora) działających na rzecz użytkowników zewnętrznych, </w:t>
      </w:r>
    </w:p>
    <w:p w14:paraId="5707C45F" w14:textId="77777777" w:rsidR="007D322D" w:rsidRPr="004A179E" w:rsidRDefault="007D322D" w:rsidP="00C21EBD">
      <w:pPr>
        <w:pStyle w:val="Akapitzlist"/>
        <w:numPr>
          <w:ilvl w:val="0"/>
          <w:numId w:val="15"/>
        </w:numPr>
        <w:pBdr>
          <w:top w:val="nil"/>
          <w:left w:val="nil"/>
          <w:bottom w:val="nil"/>
          <w:right w:val="nil"/>
        </w:pBdr>
        <w:ind w:left="709"/>
        <w:rPr>
          <w:rFonts w:asciiTheme="minorHAnsi" w:hAnsiTheme="minorHAnsi" w:cstheme="minorHAnsi"/>
          <w:sz w:val="28"/>
          <w:szCs w:val="28"/>
        </w:rPr>
      </w:pPr>
      <w:r w:rsidRPr="004A179E">
        <w:rPr>
          <w:sz w:val="28"/>
          <w:szCs w:val="24"/>
        </w:rPr>
        <w:t>Administratorów merytorycznych nadzorujących dostępność usług biznesowych, zarządzających tożsamością użytkowników wewnętrznych i zewnętrznych oraz ich autoryzacją (uprawnieniami dostępu do zasobów Systemu).</w:t>
      </w:r>
    </w:p>
    <w:p w14:paraId="60055FEE" w14:textId="77777777" w:rsidR="007D322D" w:rsidRPr="004A179E" w:rsidRDefault="007D322D" w:rsidP="007D322D">
      <w:pPr>
        <w:pStyle w:val="Bezodstpw"/>
        <w:jc w:val="both"/>
        <w:rPr>
          <w:sz w:val="28"/>
          <w:szCs w:val="24"/>
        </w:rPr>
      </w:pPr>
      <w:r w:rsidRPr="004A179E">
        <w:rPr>
          <w:sz w:val="28"/>
          <w:szCs w:val="24"/>
        </w:rPr>
        <w:t xml:space="preserve">W związku z powyższym Wykonawca zobowiązany jest do utrzymywania i aktualizacji dokumentacji Użytkownika Systemu składającej się z: </w:t>
      </w:r>
    </w:p>
    <w:p w14:paraId="493E0B1F" w14:textId="77777777" w:rsidR="007D322D" w:rsidRPr="004A179E" w:rsidRDefault="007D322D" w:rsidP="00C21EBD">
      <w:pPr>
        <w:pStyle w:val="Akapitzlist"/>
        <w:numPr>
          <w:ilvl w:val="0"/>
          <w:numId w:val="16"/>
        </w:numPr>
        <w:pBdr>
          <w:top w:val="nil"/>
          <w:left w:val="nil"/>
          <w:bottom w:val="nil"/>
          <w:right w:val="nil"/>
        </w:pBdr>
        <w:spacing w:line="259" w:lineRule="auto"/>
        <w:ind w:left="709"/>
        <w:contextualSpacing/>
        <w:jc w:val="both"/>
        <w:rPr>
          <w:rFonts w:asciiTheme="minorHAnsi" w:hAnsiTheme="minorHAnsi" w:cstheme="minorHAnsi"/>
          <w:sz w:val="28"/>
          <w:szCs w:val="28"/>
        </w:rPr>
      </w:pPr>
      <w:r w:rsidRPr="004A179E">
        <w:rPr>
          <w:sz w:val="28"/>
          <w:szCs w:val="24"/>
        </w:rPr>
        <w:t>Dokumentacji użytkownika wewnętrznego (DUW);</w:t>
      </w:r>
    </w:p>
    <w:p w14:paraId="6C3D800C" w14:textId="77777777" w:rsidR="007D322D" w:rsidRPr="004A179E" w:rsidRDefault="007D322D" w:rsidP="00C21EBD">
      <w:pPr>
        <w:pStyle w:val="Akapitzlist"/>
        <w:numPr>
          <w:ilvl w:val="0"/>
          <w:numId w:val="16"/>
        </w:numPr>
        <w:pBdr>
          <w:top w:val="nil"/>
          <w:left w:val="nil"/>
          <w:bottom w:val="nil"/>
          <w:right w:val="nil"/>
        </w:pBdr>
        <w:spacing w:line="259" w:lineRule="auto"/>
        <w:ind w:left="709"/>
        <w:contextualSpacing/>
        <w:jc w:val="both"/>
        <w:rPr>
          <w:rFonts w:asciiTheme="minorHAnsi" w:hAnsiTheme="minorHAnsi" w:cstheme="minorHAnsi"/>
          <w:sz w:val="28"/>
          <w:szCs w:val="28"/>
        </w:rPr>
      </w:pPr>
      <w:r w:rsidRPr="004A179E">
        <w:rPr>
          <w:sz w:val="28"/>
          <w:szCs w:val="24"/>
        </w:rPr>
        <w:t>Dokumentacji użytkownika zewnętrznego (DUZ);</w:t>
      </w:r>
    </w:p>
    <w:p w14:paraId="0E6639C2" w14:textId="77777777" w:rsidR="007D322D" w:rsidRPr="004A179E" w:rsidRDefault="007D322D" w:rsidP="00C21EBD">
      <w:pPr>
        <w:pStyle w:val="Akapitzlist"/>
        <w:numPr>
          <w:ilvl w:val="0"/>
          <w:numId w:val="16"/>
        </w:numPr>
        <w:pBdr>
          <w:top w:val="nil"/>
          <w:left w:val="nil"/>
          <w:bottom w:val="nil"/>
          <w:right w:val="nil"/>
        </w:pBdr>
        <w:spacing w:line="259" w:lineRule="auto"/>
        <w:ind w:left="709"/>
        <w:contextualSpacing/>
        <w:jc w:val="both"/>
        <w:rPr>
          <w:rFonts w:asciiTheme="minorHAnsi" w:hAnsiTheme="minorHAnsi" w:cstheme="minorHAnsi"/>
          <w:sz w:val="28"/>
          <w:szCs w:val="28"/>
        </w:rPr>
      </w:pPr>
      <w:r w:rsidRPr="004A179E">
        <w:rPr>
          <w:sz w:val="28"/>
          <w:szCs w:val="24"/>
        </w:rPr>
        <w:t>Dokumentacji administratora Systemu (DUS).</w:t>
      </w:r>
    </w:p>
    <w:p w14:paraId="02C28273" w14:textId="77777777" w:rsidR="005E7324" w:rsidRPr="00C21EBD" w:rsidRDefault="005E7324" w:rsidP="005E7324">
      <w:pPr>
        <w:rPr>
          <w:rFonts w:cstheme="minorHAnsi"/>
          <w:b/>
          <w:bCs/>
          <w:sz w:val="32"/>
          <w:szCs w:val="32"/>
        </w:rPr>
      </w:pPr>
      <w:r w:rsidRPr="00C21EBD">
        <w:rPr>
          <w:rFonts w:cstheme="minorHAnsi"/>
          <w:b/>
          <w:bCs/>
          <w:sz w:val="32"/>
          <w:szCs w:val="32"/>
        </w:rPr>
        <w:t>Dokumentacja eksploatacji</w:t>
      </w:r>
    </w:p>
    <w:p w14:paraId="7B132760" w14:textId="77777777" w:rsidR="005E7324" w:rsidRPr="004A179E" w:rsidRDefault="005E7324" w:rsidP="005E7324">
      <w:pPr>
        <w:rPr>
          <w:rFonts w:cstheme="minorHAnsi"/>
          <w:sz w:val="28"/>
          <w:szCs w:val="28"/>
        </w:rPr>
      </w:pPr>
      <w:r w:rsidRPr="004A179E">
        <w:rPr>
          <w:rFonts w:cstheme="minorHAnsi"/>
          <w:sz w:val="28"/>
          <w:szCs w:val="28"/>
        </w:rPr>
        <w:t>Zadaniem dokumentacji jest wsparcie procesu eksploatacji Systemu. Dokumentacja w szczególności musi zawierać:</w:t>
      </w:r>
    </w:p>
    <w:p w14:paraId="28DA9786" w14:textId="77777777" w:rsidR="005E7324" w:rsidRPr="004A179E" w:rsidRDefault="005E7324" w:rsidP="00C21EBD">
      <w:pPr>
        <w:pStyle w:val="Akapitzlist"/>
        <w:numPr>
          <w:ilvl w:val="0"/>
          <w:numId w:val="17"/>
        </w:numPr>
        <w:pBdr>
          <w:top w:val="nil"/>
          <w:left w:val="nil"/>
          <w:bottom w:val="nil"/>
          <w:right w:val="nil"/>
        </w:pBdr>
        <w:spacing w:after="0"/>
        <w:ind w:left="709"/>
        <w:rPr>
          <w:rFonts w:asciiTheme="minorHAnsi" w:hAnsiTheme="minorHAnsi" w:cstheme="minorHAnsi"/>
          <w:sz w:val="28"/>
          <w:szCs w:val="28"/>
        </w:rPr>
      </w:pPr>
      <w:r w:rsidRPr="004A179E">
        <w:rPr>
          <w:sz w:val="28"/>
          <w:szCs w:val="24"/>
        </w:rPr>
        <w:t>Opis instalacji i deinstalacji każdej instancji Systemu lub powołanie się na dokument WPI;</w:t>
      </w:r>
    </w:p>
    <w:p w14:paraId="64F3ADA5" w14:textId="77777777" w:rsidR="005E7324" w:rsidRPr="004A179E" w:rsidRDefault="005E7324" w:rsidP="00C21EBD">
      <w:pPr>
        <w:pStyle w:val="Akapitzlist"/>
        <w:numPr>
          <w:ilvl w:val="0"/>
          <w:numId w:val="17"/>
        </w:numPr>
        <w:pBdr>
          <w:top w:val="nil"/>
          <w:left w:val="nil"/>
          <w:bottom w:val="nil"/>
          <w:right w:val="nil"/>
        </w:pBdr>
        <w:spacing w:after="0"/>
        <w:ind w:left="709"/>
        <w:rPr>
          <w:rFonts w:asciiTheme="minorHAnsi" w:hAnsiTheme="minorHAnsi" w:cstheme="minorHAnsi"/>
          <w:sz w:val="28"/>
          <w:szCs w:val="28"/>
        </w:rPr>
      </w:pPr>
      <w:r w:rsidRPr="004A179E">
        <w:rPr>
          <w:sz w:val="28"/>
          <w:szCs w:val="24"/>
        </w:rPr>
        <w:t>Opis składowania i odtwarzania Systemu;</w:t>
      </w:r>
    </w:p>
    <w:p w14:paraId="73597518" w14:textId="77777777" w:rsidR="005E7324" w:rsidRPr="004A179E" w:rsidRDefault="005E7324" w:rsidP="00C21EBD">
      <w:pPr>
        <w:pStyle w:val="Akapitzlist"/>
        <w:numPr>
          <w:ilvl w:val="0"/>
          <w:numId w:val="17"/>
        </w:numPr>
        <w:pBdr>
          <w:top w:val="nil"/>
          <w:left w:val="nil"/>
          <w:bottom w:val="nil"/>
          <w:right w:val="nil"/>
        </w:pBdr>
        <w:spacing w:after="0"/>
        <w:ind w:left="709"/>
        <w:rPr>
          <w:rFonts w:asciiTheme="minorHAnsi" w:hAnsiTheme="minorHAnsi" w:cstheme="minorHAnsi"/>
          <w:sz w:val="28"/>
          <w:szCs w:val="28"/>
        </w:rPr>
      </w:pPr>
      <w:r w:rsidRPr="004A179E">
        <w:rPr>
          <w:sz w:val="28"/>
          <w:szCs w:val="24"/>
        </w:rPr>
        <w:t>Opis czynności administrowania związanych z bieżącą eksploatacją Systemu;</w:t>
      </w:r>
    </w:p>
    <w:p w14:paraId="49EE17F9" w14:textId="6C45A0A1" w:rsidR="005E7324" w:rsidRPr="004A179E" w:rsidRDefault="005E7324" w:rsidP="00C21EBD">
      <w:pPr>
        <w:pStyle w:val="Akapitzlist"/>
        <w:numPr>
          <w:ilvl w:val="0"/>
          <w:numId w:val="17"/>
        </w:numPr>
        <w:pBdr>
          <w:top w:val="nil"/>
          <w:left w:val="nil"/>
          <w:bottom w:val="nil"/>
          <w:right w:val="nil"/>
        </w:pBdr>
        <w:spacing w:after="0"/>
        <w:ind w:left="709"/>
        <w:rPr>
          <w:rFonts w:asciiTheme="minorHAnsi" w:hAnsiTheme="minorHAnsi" w:cstheme="minorHAnsi"/>
          <w:sz w:val="28"/>
          <w:szCs w:val="28"/>
        </w:rPr>
      </w:pPr>
      <w:r w:rsidRPr="004A179E">
        <w:rPr>
          <w:sz w:val="28"/>
          <w:szCs w:val="24"/>
        </w:rPr>
        <w:t>Instrukcje bezpieczeństwa (w tym zasady obsługi incydentów);</w:t>
      </w:r>
    </w:p>
    <w:p w14:paraId="4E1A87D8" w14:textId="77777777" w:rsidR="005E7324" w:rsidRPr="004A179E" w:rsidRDefault="005E7324" w:rsidP="00C21EBD">
      <w:pPr>
        <w:pStyle w:val="Akapitzlist"/>
        <w:numPr>
          <w:ilvl w:val="0"/>
          <w:numId w:val="17"/>
        </w:numPr>
        <w:pBdr>
          <w:top w:val="nil"/>
          <w:left w:val="nil"/>
          <w:bottom w:val="nil"/>
          <w:right w:val="nil"/>
        </w:pBdr>
        <w:ind w:left="709"/>
        <w:rPr>
          <w:rFonts w:asciiTheme="minorHAnsi" w:hAnsiTheme="minorHAnsi" w:cstheme="minorHAnsi"/>
          <w:sz w:val="28"/>
          <w:szCs w:val="28"/>
        </w:rPr>
      </w:pPr>
      <w:r w:rsidRPr="004A179E">
        <w:rPr>
          <w:sz w:val="28"/>
          <w:szCs w:val="24"/>
        </w:rPr>
        <w:t>Zasady monitorowania ciągłości działania systemu;</w:t>
      </w:r>
    </w:p>
    <w:p w14:paraId="6ADA41E2" w14:textId="77777777" w:rsidR="005E7324" w:rsidRPr="004A179E" w:rsidRDefault="005E7324" w:rsidP="005E7324">
      <w:pPr>
        <w:pStyle w:val="Bezodstpw"/>
        <w:jc w:val="both"/>
        <w:rPr>
          <w:sz w:val="28"/>
          <w:szCs w:val="24"/>
        </w:rPr>
      </w:pPr>
      <w:r w:rsidRPr="004A179E">
        <w:rPr>
          <w:sz w:val="28"/>
          <w:szCs w:val="24"/>
        </w:rPr>
        <w:t xml:space="preserve">W związku z powyższym Wykonawca zobowiązany jest do utrzymywania i aktualizacji dokumentacji eksploatacji Systemu składającej się z: </w:t>
      </w:r>
    </w:p>
    <w:p w14:paraId="521E61D4" w14:textId="77777777" w:rsidR="005E7324" w:rsidRPr="004A179E" w:rsidRDefault="005E7324" w:rsidP="00C21EBD">
      <w:pPr>
        <w:pStyle w:val="Akapitzlist"/>
        <w:numPr>
          <w:ilvl w:val="0"/>
          <w:numId w:val="18"/>
        </w:numPr>
        <w:pBdr>
          <w:top w:val="nil"/>
          <w:left w:val="nil"/>
          <w:bottom w:val="nil"/>
          <w:right w:val="nil"/>
        </w:pBdr>
        <w:spacing w:before="240"/>
        <w:ind w:left="709"/>
        <w:rPr>
          <w:rFonts w:asciiTheme="minorHAnsi" w:hAnsiTheme="minorHAnsi" w:cstheme="minorHAnsi"/>
          <w:sz w:val="28"/>
          <w:szCs w:val="28"/>
        </w:rPr>
      </w:pPr>
      <w:r w:rsidRPr="004A179E">
        <w:rPr>
          <w:sz w:val="28"/>
          <w:szCs w:val="24"/>
        </w:rPr>
        <w:t>Dokumentacji administratora technicznego Systemu (DUT) zawierającej wykaz wszystkich czynności administracyjnych związanych z Systemem;</w:t>
      </w:r>
    </w:p>
    <w:p w14:paraId="729BDD0D" w14:textId="77777777" w:rsidR="005E7324" w:rsidRPr="004A179E" w:rsidRDefault="005E7324" w:rsidP="00C21EBD">
      <w:pPr>
        <w:pStyle w:val="Akapitzlist"/>
        <w:numPr>
          <w:ilvl w:val="0"/>
          <w:numId w:val="18"/>
        </w:numPr>
        <w:pBdr>
          <w:top w:val="nil"/>
          <w:left w:val="nil"/>
          <w:bottom w:val="nil"/>
          <w:right w:val="nil"/>
        </w:pBdr>
        <w:ind w:left="709"/>
        <w:rPr>
          <w:rFonts w:asciiTheme="minorHAnsi" w:hAnsiTheme="minorHAnsi" w:cstheme="minorHAnsi"/>
          <w:sz w:val="28"/>
          <w:szCs w:val="28"/>
        </w:rPr>
      </w:pPr>
      <w:r w:rsidRPr="004A179E">
        <w:rPr>
          <w:sz w:val="28"/>
          <w:szCs w:val="24"/>
        </w:rPr>
        <w:t>Dokumentacji scenariuszy eksploatacji systemu (SES) zawierających pełny zakres procedur eksploatacyjnych Systemu w tym instrukcje obsługi incydentów, wykonywania kopii zapasowych i odtwarzania po awarii oraz instrukcji monitorowania dostępności Systemu.</w:t>
      </w:r>
    </w:p>
    <w:p w14:paraId="607C3029" w14:textId="77777777" w:rsidR="005E7324" w:rsidRPr="004A179E" w:rsidRDefault="005E7324" w:rsidP="005E7324">
      <w:pPr>
        <w:spacing w:line="259" w:lineRule="auto"/>
        <w:contextualSpacing/>
        <w:jc w:val="both"/>
        <w:rPr>
          <w:rFonts w:cstheme="minorHAnsi"/>
          <w:sz w:val="28"/>
          <w:szCs w:val="28"/>
        </w:rPr>
      </w:pPr>
      <w:r w:rsidRPr="004A179E">
        <w:rPr>
          <w:rFonts w:cstheme="minorHAnsi"/>
          <w:sz w:val="28"/>
          <w:szCs w:val="28"/>
        </w:rPr>
        <w:t>Zamawiający będzie prowadził usługę zarządzania Repozytorium Kontroli Wersji Git.</w:t>
      </w:r>
    </w:p>
    <w:p w14:paraId="1750793A" w14:textId="77777777" w:rsidR="005E7324" w:rsidRPr="004A179E" w:rsidRDefault="005E7324" w:rsidP="005E7324">
      <w:pPr>
        <w:spacing w:line="259" w:lineRule="auto"/>
        <w:contextualSpacing/>
        <w:jc w:val="both"/>
        <w:rPr>
          <w:rFonts w:cstheme="minorHAnsi"/>
          <w:sz w:val="28"/>
          <w:szCs w:val="28"/>
        </w:rPr>
      </w:pPr>
      <w:r w:rsidRPr="004A179E">
        <w:rPr>
          <w:rFonts w:cstheme="minorHAnsi"/>
          <w:sz w:val="28"/>
          <w:szCs w:val="28"/>
        </w:rPr>
        <w:t xml:space="preserve">Repozytorium Git będzie przechowywać projekty i pliki związane z wytwarzanymi Systemami, dotyczące konkretnych wersji (instancji) Systemu z zaznaczeniem (Produkcyjna, Testowa, Projektowa). Każda gałąź będzie przechowywała: </w:t>
      </w:r>
    </w:p>
    <w:p w14:paraId="054761DE" w14:textId="77777777" w:rsidR="005E7324" w:rsidRPr="004A179E" w:rsidRDefault="005E7324" w:rsidP="00C21EBD">
      <w:pPr>
        <w:pStyle w:val="Akapitzlist"/>
        <w:numPr>
          <w:ilvl w:val="3"/>
          <w:numId w:val="9"/>
        </w:numPr>
        <w:pBdr>
          <w:top w:val="nil"/>
          <w:left w:val="nil"/>
          <w:bottom w:val="nil"/>
          <w:right w:val="nil"/>
        </w:pBdr>
        <w:spacing w:line="259" w:lineRule="auto"/>
        <w:ind w:left="709"/>
        <w:contextualSpacing/>
        <w:jc w:val="both"/>
        <w:rPr>
          <w:rFonts w:asciiTheme="minorHAnsi" w:hAnsiTheme="minorHAnsi" w:cstheme="minorHAnsi"/>
          <w:sz w:val="28"/>
          <w:szCs w:val="28"/>
        </w:rPr>
      </w:pPr>
      <w:r w:rsidRPr="004A179E">
        <w:rPr>
          <w:sz w:val="28"/>
          <w:szCs w:val="24"/>
        </w:rPr>
        <w:t>Foldery dla poszczególnych kategorii dokumentacji opisanych wyżej,</w:t>
      </w:r>
    </w:p>
    <w:p w14:paraId="1E82332E" w14:textId="77777777" w:rsidR="005E7324" w:rsidRPr="004A179E" w:rsidRDefault="005E7324" w:rsidP="00C21EBD">
      <w:pPr>
        <w:pStyle w:val="Akapitzlist"/>
        <w:numPr>
          <w:ilvl w:val="3"/>
          <w:numId w:val="9"/>
        </w:numPr>
        <w:pBdr>
          <w:top w:val="nil"/>
          <w:left w:val="nil"/>
          <w:bottom w:val="nil"/>
          <w:right w:val="nil"/>
        </w:pBdr>
        <w:spacing w:line="259" w:lineRule="auto"/>
        <w:ind w:left="709"/>
        <w:contextualSpacing/>
        <w:jc w:val="both"/>
        <w:rPr>
          <w:rFonts w:asciiTheme="minorHAnsi" w:hAnsiTheme="minorHAnsi" w:cstheme="minorHAnsi"/>
          <w:sz w:val="28"/>
          <w:szCs w:val="28"/>
        </w:rPr>
      </w:pPr>
      <w:r w:rsidRPr="004A179E">
        <w:rPr>
          <w:sz w:val="28"/>
          <w:szCs w:val="24"/>
        </w:rPr>
        <w:t xml:space="preserve">Repozytorium Wymagań i Architektury  zawierające modele i diagramy w formacie zgodnym z formatem używanym w narzędziu Enterprise Architect firmy </w:t>
      </w:r>
      <w:proofErr w:type="spellStart"/>
      <w:r w:rsidRPr="004A179E">
        <w:rPr>
          <w:sz w:val="28"/>
          <w:szCs w:val="24"/>
        </w:rPr>
        <w:t>Sparx</w:t>
      </w:r>
      <w:proofErr w:type="spellEnd"/>
      <w:r w:rsidRPr="004A179E">
        <w:rPr>
          <w:sz w:val="28"/>
          <w:szCs w:val="24"/>
        </w:rPr>
        <w:t>,</w:t>
      </w:r>
    </w:p>
    <w:p w14:paraId="03F221AA" w14:textId="77777777" w:rsidR="005E7324" w:rsidRPr="004A179E" w:rsidRDefault="005E7324" w:rsidP="00C21EBD">
      <w:pPr>
        <w:pStyle w:val="Akapitzlist"/>
        <w:numPr>
          <w:ilvl w:val="0"/>
          <w:numId w:val="9"/>
        </w:numPr>
        <w:pBdr>
          <w:top w:val="nil"/>
          <w:left w:val="nil"/>
          <w:bottom w:val="nil"/>
          <w:right w:val="nil"/>
        </w:pBdr>
        <w:spacing w:line="259" w:lineRule="auto"/>
        <w:ind w:left="709"/>
        <w:contextualSpacing/>
        <w:jc w:val="both"/>
        <w:rPr>
          <w:rFonts w:asciiTheme="minorHAnsi" w:hAnsiTheme="minorHAnsi" w:cstheme="minorHAnsi"/>
          <w:sz w:val="28"/>
          <w:szCs w:val="28"/>
        </w:rPr>
      </w:pPr>
      <w:r w:rsidRPr="004A179E">
        <w:rPr>
          <w:sz w:val="28"/>
          <w:szCs w:val="24"/>
        </w:rPr>
        <w:t>Repozytorium Kontroli Wersji.</w:t>
      </w:r>
    </w:p>
    <w:p w14:paraId="7B0221D7" w14:textId="77777777" w:rsidR="007D322D" w:rsidRPr="004A179E" w:rsidRDefault="005E7324" w:rsidP="005E7324">
      <w:pPr>
        <w:spacing w:line="259" w:lineRule="auto"/>
        <w:contextualSpacing/>
        <w:jc w:val="both"/>
        <w:rPr>
          <w:rFonts w:cstheme="minorHAnsi"/>
          <w:sz w:val="28"/>
          <w:szCs w:val="28"/>
        </w:rPr>
      </w:pPr>
      <w:r w:rsidRPr="004A179E">
        <w:rPr>
          <w:rFonts w:cstheme="minorHAnsi"/>
          <w:sz w:val="28"/>
          <w:szCs w:val="28"/>
        </w:rPr>
        <w:t>Pożądaną strukturę dokumentacji Systemu obrazuje rysunek umieszczony poniżej.</w:t>
      </w:r>
    </w:p>
    <w:p w14:paraId="1BD91FF5" w14:textId="77777777" w:rsidR="007D322D" w:rsidRPr="00C21EBD" w:rsidRDefault="007D322D" w:rsidP="007D322D">
      <w:pPr>
        <w:spacing w:after="0"/>
        <w:rPr>
          <w:rFonts w:ascii="Times New Roman" w:hAnsi="Times New Roman" w:cs="Times New Roman"/>
          <w:sz w:val="28"/>
          <w:szCs w:val="28"/>
        </w:rPr>
      </w:pPr>
    </w:p>
    <w:p w14:paraId="0E26188C" w14:textId="77777777" w:rsidR="008F4760" w:rsidRPr="00C21EBD" w:rsidRDefault="00B2262B">
      <w:pPr>
        <w:keepNext/>
        <w:rPr>
          <w:sz w:val="28"/>
          <w:szCs w:val="28"/>
        </w:rPr>
      </w:pPr>
      <w:r w:rsidRPr="00C21EBD">
        <w:rPr>
          <w:noProof/>
          <w:sz w:val="28"/>
          <w:szCs w:val="28"/>
        </w:rPr>
        <w:lastRenderedPageBreak/>
        <w:drawing>
          <wp:inline distT="0" distB="0" distL="0" distR="0" wp14:anchorId="668877F1" wp14:editId="1C6E4486">
            <wp:extent cx="5760720" cy="5440680"/>
            <wp:effectExtent l="0" t="0" r="0" b="0"/>
            <wp:docPr id="10" name="Obraz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Obraz 9"/>
                    <pic:cNvPicPr>
                      <a:picLocks noChangeAspect="1" noChangeArrowheads="1"/>
                    </pic:cNvPicPr>
                  </pic:nvPicPr>
                  <pic:blipFill>
                    <a:blip r:embed="rId24"/>
                    <a:stretch>
                      <a:fillRect/>
                    </a:stretch>
                  </pic:blipFill>
                  <pic:spPr bwMode="auto">
                    <a:xfrm>
                      <a:off x="0" y="0"/>
                      <a:ext cx="5760720" cy="5440680"/>
                    </a:xfrm>
                    <a:prstGeom prst="rect">
                      <a:avLst/>
                    </a:prstGeom>
                  </pic:spPr>
                </pic:pic>
              </a:graphicData>
            </a:graphic>
          </wp:inline>
        </w:drawing>
      </w:r>
    </w:p>
    <w:p w14:paraId="1C4D97CE" w14:textId="76A717E6" w:rsidR="0099757A" w:rsidRPr="00C21EBD" w:rsidRDefault="005428B5" w:rsidP="005428B5">
      <w:pPr>
        <w:pStyle w:val="Legenda"/>
        <w:jc w:val="center"/>
        <w:rPr>
          <w:sz w:val="22"/>
          <w:szCs w:val="22"/>
        </w:rPr>
      </w:pPr>
      <w:bookmarkStart w:id="41" w:name="_Toc171673529"/>
      <w:r w:rsidRPr="00C21EBD">
        <w:rPr>
          <w:sz w:val="22"/>
          <w:szCs w:val="22"/>
        </w:rPr>
        <w:t xml:space="preserve">Rysunek </w:t>
      </w:r>
      <w:r w:rsidRPr="00C21EBD">
        <w:rPr>
          <w:sz w:val="22"/>
          <w:szCs w:val="22"/>
        </w:rPr>
        <w:fldChar w:fldCharType="begin"/>
      </w:r>
      <w:r w:rsidRPr="00C21EBD">
        <w:rPr>
          <w:sz w:val="22"/>
          <w:szCs w:val="22"/>
        </w:rPr>
        <w:instrText xml:space="preserve"> SEQ Rysunek \* ARABIC </w:instrText>
      </w:r>
      <w:r w:rsidRPr="00C21EBD">
        <w:rPr>
          <w:sz w:val="22"/>
          <w:szCs w:val="22"/>
        </w:rPr>
        <w:fldChar w:fldCharType="separate"/>
      </w:r>
      <w:r w:rsidRPr="00C21EBD">
        <w:rPr>
          <w:noProof/>
          <w:sz w:val="22"/>
          <w:szCs w:val="22"/>
        </w:rPr>
        <w:t>4</w:t>
      </w:r>
      <w:r w:rsidRPr="00C21EBD">
        <w:rPr>
          <w:sz w:val="22"/>
          <w:szCs w:val="22"/>
        </w:rPr>
        <w:fldChar w:fldCharType="end"/>
      </w:r>
      <w:r w:rsidRPr="00C21EBD">
        <w:rPr>
          <w:sz w:val="22"/>
          <w:szCs w:val="22"/>
        </w:rPr>
        <w:t xml:space="preserve"> Pożądana struktura dokumentacji Systemu</w:t>
      </w:r>
      <w:bookmarkEnd w:id="41"/>
    </w:p>
    <w:p w14:paraId="67C58849" w14:textId="46303E25" w:rsidR="00190253" w:rsidRPr="004A179E" w:rsidRDefault="00190253" w:rsidP="00190253">
      <w:pPr>
        <w:rPr>
          <w:rFonts w:cstheme="minorHAnsi"/>
          <w:sz w:val="28"/>
          <w:szCs w:val="24"/>
        </w:rPr>
      </w:pPr>
      <w:r w:rsidRPr="004A179E">
        <w:rPr>
          <w:rFonts w:cstheme="minorHAnsi"/>
          <w:sz w:val="28"/>
          <w:szCs w:val="24"/>
        </w:rPr>
        <w:t xml:space="preserve">Szczegółowe informacje dotyczące </w:t>
      </w:r>
      <w:r w:rsidR="00D221F2" w:rsidRPr="004A179E">
        <w:rPr>
          <w:rFonts w:cstheme="minorHAnsi"/>
          <w:sz w:val="28"/>
          <w:szCs w:val="24"/>
        </w:rPr>
        <w:t xml:space="preserve">wymaganego sposobu </w:t>
      </w:r>
      <w:r w:rsidRPr="004A179E">
        <w:rPr>
          <w:rFonts w:cstheme="minorHAnsi"/>
          <w:sz w:val="28"/>
          <w:szCs w:val="24"/>
        </w:rPr>
        <w:t xml:space="preserve">dokumentowania  Systemów zawiera dokument „Dokumentacja systemów teleinformatycznych w DGE. Opis standardu” </w:t>
      </w:r>
    </w:p>
    <w:p w14:paraId="200A392E" w14:textId="77777777" w:rsidR="0099757A" w:rsidRPr="004A179E" w:rsidRDefault="00190253" w:rsidP="00190253">
      <w:pPr>
        <w:rPr>
          <w:rFonts w:cstheme="minorHAnsi"/>
          <w:sz w:val="28"/>
          <w:szCs w:val="24"/>
        </w:rPr>
      </w:pPr>
      <w:r w:rsidRPr="004A179E">
        <w:rPr>
          <w:rFonts w:cstheme="minorHAnsi"/>
          <w:sz w:val="28"/>
          <w:szCs w:val="24"/>
        </w:rPr>
        <w:t>Struktura przechowywanej dokumentacji w Repozytorium Kontroli Wersji i zasady rejestrowania w nim zmian zostały opisane w powyższym dokumencie.</w:t>
      </w:r>
    </w:p>
    <w:p w14:paraId="43405953" w14:textId="17C90169" w:rsidR="0099757A" w:rsidRPr="00C21EBD" w:rsidRDefault="0099757A" w:rsidP="00F65BF0">
      <w:pPr>
        <w:pStyle w:val="Nagwek1"/>
        <w:rPr>
          <w:sz w:val="36"/>
          <w:szCs w:val="36"/>
        </w:rPr>
      </w:pPr>
      <w:bookmarkStart w:id="42" w:name="_Toc53743894"/>
      <w:bookmarkStart w:id="43" w:name="_Toc171672064"/>
      <w:r w:rsidRPr="00C21EBD">
        <w:rPr>
          <w:sz w:val="36"/>
          <w:szCs w:val="36"/>
        </w:rPr>
        <w:t>Ograniczenia, założenia i zależności</w:t>
      </w:r>
      <w:bookmarkEnd w:id="42"/>
      <w:bookmarkEnd w:id="43"/>
    </w:p>
    <w:p w14:paraId="1547E62C" w14:textId="3C15D0EA" w:rsidR="00835E22" w:rsidRPr="00C21EBD" w:rsidRDefault="00835E22" w:rsidP="00835E22">
      <w:pPr>
        <w:pStyle w:val="Nagwek2"/>
        <w:rPr>
          <w:sz w:val="32"/>
          <w:szCs w:val="32"/>
        </w:rPr>
      </w:pPr>
      <w:bookmarkStart w:id="44" w:name="_Toc171672065"/>
      <w:r w:rsidRPr="00C21EBD">
        <w:rPr>
          <w:sz w:val="32"/>
          <w:szCs w:val="32"/>
        </w:rPr>
        <w:t>Założenia</w:t>
      </w:r>
      <w:bookmarkEnd w:id="44"/>
    </w:p>
    <w:p w14:paraId="749E9955" w14:textId="0A88AF5E" w:rsidR="00835E22" w:rsidRPr="00C21EBD" w:rsidRDefault="008E7391" w:rsidP="00271CA7">
      <w:pPr>
        <w:pStyle w:val="Nagwek3"/>
        <w:rPr>
          <w:sz w:val="32"/>
          <w:szCs w:val="32"/>
        </w:rPr>
      </w:pPr>
      <w:bookmarkStart w:id="45" w:name="_Toc171672066"/>
      <w:r w:rsidRPr="00C21EBD">
        <w:rPr>
          <w:sz w:val="32"/>
          <w:szCs w:val="32"/>
        </w:rPr>
        <w:t>Udzielanie konsultacji</w:t>
      </w:r>
      <w:bookmarkEnd w:id="45"/>
      <w:r w:rsidRPr="00C21EBD">
        <w:rPr>
          <w:sz w:val="32"/>
          <w:szCs w:val="32"/>
        </w:rPr>
        <w:t xml:space="preserve"> </w:t>
      </w:r>
    </w:p>
    <w:p w14:paraId="149C59D3" w14:textId="2C7440D2" w:rsidR="00835E22" w:rsidRPr="004A179E" w:rsidRDefault="00ED5ED2" w:rsidP="00E2292E">
      <w:pPr>
        <w:jc w:val="both"/>
        <w:rPr>
          <w:rFonts w:cstheme="minorHAnsi"/>
          <w:sz w:val="28"/>
          <w:szCs w:val="28"/>
        </w:rPr>
      </w:pPr>
      <w:r w:rsidRPr="004A179E">
        <w:rPr>
          <w:rFonts w:cstheme="minorHAnsi"/>
          <w:sz w:val="28"/>
          <w:szCs w:val="28"/>
        </w:rPr>
        <w:t>U</w:t>
      </w:r>
      <w:r w:rsidR="00835E22" w:rsidRPr="004A179E">
        <w:rPr>
          <w:rFonts w:cstheme="minorHAnsi"/>
          <w:sz w:val="28"/>
          <w:szCs w:val="28"/>
        </w:rPr>
        <w:t xml:space="preserve">poważniony pracownik Zamawiającego </w:t>
      </w:r>
      <w:r w:rsidRPr="004A179E">
        <w:rPr>
          <w:rFonts w:cstheme="minorHAnsi"/>
          <w:sz w:val="28"/>
          <w:szCs w:val="28"/>
        </w:rPr>
        <w:t>ma prawo skierować</w:t>
      </w:r>
      <w:r w:rsidR="00835E22" w:rsidRPr="004A179E">
        <w:rPr>
          <w:rFonts w:cstheme="minorHAnsi"/>
          <w:sz w:val="28"/>
          <w:szCs w:val="28"/>
        </w:rPr>
        <w:t xml:space="preserve"> za pomocą </w:t>
      </w:r>
      <w:r w:rsidRPr="004A179E">
        <w:rPr>
          <w:rFonts w:cstheme="minorHAnsi"/>
          <w:sz w:val="28"/>
          <w:szCs w:val="28"/>
        </w:rPr>
        <w:t xml:space="preserve">systemu </w:t>
      </w:r>
      <w:proofErr w:type="spellStart"/>
      <w:r w:rsidRPr="004A179E">
        <w:rPr>
          <w:rFonts w:cstheme="minorHAnsi"/>
          <w:sz w:val="28"/>
          <w:szCs w:val="28"/>
        </w:rPr>
        <w:t>ticketowego</w:t>
      </w:r>
      <w:proofErr w:type="spellEnd"/>
      <w:r w:rsidRPr="004A179E">
        <w:rPr>
          <w:rFonts w:cstheme="minorHAnsi"/>
          <w:sz w:val="28"/>
          <w:szCs w:val="28"/>
        </w:rPr>
        <w:t xml:space="preserve"> Zamawiającego </w:t>
      </w:r>
      <w:r w:rsidR="00835E22" w:rsidRPr="004A179E">
        <w:rPr>
          <w:rFonts w:cstheme="minorHAnsi"/>
          <w:sz w:val="28"/>
          <w:szCs w:val="28"/>
        </w:rPr>
        <w:t xml:space="preserve"> zapytanie do Wykonawcy z dziedziny związanej z eksploatacją Systemu. </w:t>
      </w:r>
      <w:r w:rsidR="001120AC" w:rsidRPr="004A179E">
        <w:rPr>
          <w:rFonts w:cstheme="minorHAnsi"/>
          <w:sz w:val="28"/>
          <w:szCs w:val="28"/>
        </w:rPr>
        <w:t xml:space="preserve">Proces rejestracji oraz obsługi zgłoszenia został </w:t>
      </w:r>
      <w:proofErr w:type="spellStart"/>
      <w:r w:rsidR="001120AC" w:rsidRPr="004A179E">
        <w:rPr>
          <w:rFonts w:cstheme="minorHAnsi"/>
          <w:sz w:val="28"/>
          <w:szCs w:val="28"/>
        </w:rPr>
        <w:t>opsiany</w:t>
      </w:r>
      <w:proofErr w:type="spellEnd"/>
      <w:r w:rsidR="001120AC" w:rsidRPr="004A179E">
        <w:rPr>
          <w:rFonts w:cstheme="minorHAnsi"/>
          <w:sz w:val="28"/>
          <w:szCs w:val="28"/>
        </w:rPr>
        <w:t xml:space="preserve"> w załączniku 1 do SOPZ punkt 2.2</w:t>
      </w:r>
    </w:p>
    <w:p w14:paraId="1B05BF85" w14:textId="11F2E62E" w:rsidR="00E2292E" w:rsidRPr="004A179E" w:rsidRDefault="00E2292E" w:rsidP="00E2292E">
      <w:pPr>
        <w:jc w:val="both"/>
        <w:rPr>
          <w:rFonts w:cstheme="minorHAnsi"/>
          <w:sz w:val="28"/>
          <w:szCs w:val="28"/>
        </w:rPr>
      </w:pPr>
      <w:r w:rsidRPr="004A179E">
        <w:rPr>
          <w:rFonts w:cstheme="minorHAnsi"/>
          <w:sz w:val="28"/>
          <w:szCs w:val="28"/>
        </w:rPr>
        <w:lastRenderedPageBreak/>
        <w:t xml:space="preserve">Wykonawca zobowiązuję się do udzielenia odpowiedzi na konsultację zgodnie </w:t>
      </w:r>
      <w:r w:rsidR="001120AC" w:rsidRPr="004A179E">
        <w:rPr>
          <w:rFonts w:cstheme="minorHAnsi"/>
          <w:sz w:val="28"/>
          <w:szCs w:val="28"/>
        </w:rPr>
        <w:t>parametrami przedstawionymi w złączniku numer 1 do SOPZ punkt 11.2</w:t>
      </w:r>
    </w:p>
    <w:p w14:paraId="52960A7A" w14:textId="480FAE15" w:rsidR="00835E22" w:rsidRPr="00C21EBD" w:rsidRDefault="00835E22" w:rsidP="00835E22">
      <w:pPr>
        <w:pStyle w:val="Nagwek2"/>
        <w:rPr>
          <w:rFonts w:ascii="Times New Roman" w:hAnsi="Times New Roman" w:cs="Times New Roman"/>
          <w:sz w:val="32"/>
          <w:szCs w:val="32"/>
        </w:rPr>
      </w:pPr>
      <w:bookmarkStart w:id="46" w:name="_Toc171672067"/>
      <w:r w:rsidRPr="00C21EBD">
        <w:rPr>
          <w:rFonts w:ascii="Times New Roman" w:hAnsi="Times New Roman" w:cs="Times New Roman"/>
          <w:sz w:val="32"/>
          <w:szCs w:val="32"/>
        </w:rPr>
        <w:t>Zależności</w:t>
      </w:r>
      <w:bookmarkEnd w:id="46"/>
    </w:p>
    <w:p w14:paraId="16AFA729" w14:textId="7E694FE5" w:rsidR="001A76B6" w:rsidRPr="00C21EBD" w:rsidRDefault="001C6305" w:rsidP="0009485B">
      <w:pPr>
        <w:pStyle w:val="Nagwek3"/>
        <w:spacing w:after="240"/>
        <w:rPr>
          <w:rFonts w:ascii="Times New Roman" w:hAnsi="Times New Roman" w:cs="Times New Roman"/>
          <w:sz w:val="32"/>
          <w:szCs w:val="32"/>
        </w:rPr>
      </w:pPr>
      <w:bookmarkStart w:id="47" w:name="_Toc53743895"/>
      <w:bookmarkStart w:id="48" w:name="_Toc171672068"/>
      <w:r w:rsidRPr="00C21EBD">
        <w:rPr>
          <w:rFonts w:ascii="Times New Roman" w:hAnsi="Times New Roman" w:cs="Times New Roman"/>
          <w:sz w:val="32"/>
          <w:szCs w:val="32"/>
        </w:rPr>
        <w:t>Ochrona S</w:t>
      </w:r>
      <w:r w:rsidR="001A76B6" w:rsidRPr="00C21EBD">
        <w:rPr>
          <w:rFonts w:ascii="Times New Roman" w:hAnsi="Times New Roman" w:cs="Times New Roman"/>
          <w:sz w:val="32"/>
          <w:szCs w:val="32"/>
        </w:rPr>
        <w:t>ystemu</w:t>
      </w:r>
      <w:bookmarkEnd w:id="47"/>
      <w:bookmarkEnd w:id="48"/>
    </w:p>
    <w:p w14:paraId="6BAC99D9" w14:textId="3ED95772" w:rsidR="00443BAE" w:rsidRPr="004A179E" w:rsidRDefault="00443BAE" w:rsidP="00443BAE">
      <w:pPr>
        <w:rPr>
          <w:rFonts w:cstheme="minorHAnsi"/>
          <w:sz w:val="28"/>
          <w:szCs w:val="24"/>
        </w:rPr>
      </w:pPr>
      <w:r w:rsidRPr="004A179E">
        <w:rPr>
          <w:rFonts w:cstheme="minorHAnsi"/>
          <w:sz w:val="28"/>
          <w:szCs w:val="24"/>
        </w:rPr>
        <w:t xml:space="preserve">Ministerstwo posiada umowę na świadczenie usług ochrony przed atakami z sieci Internet dla całego </w:t>
      </w:r>
      <w:r w:rsidR="001C6305" w:rsidRPr="004A179E">
        <w:rPr>
          <w:rFonts w:cstheme="minorHAnsi"/>
          <w:sz w:val="28"/>
          <w:szCs w:val="24"/>
        </w:rPr>
        <w:t>S</w:t>
      </w:r>
      <w:r w:rsidRPr="004A179E">
        <w:rPr>
          <w:rFonts w:cstheme="minorHAnsi"/>
          <w:sz w:val="28"/>
          <w:szCs w:val="24"/>
        </w:rPr>
        <w:t>ystemu. Usługa jest świadczona w zakresie:</w:t>
      </w:r>
    </w:p>
    <w:p w14:paraId="5796FE62" w14:textId="5720EA7D" w:rsidR="00443BAE" w:rsidRPr="004A179E" w:rsidRDefault="001D0788" w:rsidP="00C21EBD">
      <w:pPr>
        <w:pStyle w:val="Akapitzlist"/>
        <w:numPr>
          <w:ilvl w:val="0"/>
          <w:numId w:val="6"/>
        </w:numPr>
        <w:pBdr>
          <w:top w:val="nil"/>
          <w:left w:val="nil"/>
          <w:bottom w:val="nil"/>
          <w:right w:val="nil"/>
        </w:pBdr>
        <w:spacing w:after="0" w:line="276" w:lineRule="auto"/>
        <w:rPr>
          <w:rFonts w:asciiTheme="minorHAnsi" w:hAnsiTheme="minorHAnsi" w:cstheme="minorHAnsi"/>
          <w:sz w:val="28"/>
          <w:szCs w:val="24"/>
        </w:rPr>
      </w:pPr>
      <w:r w:rsidRPr="004A179E">
        <w:rPr>
          <w:sz w:val="28"/>
          <w:szCs w:val="24"/>
        </w:rPr>
        <w:t xml:space="preserve">Ochrona przed atakami </w:t>
      </w:r>
      <w:proofErr w:type="spellStart"/>
      <w:r w:rsidRPr="004A179E">
        <w:rPr>
          <w:sz w:val="28"/>
          <w:szCs w:val="24"/>
        </w:rPr>
        <w:t>DDoS</w:t>
      </w:r>
      <w:proofErr w:type="spellEnd"/>
      <w:r w:rsidR="00443BAE" w:rsidRPr="004A179E">
        <w:rPr>
          <w:sz w:val="28"/>
          <w:szCs w:val="24"/>
        </w:rPr>
        <w:t>.</w:t>
      </w:r>
    </w:p>
    <w:p w14:paraId="56A9ECD0" w14:textId="77777777" w:rsidR="00443BAE" w:rsidRPr="004A179E" w:rsidRDefault="00443BAE" w:rsidP="00C21EBD">
      <w:pPr>
        <w:pStyle w:val="Akapitzlist"/>
        <w:numPr>
          <w:ilvl w:val="0"/>
          <w:numId w:val="6"/>
        </w:numPr>
        <w:pBdr>
          <w:top w:val="nil"/>
          <w:left w:val="nil"/>
          <w:bottom w:val="nil"/>
          <w:right w:val="nil"/>
        </w:pBdr>
        <w:spacing w:line="276" w:lineRule="auto"/>
        <w:rPr>
          <w:rFonts w:asciiTheme="minorHAnsi" w:hAnsiTheme="minorHAnsi" w:cstheme="minorHAnsi"/>
          <w:sz w:val="28"/>
          <w:szCs w:val="24"/>
        </w:rPr>
      </w:pPr>
      <w:r w:rsidRPr="004A179E">
        <w:rPr>
          <w:sz w:val="28"/>
          <w:szCs w:val="24"/>
        </w:rPr>
        <w:t xml:space="preserve">Ochrona przed atakami na wyższych poziomach modelu ISO/OSI przy użyciu </w:t>
      </w:r>
      <w:proofErr w:type="spellStart"/>
      <w:r w:rsidRPr="004A179E">
        <w:rPr>
          <w:sz w:val="28"/>
          <w:szCs w:val="24"/>
        </w:rPr>
        <w:t>firewall’i</w:t>
      </w:r>
      <w:proofErr w:type="spellEnd"/>
      <w:r w:rsidRPr="004A179E">
        <w:rPr>
          <w:sz w:val="28"/>
          <w:szCs w:val="24"/>
        </w:rPr>
        <w:t xml:space="preserve"> aplikacyjnych:</w:t>
      </w:r>
    </w:p>
    <w:p w14:paraId="4FEEC107" w14:textId="43CCDC72" w:rsidR="00443BAE" w:rsidRPr="004A179E" w:rsidRDefault="00443BAE" w:rsidP="00842AC7">
      <w:pPr>
        <w:rPr>
          <w:rFonts w:cstheme="minorHAnsi"/>
          <w:sz w:val="28"/>
          <w:szCs w:val="24"/>
        </w:rPr>
      </w:pPr>
      <w:r w:rsidRPr="004A179E">
        <w:rPr>
          <w:rFonts w:cstheme="minorHAnsi"/>
          <w:sz w:val="28"/>
          <w:szCs w:val="24"/>
        </w:rPr>
        <w:t xml:space="preserve">WAF zapewniająca ochronę przed atakami OWASP TOP10, m.in: SQL </w:t>
      </w:r>
      <w:proofErr w:type="spellStart"/>
      <w:r w:rsidRPr="004A179E">
        <w:rPr>
          <w:rFonts w:cstheme="minorHAnsi"/>
          <w:sz w:val="28"/>
          <w:szCs w:val="24"/>
        </w:rPr>
        <w:t>Injection</w:t>
      </w:r>
      <w:proofErr w:type="spellEnd"/>
      <w:r w:rsidRPr="004A179E">
        <w:rPr>
          <w:rFonts w:cstheme="minorHAnsi"/>
          <w:sz w:val="28"/>
          <w:szCs w:val="24"/>
        </w:rPr>
        <w:t xml:space="preserve">, XSS oraz botami, spamerami czy </w:t>
      </w:r>
      <w:proofErr w:type="spellStart"/>
      <w:r w:rsidRPr="004A179E">
        <w:rPr>
          <w:rFonts w:cstheme="minorHAnsi"/>
          <w:sz w:val="28"/>
          <w:szCs w:val="24"/>
        </w:rPr>
        <w:t>scraperami</w:t>
      </w:r>
      <w:proofErr w:type="spellEnd"/>
      <w:r w:rsidRPr="004A179E">
        <w:rPr>
          <w:rFonts w:cstheme="minorHAnsi"/>
          <w:sz w:val="28"/>
          <w:szCs w:val="24"/>
        </w:rPr>
        <w:t xml:space="preserve">. Rozwiązanie musi umożliwiać tworzenie reguł IP </w:t>
      </w:r>
      <w:proofErr w:type="spellStart"/>
      <w:r w:rsidRPr="004A179E">
        <w:rPr>
          <w:rFonts w:cstheme="minorHAnsi"/>
          <w:sz w:val="28"/>
          <w:szCs w:val="24"/>
        </w:rPr>
        <w:t>whitelisting</w:t>
      </w:r>
      <w:proofErr w:type="spellEnd"/>
      <w:r w:rsidRPr="004A179E">
        <w:rPr>
          <w:rFonts w:cstheme="minorHAnsi"/>
          <w:sz w:val="28"/>
          <w:szCs w:val="24"/>
        </w:rPr>
        <w:t xml:space="preserve">, IP </w:t>
      </w:r>
      <w:proofErr w:type="spellStart"/>
      <w:r w:rsidRPr="004A179E">
        <w:rPr>
          <w:rFonts w:cstheme="minorHAnsi"/>
          <w:sz w:val="28"/>
          <w:szCs w:val="24"/>
        </w:rPr>
        <w:t>blacklisting</w:t>
      </w:r>
      <w:proofErr w:type="spellEnd"/>
      <w:r w:rsidRPr="004A179E">
        <w:rPr>
          <w:rFonts w:cstheme="minorHAnsi"/>
          <w:sz w:val="28"/>
          <w:szCs w:val="24"/>
        </w:rPr>
        <w:t xml:space="preserve">, URL </w:t>
      </w:r>
      <w:proofErr w:type="spellStart"/>
      <w:r w:rsidRPr="004A179E">
        <w:rPr>
          <w:rFonts w:cstheme="minorHAnsi"/>
          <w:sz w:val="28"/>
          <w:szCs w:val="24"/>
        </w:rPr>
        <w:t>blacklisting</w:t>
      </w:r>
      <w:proofErr w:type="spellEnd"/>
      <w:r w:rsidRPr="004A179E">
        <w:rPr>
          <w:rFonts w:cstheme="minorHAnsi"/>
          <w:sz w:val="28"/>
          <w:szCs w:val="24"/>
        </w:rPr>
        <w:t xml:space="preserve">, Bot </w:t>
      </w:r>
      <w:proofErr w:type="spellStart"/>
      <w:r w:rsidRPr="004A179E">
        <w:rPr>
          <w:rFonts w:cstheme="minorHAnsi"/>
          <w:sz w:val="28"/>
          <w:szCs w:val="24"/>
        </w:rPr>
        <w:t>access</w:t>
      </w:r>
      <w:proofErr w:type="spellEnd"/>
      <w:r w:rsidRPr="004A179E">
        <w:rPr>
          <w:rFonts w:cstheme="minorHAnsi"/>
          <w:sz w:val="28"/>
          <w:szCs w:val="24"/>
        </w:rPr>
        <w:t xml:space="preserve"> </w:t>
      </w:r>
      <w:proofErr w:type="spellStart"/>
      <w:r w:rsidRPr="004A179E">
        <w:rPr>
          <w:rFonts w:cstheme="minorHAnsi"/>
          <w:sz w:val="28"/>
          <w:szCs w:val="24"/>
        </w:rPr>
        <w:t>control</w:t>
      </w:r>
      <w:proofErr w:type="spellEnd"/>
      <w:r w:rsidRPr="004A179E">
        <w:rPr>
          <w:rFonts w:cstheme="minorHAnsi"/>
          <w:sz w:val="28"/>
          <w:szCs w:val="24"/>
        </w:rPr>
        <w:t>, blokowanie wybranych krajów.</w:t>
      </w:r>
    </w:p>
    <w:p w14:paraId="156FFEBD" w14:textId="77777777" w:rsidR="001A76B6" w:rsidRPr="00C21EBD" w:rsidRDefault="001A76B6" w:rsidP="00835E22">
      <w:pPr>
        <w:pStyle w:val="Nagwek3"/>
        <w:rPr>
          <w:rFonts w:ascii="Times New Roman" w:hAnsi="Times New Roman" w:cs="Times New Roman"/>
          <w:sz w:val="32"/>
          <w:szCs w:val="32"/>
        </w:rPr>
      </w:pPr>
      <w:bookmarkStart w:id="49" w:name="_Toc53743896"/>
      <w:bookmarkStart w:id="50" w:name="_Toc171672069"/>
      <w:r w:rsidRPr="00C21EBD">
        <w:rPr>
          <w:rFonts w:ascii="Times New Roman" w:hAnsi="Times New Roman" w:cs="Times New Roman"/>
          <w:sz w:val="32"/>
          <w:szCs w:val="32"/>
        </w:rPr>
        <w:t>Łącza internetowe</w:t>
      </w:r>
      <w:bookmarkEnd w:id="49"/>
      <w:bookmarkEnd w:id="50"/>
    </w:p>
    <w:p w14:paraId="048C604C" w14:textId="5D6242DB" w:rsidR="00A25441" w:rsidRPr="004A179E" w:rsidRDefault="00A25441" w:rsidP="00A25441">
      <w:pPr>
        <w:rPr>
          <w:rFonts w:cstheme="minorHAnsi"/>
          <w:sz w:val="28"/>
          <w:szCs w:val="24"/>
        </w:rPr>
      </w:pPr>
      <w:r w:rsidRPr="004A179E">
        <w:rPr>
          <w:rFonts w:cstheme="minorHAnsi"/>
          <w:sz w:val="28"/>
          <w:szCs w:val="24"/>
        </w:rPr>
        <w:t xml:space="preserve">Ministerstwo posiada </w:t>
      </w:r>
      <w:r w:rsidR="00D221F2" w:rsidRPr="004A179E">
        <w:rPr>
          <w:rFonts w:cstheme="minorHAnsi"/>
          <w:sz w:val="28"/>
          <w:szCs w:val="24"/>
        </w:rPr>
        <w:t xml:space="preserve">w swojej siedzibie </w:t>
      </w:r>
      <w:r w:rsidRPr="004A179E">
        <w:rPr>
          <w:rFonts w:cstheme="minorHAnsi"/>
          <w:sz w:val="28"/>
          <w:szCs w:val="24"/>
        </w:rPr>
        <w:t>dedykowane łącza do serwerowni d</w:t>
      </w:r>
      <w:r w:rsidR="00D221F2" w:rsidRPr="004A179E">
        <w:rPr>
          <w:rFonts w:cstheme="minorHAnsi"/>
          <w:sz w:val="28"/>
          <w:szCs w:val="24"/>
        </w:rPr>
        <w:t>la</w:t>
      </w:r>
      <w:r w:rsidRPr="004A179E">
        <w:rPr>
          <w:rFonts w:cstheme="minorHAnsi"/>
          <w:sz w:val="28"/>
          <w:szCs w:val="24"/>
        </w:rPr>
        <w:t xml:space="preserve"> </w:t>
      </w:r>
      <w:r w:rsidR="005D755B" w:rsidRPr="004A179E">
        <w:rPr>
          <w:rFonts w:cstheme="minorHAnsi"/>
          <w:sz w:val="28"/>
          <w:szCs w:val="24"/>
        </w:rPr>
        <w:t>Systemu</w:t>
      </w:r>
      <w:r w:rsidRPr="004A179E">
        <w:rPr>
          <w:rFonts w:cstheme="minorHAnsi"/>
          <w:sz w:val="28"/>
          <w:szCs w:val="24"/>
        </w:rPr>
        <w:t xml:space="preserve"> *.biznes.gov.pl. </w:t>
      </w:r>
    </w:p>
    <w:p w14:paraId="1856E99A" w14:textId="77777777" w:rsidR="00A25441" w:rsidRPr="004A179E" w:rsidRDefault="00A25441" w:rsidP="00A25441">
      <w:pPr>
        <w:rPr>
          <w:rFonts w:cstheme="minorHAnsi"/>
          <w:sz w:val="28"/>
          <w:szCs w:val="24"/>
        </w:rPr>
      </w:pPr>
      <w:r w:rsidRPr="004A179E">
        <w:rPr>
          <w:rFonts w:cstheme="minorHAnsi"/>
          <w:sz w:val="28"/>
          <w:szCs w:val="24"/>
        </w:rPr>
        <w:t>Parametry łącz:</w:t>
      </w:r>
    </w:p>
    <w:p w14:paraId="44EEBB30" w14:textId="3445AAC6" w:rsidR="0078374F" w:rsidRPr="004A179E" w:rsidRDefault="0078374F" w:rsidP="00C21EBD">
      <w:pPr>
        <w:widowControl w:val="0"/>
        <w:numPr>
          <w:ilvl w:val="0"/>
          <w:numId w:val="23"/>
        </w:numPr>
        <w:tabs>
          <w:tab w:val="left" w:pos="851"/>
        </w:tabs>
        <w:spacing w:after="0"/>
        <w:ind w:left="709" w:hanging="425"/>
        <w:jc w:val="both"/>
        <w:rPr>
          <w:rFonts w:cstheme="minorHAnsi"/>
          <w:spacing w:val="4"/>
          <w:kern w:val="2"/>
          <w:sz w:val="28"/>
          <w:szCs w:val="24"/>
        </w:rPr>
      </w:pPr>
      <w:bookmarkStart w:id="51" w:name="_Toc53743897"/>
      <w:r w:rsidRPr="004A179E">
        <w:rPr>
          <w:rFonts w:cstheme="minorHAnsi"/>
          <w:spacing w:val="4"/>
          <w:kern w:val="2"/>
          <w:sz w:val="28"/>
          <w:szCs w:val="24"/>
        </w:rPr>
        <w:t xml:space="preserve">Łącze symetryczne </w:t>
      </w:r>
      <w:r w:rsidR="00691417" w:rsidRPr="004A179E">
        <w:rPr>
          <w:rFonts w:cstheme="minorHAnsi"/>
          <w:spacing w:val="4"/>
          <w:kern w:val="2"/>
          <w:sz w:val="28"/>
          <w:szCs w:val="24"/>
        </w:rPr>
        <w:t xml:space="preserve">dla </w:t>
      </w:r>
      <w:r w:rsidR="009D415E" w:rsidRPr="004A179E">
        <w:rPr>
          <w:rFonts w:cstheme="minorHAnsi"/>
          <w:spacing w:val="4"/>
          <w:kern w:val="2"/>
          <w:sz w:val="28"/>
          <w:szCs w:val="24"/>
        </w:rPr>
        <w:t>sieci Internet</w:t>
      </w:r>
      <w:r w:rsidRPr="004A179E">
        <w:rPr>
          <w:rFonts w:cstheme="minorHAnsi"/>
          <w:spacing w:val="4"/>
          <w:kern w:val="2"/>
          <w:sz w:val="28"/>
          <w:szCs w:val="24"/>
        </w:rPr>
        <w:t xml:space="preserve"> o przepustowości gwarantowanej </w:t>
      </w:r>
      <w:r w:rsidR="009D415E" w:rsidRPr="004A179E">
        <w:rPr>
          <w:rFonts w:cstheme="minorHAnsi"/>
          <w:spacing w:val="4"/>
          <w:kern w:val="2"/>
          <w:sz w:val="28"/>
          <w:szCs w:val="24"/>
        </w:rPr>
        <w:t>6</w:t>
      </w:r>
      <w:r w:rsidR="00691417" w:rsidRPr="004A179E">
        <w:rPr>
          <w:rFonts w:cstheme="minorHAnsi"/>
          <w:spacing w:val="4"/>
          <w:kern w:val="2"/>
          <w:sz w:val="28"/>
          <w:szCs w:val="24"/>
        </w:rPr>
        <w:t>00</w:t>
      </w:r>
      <w:r w:rsidRPr="004A179E">
        <w:rPr>
          <w:rFonts w:cstheme="minorHAnsi"/>
          <w:spacing w:val="4"/>
          <w:kern w:val="2"/>
          <w:sz w:val="28"/>
          <w:szCs w:val="24"/>
        </w:rPr>
        <w:t xml:space="preserve"> </w:t>
      </w:r>
      <w:proofErr w:type="spellStart"/>
      <w:r w:rsidRPr="004A179E">
        <w:rPr>
          <w:rFonts w:cstheme="minorHAnsi"/>
          <w:spacing w:val="4"/>
          <w:kern w:val="2"/>
          <w:sz w:val="28"/>
          <w:szCs w:val="24"/>
        </w:rPr>
        <w:t>Mbps</w:t>
      </w:r>
      <w:proofErr w:type="spellEnd"/>
      <w:r w:rsidRPr="004A179E">
        <w:rPr>
          <w:rFonts w:cstheme="minorHAnsi"/>
          <w:spacing w:val="4"/>
          <w:kern w:val="2"/>
          <w:sz w:val="28"/>
          <w:szCs w:val="24"/>
        </w:rPr>
        <w:t xml:space="preserve"> wykonane w technologii światłowodowej.</w:t>
      </w:r>
    </w:p>
    <w:p w14:paraId="6D095EE8" w14:textId="593C44D7" w:rsidR="0078374F" w:rsidRPr="004A179E" w:rsidRDefault="0078374F" w:rsidP="00C21EBD">
      <w:pPr>
        <w:widowControl w:val="0"/>
        <w:numPr>
          <w:ilvl w:val="0"/>
          <w:numId w:val="23"/>
        </w:numPr>
        <w:tabs>
          <w:tab w:val="left" w:pos="851"/>
        </w:tabs>
        <w:spacing w:after="0"/>
        <w:ind w:left="709" w:hanging="425"/>
        <w:jc w:val="both"/>
        <w:rPr>
          <w:rFonts w:cstheme="minorHAnsi"/>
          <w:spacing w:val="4"/>
          <w:kern w:val="2"/>
          <w:sz w:val="28"/>
          <w:szCs w:val="24"/>
        </w:rPr>
      </w:pPr>
      <w:r w:rsidRPr="004A179E">
        <w:rPr>
          <w:rFonts w:cstheme="minorHAnsi"/>
          <w:spacing w:val="4"/>
          <w:kern w:val="2"/>
          <w:sz w:val="28"/>
          <w:szCs w:val="24"/>
        </w:rPr>
        <w:t>Obsługę ruchu przy pomocy dynamicznego protokołu routingu BGP w wersji 4.</w:t>
      </w:r>
    </w:p>
    <w:p w14:paraId="1B8ADBCD" w14:textId="77777777" w:rsidR="0078374F" w:rsidRPr="004A179E" w:rsidRDefault="0078374F" w:rsidP="00C21EBD">
      <w:pPr>
        <w:widowControl w:val="0"/>
        <w:numPr>
          <w:ilvl w:val="0"/>
          <w:numId w:val="23"/>
        </w:numPr>
        <w:tabs>
          <w:tab w:val="left" w:pos="851"/>
        </w:tabs>
        <w:spacing w:after="0"/>
        <w:ind w:left="709" w:hanging="425"/>
        <w:jc w:val="both"/>
        <w:rPr>
          <w:rFonts w:cstheme="minorHAnsi"/>
          <w:spacing w:val="4"/>
          <w:kern w:val="2"/>
          <w:sz w:val="28"/>
          <w:szCs w:val="24"/>
        </w:rPr>
      </w:pPr>
      <w:r w:rsidRPr="004A179E">
        <w:rPr>
          <w:rFonts w:cstheme="minorHAnsi"/>
          <w:spacing w:val="4"/>
          <w:kern w:val="2"/>
          <w:sz w:val="28"/>
          <w:szCs w:val="24"/>
        </w:rPr>
        <w:t>Brak ograniczeń w ilości i rodzaju przesyłanych danych.</w:t>
      </w:r>
    </w:p>
    <w:p w14:paraId="6321B22B" w14:textId="72A3F5BB" w:rsidR="0078374F" w:rsidRPr="004A179E" w:rsidRDefault="0078374F" w:rsidP="00C21EBD">
      <w:pPr>
        <w:widowControl w:val="0"/>
        <w:numPr>
          <w:ilvl w:val="0"/>
          <w:numId w:val="23"/>
        </w:numPr>
        <w:tabs>
          <w:tab w:val="left" w:pos="851"/>
        </w:tabs>
        <w:spacing w:after="0"/>
        <w:ind w:left="709" w:hanging="425"/>
        <w:jc w:val="both"/>
        <w:rPr>
          <w:rFonts w:cstheme="minorHAnsi"/>
          <w:spacing w:val="4"/>
          <w:kern w:val="2"/>
          <w:sz w:val="28"/>
          <w:szCs w:val="24"/>
        </w:rPr>
      </w:pPr>
      <w:r w:rsidRPr="004A179E">
        <w:rPr>
          <w:rFonts w:cstheme="minorHAnsi"/>
          <w:spacing w:val="4"/>
          <w:kern w:val="2"/>
          <w:sz w:val="28"/>
          <w:szCs w:val="24"/>
        </w:rPr>
        <w:t>Opóźnienia pakietów na łączu od routera brzegowego do styku sieci z Internetem mniej niż 15 ms,</w:t>
      </w:r>
    </w:p>
    <w:p w14:paraId="581E3CE1" w14:textId="398782AE" w:rsidR="0078374F" w:rsidRPr="004A179E" w:rsidRDefault="0078374F" w:rsidP="00C21EBD">
      <w:pPr>
        <w:widowControl w:val="0"/>
        <w:numPr>
          <w:ilvl w:val="0"/>
          <w:numId w:val="23"/>
        </w:numPr>
        <w:tabs>
          <w:tab w:val="left" w:pos="851"/>
        </w:tabs>
        <w:ind w:left="709" w:hanging="425"/>
        <w:jc w:val="both"/>
        <w:rPr>
          <w:rFonts w:cstheme="minorHAnsi"/>
          <w:spacing w:val="4"/>
          <w:kern w:val="2"/>
          <w:sz w:val="28"/>
          <w:szCs w:val="24"/>
        </w:rPr>
      </w:pPr>
      <w:r w:rsidRPr="004A179E">
        <w:rPr>
          <w:rFonts w:cstheme="minorHAnsi"/>
          <w:spacing w:val="4"/>
          <w:kern w:val="2"/>
          <w:sz w:val="28"/>
          <w:szCs w:val="24"/>
        </w:rPr>
        <w:t>Straty pak</w:t>
      </w:r>
      <w:r w:rsidR="0035262E" w:rsidRPr="004A179E">
        <w:rPr>
          <w:rFonts w:cstheme="minorHAnsi"/>
          <w:spacing w:val="4"/>
          <w:kern w:val="2"/>
          <w:sz w:val="28"/>
          <w:szCs w:val="24"/>
        </w:rPr>
        <w:t>ietów IP – nie więcej niż 0,5%.</w:t>
      </w:r>
    </w:p>
    <w:p w14:paraId="43766423" w14:textId="7107EEDA" w:rsidR="000666F2" w:rsidRPr="00C21EBD" w:rsidRDefault="000666F2" w:rsidP="00DC5796">
      <w:pPr>
        <w:pStyle w:val="Nagwek3"/>
        <w:spacing w:after="240"/>
        <w:rPr>
          <w:rFonts w:ascii="Times New Roman" w:hAnsi="Times New Roman" w:cs="Times New Roman"/>
          <w:sz w:val="32"/>
          <w:szCs w:val="32"/>
        </w:rPr>
      </w:pPr>
      <w:bookmarkStart w:id="52" w:name="_Toc171672070"/>
      <w:r w:rsidRPr="00C21EBD">
        <w:rPr>
          <w:rFonts w:ascii="Times New Roman" w:hAnsi="Times New Roman" w:cs="Times New Roman"/>
          <w:sz w:val="32"/>
          <w:szCs w:val="32"/>
        </w:rPr>
        <w:t>Usługa monitorowania Systemu</w:t>
      </w:r>
      <w:bookmarkEnd w:id="52"/>
    </w:p>
    <w:p w14:paraId="58631DA4" w14:textId="0DEB6577" w:rsidR="008958D0" w:rsidRPr="004A179E" w:rsidRDefault="008958D0" w:rsidP="008958D0">
      <w:pPr>
        <w:rPr>
          <w:rFonts w:cstheme="minorHAnsi"/>
          <w:spacing w:val="-1"/>
          <w:w w:val="105"/>
          <w:sz w:val="28"/>
          <w:szCs w:val="28"/>
        </w:rPr>
      </w:pPr>
      <w:r w:rsidRPr="004A179E">
        <w:rPr>
          <w:rFonts w:cstheme="minorHAnsi"/>
          <w:sz w:val="28"/>
          <w:szCs w:val="28"/>
        </w:rPr>
        <w:t xml:space="preserve">Ministerstwo posiada dedykowaną umowę na świadczenie </w:t>
      </w:r>
      <w:r w:rsidRPr="004A179E">
        <w:rPr>
          <w:rFonts w:cstheme="minorHAnsi"/>
          <w:spacing w:val="-1"/>
          <w:w w:val="105"/>
          <w:sz w:val="28"/>
          <w:szCs w:val="28"/>
        </w:rPr>
        <w:t xml:space="preserve">usług monitoringu zewnętrznego stron internetowych/adresów </w:t>
      </w:r>
      <w:proofErr w:type="spellStart"/>
      <w:r w:rsidRPr="004A179E">
        <w:rPr>
          <w:rFonts w:cstheme="minorHAnsi"/>
          <w:spacing w:val="-1"/>
          <w:w w:val="105"/>
          <w:sz w:val="28"/>
          <w:szCs w:val="28"/>
        </w:rPr>
        <w:t>url</w:t>
      </w:r>
      <w:proofErr w:type="spellEnd"/>
      <w:r w:rsidRPr="004A179E">
        <w:rPr>
          <w:rFonts w:cstheme="minorHAnsi"/>
          <w:spacing w:val="-1"/>
          <w:w w:val="105"/>
          <w:sz w:val="28"/>
          <w:szCs w:val="28"/>
        </w:rPr>
        <w:t xml:space="preserve"> wskazanych przez </w:t>
      </w:r>
      <w:proofErr w:type="spellStart"/>
      <w:r w:rsidRPr="004A179E">
        <w:rPr>
          <w:rFonts w:cstheme="minorHAnsi"/>
          <w:spacing w:val="-1"/>
          <w:w w:val="105"/>
          <w:sz w:val="28"/>
          <w:szCs w:val="28"/>
        </w:rPr>
        <w:t>Zamawiajacego</w:t>
      </w:r>
      <w:proofErr w:type="spellEnd"/>
      <w:r w:rsidRPr="004A179E">
        <w:rPr>
          <w:rFonts w:cstheme="minorHAnsi"/>
          <w:spacing w:val="-1"/>
          <w:w w:val="105"/>
          <w:sz w:val="28"/>
          <w:szCs w:val="28"/>
        </w:rPr>
        <w:t xml:space="preserve">. </w:t>
      </w:r>
    </w:p>
    <w:p w14:paraId="337CD143" w14:textId="4D05049B" w:rsidR="008958D0" w:rsidRPr="004A179E" w:rsidRDefault="008958D0" w:rsidP="008958D0">
      <w:pPr>
        <w:rPr>
          <w:rFonts w:cstheme="minorHAnsi"/>
          <w:sz w:val="28"/>
          <w:szCs w:val="28"/>
        </w:rPr>
      </w:pPr>
      <w:r w:rsidRPr="004A179E">
        <w:rPr>
          <w:rFonts w:cstheme="minorHAnsi"/>
          <w:sz w:val="28"/>
          <w:szCs w:val="28"/>
        </w:rPr>
        <w:t>Podstawowe parametry świadczonej usługi:</w:t>
      </w:r>
    </w:p>
    <w:p w14:paraId="58227F0F" w14:textId="61972CF9" w:rsidR="008958D0" w:rsidRPr="004A179E" w:rsidRDefault="006D790C" w:rsidP="00C21EBD">
      <w:pPr>
        <w:pStyle w:val="Akapitzlist"/>
        <w:numPr>
          <w:ilvl w:val="1"/>
          <w:numId w:val="24"/>
        </w:numPr>
        <w:pBdr>
          <w:top w:val="nil"/>
          <w:left w:val="nil"/>
          <w:bottom w:val="nil"/>
          <w:right w:val="nil"/>
        </w:pBdr>
        <w:spacing w:after="0" w:line="276" w:lineRule="auto"/>
        <w:ind w:left="709" w:hanging="425"/>
        <w:rPr>
          <w:rFonts w:asciiTheme="minorHAnsi" w:hAnsiTheme="minorHAnsi" w:cstheme="minorHAnsi"/>
          <w:sz w:val="28"/>
          <w:szCs w:val="28"/>
        </w:rPr>
      </w:pPr>
      <w:r w:rsidRPr="004A179E">
        <w:rPr>
          <w:sz w:val="28"/>
          <w:szCs w:val="24"/>
        </w:rPr>
        <w:t xml:space="preserve">Usługa dostarczona w </w:t>
      </w:r>
      <w:r w:rsidR="008958D0" w:rsidRPr="004A179E">
        <w:rPr>
          <w:sz w:val="28"/>
          <w:szCs w:val="24"/>
        </w:rPr>
        <w:t>model</w:t>
      </w:r>
      <w:r w:rsidRPr="004A179E">
        <w:rPr>
          <w:sz w:val="28"/>
          <w:szCs w:val="24"/>
        </w:rPr>
        <w:t>u</w:t>
      </w:r>
      <w:r w:rsidR="008958D0" w:rsidRPr="004A179E">
        <w:rPr>
          <w:sz w:val="28"/>
          <w:szCs w:val="24"/>
        </w:rPr>
        <w:t xml:space="preserve"> SaaS (panel dostępny przez stronę www),</w:t>
      </w:r>
    </w:p>
    <w:p w14:paraId="3E713B64" w14:textId="56D2E41A" w:rsidR="008958D0" w:rsidRPr="004A179E" w:rsidRDefault="006D790C" w:rsidP="00C21EBD">
      <w:pPr>
        <w:pStyle w:val="Akapitzlist"/>
        <w:numPr>
          <w:ilvl w:val="1"/>
          <w:numId w:val="24"/>
        </w:numPr>
        <w:pBdr>
          <w:top w:val="nil"/>
          <w:left w:val="nil"/>
          <w:bottom w:val="nil"/>
          <w:right w:val="nil"/>
        </w:pBdr>
        <w:spacing w:after="0" w:line="276" w:lineRule="auto"/>
        <w:ind w:left="709" w:hanging="425"/>
        <w:rPr>
          <w:rFonts w:asciiTheme="minorHAnsi" w:hAnsiTheme="minorHAnsi" w:cstheme="minorHAnsi"/>
          <w:sz w:val="28"/>
          <w:szCs w:val="28"/>
        </w:rPr>
      </w:pPr>
      <w:r w:rsidRPr="004A179E">
        <w:rPr>
          <w:sz w:val="28"/>
          <w:szCs w:val="24"/>
        </w:rPr>
        <w:t xml:space="preserve">Usługa </w:t>
      </w:r>
      <w:r w:rsidR="008958D0" w:rsidRPr="004A179E">
        <w:rPr>
          <w:sz w:val="28"/>
          <w:szCs w:val="24"/>
        </w:rPr>
        <w:t>niezależna od infrastruktury Zamawiającego (oprogramowanie oraz infrastruktura informatyczna należą do Wykonawcy),</w:t>
      </w:r>
    </w:p>
    <w:p w14:paraId="73AA6E7F" w14:textId="5F4D148E" w:rsidR="008958D0" w:rsidRPr="004A179E" w:rsidRDefault="006D790C" w:rsidP="00C21EBD">
      <w:pPr>
        <w:pStyle w:val="Akapitzlist"/>
        <w:numPr>
          <w:ilvl w:val="1"/>
          <w:numId w:val="24"/>
        </w:numPr>
        <w:pBdr>
          <w:top w:val="nil"/>
          <w:left w:val="nil"/>
          <w:bottom w:val="nil"/>
          <w:right w:val="nil"/>
        </w:pBdr>
        <w:spacing w:after="0" w:line="276" w:lineRule="auto"/>
        <w:ind w:left="709" w:hanging="425"/>
        <w:rPr>
          <w:rFonts w:asciiTheme="minorHAnsi" w:hAnsiTheme="minorHAnsi" w:cstheme="minorHAnsi"/>
          <w:sz w:val="28"/>
          <w:szCs w:val="28"/>
        </w:rPr>
      </w:pPr>
      <w:r w:rsidRPr="004A179E">
        <w:rPr>
          <w:sz w:val="28"/>
          <w:szCs w:val="24"/>
        </w:rPr>
        <w:t xml:space="preserve">Usługa </w:t>
      </w:r>
      <w:r w:rsidR="008958D0" w:rsidRPr="004A179E">
        <w:rPr>
          <w:sz w:val="28"/>
          <w:szCs w:val="24"/>
        </w:rPr>
        <w:t>umożliwia wybór min. trzech stacji monitorujących zlokalizowanych w sieci Internet w różnych lokalizacjach, z których przeprowadzany jest monitoring,</w:t>
      </w:r>
    </w:p>
    <w:p w14:paraId="133BE1CE" w14:textId="31A01684" w:rsidR="008958D0" w:rsidRPr="004A179E" w:rsidRDefault="006D790C" w:rsidP="00C21EBD">
      <w:pPr>
        <w:pStyle w:val="Akapitzlist"/>
        <w:numPr>
          <w:ilvl w:val="1"/>
          <w:numId w:val="24"/>
        </w:numPr>
        <w:pBdr>
          <w:top w:val="nil"/>
          <w:left w:val="nil"/>
          <w:bottom w:val="nil"/>
          <w:right w:val="nil"/>
        </w:pBdr>
        <w:spacing w:after="0" w:line="276" w:lineRule="auto"/>
        <w:ind w:left="709" w:hanging="425"/>
        <w:rPr>
          <w:rFonts w:asciiTheme="minorHAnsi" w:hAnsiTheme="minorHAnsi" w:cstheme="minorHAnsi"/>
          <w:sz w:val="28"/>
          <w:szCs w:val="28"/>
        </w:rPr>
      </w:pPr>
      <w:r w:rsidRPr="004A179E">
        <w:rPr>
          <w:sz w:val="28"/>
          <w:szCs w:val="24"/>
        </w:rPr>
        <w:t xml:space="preserve">Usługa </w:t>
      </w:r>
      <w:r w:rsidR="008958D0" w:rsidRPr="004A179E">
        <w:rPr>
          <w:sz w:val="28"/>
          <w:szCs w:val="24"/>
        </w:rPr>
        <w:t>umożliwia monitorowanie przez łącza przynajmniej trzech największych dostawców Internetu w Polsce,</w:t>
      </w:r>
    </w:p>
    <w:p w14:paraId="06E7769E" w14:textId="658C9DEB" w:rsidR="008958D0" w:rsidRPr="004A179E" w:rsidRDefault="006D790C" w:rsidP="00C21EBD">
      <w:pPr>
        <w:pStyle w:val="Akapitzlist"/>
        <w:numPr>
          <w:ilvl w:val="1"/>
          <w:numId w:val="24"/>
        </w:numPr>
        <w:pBdr>
          <w:top w:val="nil"/>
          <w:left w:val="nil"/>
          <w:bottom w:val="nil"/>
          <w:right w:val="nil"/>
        </w:pBdr>
        <w:spacing w:after="0" w:line="276" w:lineRule="auto"/>
        <w:ind w:left="709" w:hanging="425"/>
        <w:rPr>
          <w:rFonts w:asciiTheme="minorHAnsi" w:hAnsiTheme="minorHAnsi" w:cstheme="minorHAnsi"/>
          <w:sz w:val="28"/>
          <w:szCs w:val="28"/>
        </w:rPr>
      </w:pPr>
      <w:r w:rsidRPr="004A179E">
        <w:rPr>
          <w:sz w:val="28"/>
          <w:szCs w:val="24"/>
        </w:rPr>
        <w:lastRenderedPageBreak/>
        <w:t xml:space="preserve">Usługa </w:t>
      </w:r>
      <w:r w:rsidR="008958D0" w:rsidRPr="004A179E">
        <w:rPr>
          <w:sz w:val="28"/>
          <w:szCs w:val="24"/>
        </w:rPr>
        <w:t xml:space="preserve">posiada możliwość monitorowania przez protokoły: TCP/IP, http, </w:t>
      </w:r>
      <w:proofErr w:type="spellStart"/>
      <w:r w:rsidR="008958D0" w:rsidRPr="004A179E">
        <w:rPr>
          <w:sz w:val="28"/>
          <w:szCs w:val="24"/>
        </w:rPr>
        <w:t>https</w:t>
      </w:r>
      <w:proofErr w:type="spellEnd"/>
      <w:r w:rsidR="008958D0" w:rsidRPr="004A179E">
        <w:rPr>
          <w:sz w:val="28"/>
          <w:szCs w:val="24"/>
        </w:rPr>
        <w:t xml:space="preserve">, </w:t>
      </w:r>
      <w:proofErr w:type="spellStart"/>
      <w:r w:rsidR="008958D0" w:rsidRPr="004A179E">
        <w:rPr>
          <w:sz w:val="28"/>
          <w:szCs w:val="24"/>
        </w:rPr>
        <w:t>smtp</w:t>
      </w:r>
      <w:proofErr w:type="spellEnd"/>
      <w:r w:rsidR="008958D0" w:rsidRPr="004A179E">
        <w:rPr>
          <w:sz w:val="28"/>
          <w:szCs w:val="24"/>
        </w:rPr>
        <w:t xml:space="preserve">, ping, </w:t>
      </w:r>
      <w:proofErr w:type="spellStart"/>
      <w:r w:rsidR="008958D0" w:rsidRPr="004A179E">
        <w:rPr>
          <w:sz w:val="28"/>
          <w:szCs w:val="24"/>
        </w:rPr>
        <w:t>sip</w:t>
      </w:r>
      <w:proofErr w:type="spellEnd"/>
      <w:r w:rsidR="008958D0" w:rsidRPr="004A179E">
        <w:rPr>
          <w:sz w:val="28"/>
          <w:szCs w:val="24"/>
        </w:rPr>
        <w:t>,</w:t>
      </w:r>
    </w:p>
    <w:p w14:paraId="78BE34AE" w14:textId="5E9323A6" w:rsidR="008958D0" w:rsidRPr="004A179E" w:rsidRDefault="006D790C" w:rsidP="00C21EBD">
      <w:pPr>
        <w:pStyle w:val="Akapitzlist"/>
        <w:numPr>
          <w:ilvl w:val="1"/>
          <w:numId w:val="24"/>
        </w:numPr>
        <w:pBdr>
          <w:top w:val="nil"/>
          <w:left w:val="nil"/>
          <w:bottom w:val="nil"/>
          <w:right w:val="nil"/>
        </w:pBdr>
        <w:spacing w:after="0" w:line="276" w:lineRule="auto"/>
        <w:ind w:left="709" w:hanging="425"/>
        <w:rPr>
          <w:rFonts w:asciiTheme="minorHAnsi" w:hAnsiTheme="minorHAnsi" w:cstheme="minorHAnsi"/>
          <w:sz w:val="28"/>
          <w:szCs w:val="28"/>
        </w:rPr>
      </w:pPr>
      <w:r w:rsidRPr="004A179E">
        <w:rPr>
          <w:sz w:val="28"/>
          <w:szCs w:val="24"/>
        </w:rPr>
        <w:t xml:space="preserve">Usługa </w:t>
      </w:r>
      <w:r w:rsidR="008958D0" w:rsidRPr="004A179E">
        <w:rPr>
          <w:sz w:val="28"/>
          <w:szCs w:val="24"/>
        </w:rPr>
        <w:t xml:space="preserve">posiada możliwość generowania zdefiniowanych przez Zamawiającego scenariuszy składających się z kroków, które odzwierciedlają poszczególne etapy działania użytkownika jak np. logowanie. Scenariusz ma zawierać warunki określające czy dany adres internetowy działa poprawnie (dla stref logowania, dla wykonywania predefiniowanych czynności na stronach z obsługą </w:t>
      </w:r>
      <w:proofErr w:type="spellStart"/>
      <w:r w:rsidR="008958D0" w:rsidRPr="004A179E">
        <w:rPr>
          <w:sz w:val="28"/>
          <w:szCs w:val="24"/>
        </w:rPr>
        <w:t>cookies</w:t>
      </w:r>
      <w:proofErr w:type="spellEnd"/>
      <w:r w:rsidR="008958D0" w:rsidRPr="004A179E">
        <w:rPr>
          <w:sz w:val="28"/>
          <w:szCs w:val="24"/>
        </w:rPr>
        <w:t>/sesji),</w:t>
      </w:r>
    </w:p>
    <w:p w14:paraId="38D2D8DB" w14:textId="6DAB3390" w:rsidR="008958D0" w:rsidRPr="004A179E" w:rsidRDefault="006D790C" w:rsidP="00C21EBD">
      <w:pPr>
        <w:pStyle w:val="Akapitzlist"/>
        <w:numPr>
          <w:ilvl w:val="1"/>
          <w:numId w:val="24"/>
        </w:numPr>
        <w:pBdr>
          <w:top w:val="nil"/>
          <w:left w:val="nil"/>
          <w:bottom w:val="nil"/>
          <w:right w:val="nil"/>
        </w:pBdr>
        <w:spacing w:after="0" w:line="276" w:lineRule="auto"/>
        <w:ind w:left="709" w:hanging="425"/>
        <w:rPr>
          <w:rFonts w:asciiTheme="minorHAnsi" w:hAnsiTheme="minorHAnsi" w:cstheme="minorHAnsi"/>
          <w:sz w:val="28"/>
          <w:szCs w:val="28"/>
        </w:rPr>
      </w:pPr>
      <w:r w:rsidRPr="004A179E">
        <w:rPr>
          <w:sz w:val="28"/>
          <w:szCs w:val="24"/>
        </w:rPr>
        <w:t>Usługa wysyła powiadomienia</w:t>
      </w:r>
      <w:r w:rsidR="008958D0" w:rsidRPr="004A179E">
        <w:rPr>
          <w:sz w:val="28"/>
          <w:szCs w:val="24"/>
        </w:rPr>
        <w:t xml:space="preserve"> o </w:t>
      </w:r>
      <w:r w:rsidR="004E6DA4" w:rsidRPr="004A179E">
        <w:rPr>
          <w:sz w:val="28"/>
          <w:szCs w:val="24"/>
        </w:rPr>
        <w:t>incydentach</w:t>
      </w:r>
      <w:r w:rsidR="008958D0" w:rsidRPr="004A179E">
        <w:rPr>
          <w:sz w:val="28"/>
          <w:szCs w:val="24"/>
        </w:rPr>
        <w:t xml:space="preserve"> poprzez: e-mail oraz SMS przez niezależne od Internetu sprzętowe bramki GSM,</w:t>
      </w:r>
    </w:p>
    <w:p w14:paraId="5D52C151" w14:textId="1B6FA8CA" w:rsidR="008958D0" w:rsidRPr="004A179E" w:rsidRDefault="006D790C" w:rsidP="00C21EBD">
      <w:pPr>
        <w:pStyle w:val="Akapitzlist"/>
        <w:numPr>
          <w:ilvl w:val="1"/>
          <w:numId w:val="24"/>
        </w:numPr>
        <w:pBdr>
          <w:top w:val="nil"/>
          <w:left w:val="nil"/>
          <w:bottom w:val="nil"/>
          <w:right w:val="nil"/>
        </w:pBdr>
        <w:spacing w:line="276" w:lineRule="auto"/>
        <w:ind w:left="709" w:hanging="425"/>
        <w:rPr>
          <w:rFonts w:asciiTheme="minorHAnsi" w:hAnsiTheme="minorHAnsi" w:cstheme="minorHAnsi"/>
          <w:sz w:val="28"/>
          <w:szCs w:val="28"/>
        </w:rPr>
      </w:pPr>
      <w:r w:rsidRPr="004A179E">
        <w:rPr>
          <w:sz w:val="28"/>
          <w:szCs w:val="24"/>
        </w:rPr>
        <w:t xml:space="preserve">Usługa </w:t>
      </w:r>
      <w:r w:rsidR="008958D0" w:rsidRPr="004A179E">
        <w:rPr>
          <w:sz w:val="28"/>
          <w:szCs w:val="24"/>
        </w:rPr>
        <w:t>w razie wykrycia awarii zapisuje zawartość badanej strony, nagłówki odpowiedzi serwera, czas, kod błędu i lokal</w:t>
      </w:r>
      <w:r w:rsidR="001D0788" w:rsidRPr="004A179E">
        <w:rPr>
          <w:sz w:val="28"/>
          <w:szCs w:val="24"/>
        </w:rPr>
        <w:t>izację z której wykryto problem.</w:t>
      </w:r>
    </w:p>
    <w:p w14:paraId="646F56D3" w14:textId="1D438C9F" w:rsidR="00A25441" w:rsidRPr="00C21EBD" w:rsidRDefault="00A25441" w:rsidP="00DC5796">
      <w:pPr>
        <w:pStyle w:val="Nagwek3"/>
        <w:spacing w:after="240"/>
        <w:rPr>
          <w:rFonts w:ascii="Times New Roman" w:hAnsi="Times New Roman" w:cs="Times New Roman"/>
          <w:sz w:val="32"/>
          <w:szCs w:val="32"/>
        </w:rPr>
      </w:pPr>
      <w:bookmarkStart w:id="53" w:name="_Toc171672071"/>
      <w:r w:rsidRPr="00C21EBD">
        <w:rPr>
          <w:rFonts w:ascii="Times New Roman" w:hAnsi="Times New Roman" w:cs="Times New Roman"/>
          <w:sz w:val="32"/>
          <w:szCs w:val="32"/>
        </w:rPr>
        <w:t>Usługa utrzymania</w:t>
      </w:r>
      <w:r w:rsidR="00066052" w:rsidRPr="00C21EBD">
        <w:rPr>
          <w:rFonts w:ascii="Times New Roman" w:hAnsi="Times New Roman" w:cs="Times New Roman"/>
          <w:sz w:val="32"/>
          <w:szCs w:val="32"/>
        </w:rPr>
        <w:t xml:space="preserve"> i serwisu</w:t>
      </w:r>
      <w:r w:rsidRPr="00C21EBD">
        <w:rPr>
          <w:rFonts w:ascii="Times New Roman" w:hAnsi="Times New Roman" w:cs="Times New Roman"/>
          <w:sz w:val="32"/>
          <w:szCs w:val="32"/>
        </w:rPr>
        <w:t xml:space="preserve"> infrastruktury sprzętowej </w:t>
      </w:r>
      <w:r w:rsidR="005D755B" w:rsidRPr="00C21EBD">
        <w:rPr>
          <w:rFonts w:ascii="Times New Roman" w:hAnsi="Times New Roman" w:cs="Times New Roman"/>
          <w:sz w:val="32"/>
          <w:szCs w:val="32"/>
        </w:rPr>
        <w:t>Systemu</w:t>
      </w:r>
      <w:bookmarkEnd w:id="51"/>
      <w:bookmarkEnd w:id="53"/>
    </w:p>
    <w:p w14:paraId="1E62DA89" w14:textId="00500BDD" w:rsidR="00066052" w:rsidRPr="004A179E" w:rsidRDefault="00066052" w:rsidP="00066052">
      <w:pPr>
        <w:rPr>
          <w:rFonts w:cstheme="minorHAnsi"/>
          <w:sz w:val="28"/>
          <w:szCs w:val="24"/>
        </w:rPr>
      </w:pPr>
      <w:r w:rsidRPr="004A179E">
        <w:rPr>
          <w:rFonts w:cstheme="minorHAnsi"/>
          <w:sz w:val="28"/>
          <w:szCs w:val="24"/>
        </w:rPr>
        <w:t>Ministerstwo posiada dedykowaną umow</w:t>
      </w:r>
      <w:r w:rsidR="00D221F2" w:rsidRPr="004A179E">
        <w:rPr>
          <w:rFonts w:cstheme="minorHAnsi"/>
          <w:sz w:val="28"/>
          <w:szCs w:val="24"/>
        </w:rPr>
        <w:t>ę</w:t>
      </w:r>
      <w:r w:rsidRPr="004A179E">
        <w:rPr>
          <w:rFonts w:cstheme="minorHAnsi"/>
          <w:sz w:val="28"/>
          <w:szCs w:val="24"/>
        </w:rPr>
        <w:t xml:space="preserve"> na świadczenie usług utrzymania i serwisu infrastruktury sprzętowej utrzymującej system. Usługa jest świadczona w zakresie:</w:t>
      </w:r>
    </w:p>
    <w:p w14:paraId="5166733D" w14:textId="097ED707" w:rsidR="00066052" w:rsidRPr="004A179E" w:rsidRDefault="00066052" w:rsidP="00C21EBD">
      <w:pPr>
        <w:pStyle w:val="Akapitzlist"/>
        <w:numPr>
          <w:ilvl w:val="0"/>
          <w:numId w:val="19"/>
        </w:numPr>
        <w:pBdr>
          <w:top w:val="nil"/>
          <w:left w:val="nil"/>
          <w:bottom w:val="nil"/>
          <w:right w:val="nil"/>
        </w:pBdr>
        <w:spacing w:after="0" w:line="276" w:lineRule="auto"/>
        <w:rPr>
          <w:rFonts w:asciiTheme="minorHAnsi" w:hAnsiTheme="minorHAnsi" w:cstheme="minorHAnsi"/>
          <w:sz w:val="28"/>
          <w:szCs w:val="24"/>
        </w:rPr>
      </w:pPr>
      <w:r w:rsidRPr="004A179E">
        <w:rPr>
          <w:sz w:val="28"/>
          <w:szCs w:val="24"/>
        </w:rPr>
        <w:t>Zarzadzanie zasobami maszyn wirtualnych oraz topologią połączeń sieciowych S</w:t>
      </w:r>
      <w:r w:rsidR="00414381" w:rsidRPr="004A179E">
        <w:rPr>
          <w:sz w:val="28"/>
          <w:szCs w:val="24"/>
        </w:rPr>
        <w:t>ystemu Biznes.gov.pl w Ośrodku p</w:t>
      </w:r>
      <w:r w:rsidRPr="004A179E">
        <w:rPr>
          <w:sz w:val="28"/>
          <w:szCs w:val="24"/>
        </w:rPr>
        <w:t>odstawowym Biznes.gov.pl w zakresie:</w:t>
      </w:r>
    </w:p>
    <w:p w14:paraId="625FD136" w14:textId="77777777" w:rsidR="00066052" w:rsidRPr="004A179E" w:rsidRDefault="00066052" w:rsidP="00C21EBD">
      <w:pPr>
        <w:pStyle w:val="Akapitzlist"/>
        <w:numPr>
          <w:ilvl w:val="1"/>
          <w:numId w:val="19"/>
        </w:numPr>
        <w:pBdr>
          <w:top w:val="nil"/>
          <w:left w:val="nil"/>
          <w:bottom w:val="nil"/>
          <w:right w:val="nil"/>
        </w:pBdr>
        <w:spacing w:after="0" w:line="276" w:lineRule="auto"/>
        <w:rPr>
          <w:rFonts w:asciiTheme="minorHAnsi" w:hAnsiTheme="minorHAnsi" w:cstheme="minorHAnsi"/>
          <w:sz w:val="28"/>
          <w:szCs w:val="24"/>
        </w:rPr>
      </w:pPr>
      <w:r w:rsidRPr="004A179E">
        <w:rPr>
          <w:sz w:val="28"/>
          <w:szCs w:val="24"/>
        </w:rPr>
        <w:t>Monitorowania i konfigurowania w uzgodnieniu z Zamawiającym zasoby</w:t>
      </w:r>
      <w:r w:rsidR="004C4823" w:rsidRPr="004A179E">
        <w:rPr>
          <w:sz w:val="28"/>
          <w:szCs w:val="24"/>
        </w:rPr>
        <w:t xml:space="preserve"> i parametry maszyn wirtualnych.</w:t>
      </w:r>
    </w:p>
    <w:p w14:paraId="10E9ED98" w14:textId="77777777" w:rsidR="00066052" w:rsidRPr="004A179E" w:rsidRDefault="00066052" w:rsidP="00C21EBD">
      <w:pPr>
        <w:pStyle w:val="Akapitzlist"/>
        <w:numPr>
          <w:ilvl w:val="1"/>
          <w:numId w:val="19"/>
        </w:numPr>
        <w:pBdr>
          <w:top w:val="nil"/>
          <w:left w:val="nil"/>
          <w:bottom w:val="nil"/>
          <w:right w:val="nil"/>
        </w:pBdr>
        <w:spacing w:after="0" w:line="276" w:lineRule="auto"/>
        <w:rPr>
          <w:rFonts w:asciiTheme="minorHAnsi" w:hAnsiTheme="minorHAnsi" w:cstheme="minorHAnsi"/>
          <w:sz w:val="28"/>
          <w:szCs w:val="24"/>
        </w:rPr>
      </w:pPr>
      <w:r w:rsidRPr="004A179E">
        <w:rPr>
          <w:sz w:val="28"/>
          <w:szCs w:val="24"/>
        </w:rPr>
        <w:t>Dokonywania ewentualnych rekonfiguracji połączeń sieciowych oraz implementowania reguł wynikające z aktualnie sto</w:t>
      </w:r>
      <w:r w:rsidR="004C4823" w:rsidRPr="004A179E">
        <w:rPr>
          <w:sz w:val="28"/>
          <w:szCs w:val="24"/>
        </w:rPr>
        <w:t>sowanej polityki bezpieczeństwa.</w:t>
      </w:r>
    </w:p>
    <w:p w14:paraId="0C8B25A8" w14:textId="44C7B2A9" w:rsidR="00066052" w:rsidRPr="004A179E" w:rsidRDefault="005722BF" w:rsidP="00C21EBD">
      <w:pPr>
        <w:pStyle w:val="Akapitzlist"/>
        <w:numPr>
          <w:ilvl w:val="1"/>
          <w:numId w:val="19"/>
        </w:numPr>
        <w:pBdr>
          <w:top w:val="nil"/>
          <w:left w:val="nil"/>
          <w:bottom w:val="nil"/>
          <w:right w:val="nil"/>
        </w:pBdr>
        <w:spacing w:after="0" w:line="276" w:lineRule="auto"/>
        <w:rPr>
          <w:rFonts w:asciiTheme="minorHAnsi" w:hAnsiTheme="minorHAnsi" w:cstheme="minorHAnsi"/>
          <w:sz w:val="28"/>
          <w:szCs w:val="24"/>
        </w:rPr>
      </w:pPr>
      <w:r w:rsidRPr="004A179E">
        <w:rPr>
          <w:sz w:val="28"/>
          <w:szCs w:val="24"/>
        </w:rPr>
        <w:t>Dokumentowania wykonanych prac</w:t>
      </w:r>
      <w:r w:rsidR="00066052" w:rsidRPr="004A179E">
        <w:rPr>
          <w:sz w:val="28"/>
          <w:szCs w:val="24"/>
        </w:rPr>
        <w:t xml:space="preserve"> zgodnie z zasadami opisanymi w umowie część</w:t>
      </w:r>
      <w:r w:rsidR="005D755B" w:rsidRPr="004A179E">
        <w:rPr>
          <w:sz w:val="28"/>
          <w:szCs w:val="24"/>
        </w:rPr>
        <w:t xml:space="preserve"> </w:t>
      </w:r>
      <w:r w:rsidR="00066052" w:rsidRPr="004A179E">
        <w:rPr>
          <w:sz w:val="28"/>
          <w:szCs w:val="24"/>
        </w:rPr>
        <w:t xml:space="preserve">Dokumentacja architektury </w:t>
      </w:r>
      <w:r w:rsidR="005D755B" w:rsidRPr="004A179E">
        <w:rPr>
          <w:sz w:val="28"/>
          <w:szCs w:val="24"/>
        </w:rPr>
        <w:t>Systemu</w:t>
      </w:r>
      <w:r w:rsidR="00066052" w:rsidRPr="004A179E">
        <w:rPr>
          <w:sz w:val="28"/>
          <w:szCs w:val="24"/>
        </w:rPr>
        <w:t>.</w:t>
      </w:r>
    </w:p>
    <w:p w14:paraId="513044EB" w14:textId="5C1E76F1" w:rsidR="00066052" w:rsidRPr="004A179E" w:rsidRDefault="00066052" w:rsidP="00C21EBD">
      <w:pPr>
        <w:pStyle w:val="Akapitzlist"/>
        <w:numPr>
          <w:ilvl w:val="0"/>
          <w:numId w:val="19"/>
        </w:numPr>
        <w:pBdr>
          <w:top w:val="nil"/>
          <w:left w:val="nil"/>
          <w:bottom w:val="nil"/>
          <w:right w:val="nil"/>
        </w:pBdr>
        <w:spacing w:after="0" w:line="276" w:lineRule="auto"/>
        <w:rPr>
          <w:rFonts w:asciiTheme="minorHAnsi" w:hAnsiTheme="minorHAnsi" w:cstheme="minorHAnsi"/>
          <w:sz w:val="28"/>
          <w:szCs w:val="24"/>
        </w:rPr>
      </w:pPr>
      <w:r w:rsidRPr="004A179E">
        <w:rPr>
          <w:sz w:val="28"/>
          <w:szCs w:val="24"/>
        </w:rPr>
        <w:t xml:space="preserve">Monitorowanie dostępności instancji </w:t>
      </w:r>
      <w:r w:rsidR="005D755B" w:rsidRPr="004A179E">
        <w:rPr>
          <w:sz w:val="28"/>
          <w:szCs w:val="24"/>
        </w:rPr>
        <w:t>Systemu</w:t>
      </w:r>
      <w:r w:rsidRPr="004A179E">
        <w:rPr>
          <w:sz w:val="28"/>
          <w:szCs w:val="24"/>
        </w:rPr>
        <w:t>, w zakresie:</w:t>
      </w:r>
    </w:p>
    <w:p w14:paraId="43D0CFA0" w14:textId="1EC8864A" w:rsidR="00066052" w:rsidRPr="004A179E" w:rsidRDefault="005722BF" w:rsidP="00C21EBD">
      <w:pPr>
        <w:pStyle w:val="Akapitzlist"/>
        <w:numPr>
          <w:ilvl w:val="1"/>
          <w:numId w:val="19"/>
        </w:numPr>
        <w:pBdr>
          <w:top w:val="nil"/>
          <w:left w:val="nil"/>
          <w:bottom w:val="nil"/>
          <w:right w:val="nil"/>
        </w:pBdr>
        <w:spacing w:after="0" w:line="276" w:lineRule="auto"/>
        <w:rPr>
          <w:rFonts w:asciiTheme="minorHAnsi" w:hAnsiTheme="minorHAnsi" w:cstheme="minorHAnsi"/>
          <w:sz w:val="28"/>
          <w:szCs w:val="24"/>
        </w:rPr>
      </w:pPr>
      <w:r w:rsidRPr="004A179E">
        <w:rPr>
          <w:sz w:val="28"/>
          <w:szCs w:val="24"/>
        </w:rPr>
        <w:t>Monitorowania</w:t>
      </w:r>
      <w:r w:rsidR="00066052" w:rsidRPr="004A179E">
        <w:rPr>
          <w:sz w:val="28"/>
          <w:szCs w:val="24"/>
        </w:rPr>
        <w:t xml:space="preserve"> dostępności musi być prowadzone w czasie rzeczywistym. </w:t>
      </w:r>
    </w:p>
    <w:p w14:paraId="3CBA0850" w14:textId="296CC3CA" w:rsidR="00066052" w:rsidRPr="004A179E" w:rsidRDefault="005722BF" w:rsidP="00C21EBD">
      <w:pPr>
        <w:pStyle w:val="Akapitzlist"/>
        <w:numPr>
          <w:ilvl w:val="1"/>
          <w:numId w:val="19"/>
        </w:numPr>
        <w:pBdr>
          <w:top w:val="nil"/>
          <w:left w:val="nil"/>
          <w:bottom w:val="nil"/>
          <w:right w:val="nil"/>
        </w:pBdr>
        <w:spacing w:after="0" w:line="276" w:lineRule="auto"/>
        <w:rPr>
          <w:rFonts w:asciiTheme="minorHAnsi" w:hAnsiTheme="minorHAnsi" w:cstheme="minorHAnsi"/>
          <w:sz w:val="28"/>
          <w:szCs w:val="24"/>
        </w:rPr>
      </w:pPr>
      <w:r w:rsidRPr="004A179E">
        <w:rPr>
          <w:sz w:val="28"/>
          <w:szCs w:val="24"/>
        </w:rPr>
        <w:t>Raportowania</w:t>
      </w:r>
      <w:r w:rsidR="00066052" w:rsidRPr="004A179E">
        <w:rPr>
          <w:sz w:val="28"/>
          <w:szCs w:val="24"/>
        </w:rPr>
        <w:t xml:space="preserve"> z wykorzystania zasobów. </w:t>
      </w:r>
    </w:p>
    <w:p w14:paraId="47DDC113" w14:textId="5A480EF2" w:rsidR="00066052" w:rsidRPr="004A179E" w:rsidRDefault="00066052" w:rsidP="00C21EBD">
      <w:pPr>
        <w:pStyle w:val="Akapitzlist"/>
        <w:numPr>
          <w:ilvl w:val="0"/>
          <w:numId w:val="19"/>
        </w:numPr>
        <w:pBdr>
          <w:top w:val="nil"/>
          <w:left w:val="nil"/>
          <w:bottom w:val="nil"/>
          <w:right w:val="nil"/>
        </w:pBdr>
        <w:spacing w:after="0" w:line="276" w:lineRule="auto"/>
        <w:rPr>
          <w:rFonts w:asciiTheme="minorHAnsi" w:hAnsiTheme="minorHAnsi" w:cstheme="minorHAnsi"/>
          <w:sz w:val="28"/>
          <w:szCs w:val="24"/>
        </w:rPr>
      </w:pPr>
      <w:r w:rsidRPr="004A179E">
        <w:rPr>
          <w:sz w:val="28"/>
          <w:szCs w:val="24"/>
        </w:rPr>
        <w:t>Usługa wsparcia konfiguracji i monitorowania wykonywania kopii S</w:t>
      </w:r>
      <w:r w:rsidR="00414381" w:rsidRPr="004A179E">
        <w:rPr>
          <w:sz w:val="28"/>
          <w:szCs w:val="24"/>
        </w:rPr>
        <w:t>ystemu Biznes.gov.pl w Ośrodku p</w:t>
      </w:r>
      <w:r w:rsidRPr="004A179E">
        <w:rPr>
          <w:sz w:val="28"/>
          <w:szCs w:val="24"/>
        </w:rPr>
        <w:t>odstawowym Biznes.gov.pl, w zakresie:</w:t>
      </w:r>
    </w:p>
    <w:p w14:paraId="2144D1D7" w14:textId="26A1DC1A" w:rsidR="00066052" w:rsidRPr="004A179E" w:rsidRDefault="005722BF" w:rsidP="00C21EBD">
      <w:pPr>
        <w:pStyle w:val="Akapitzlist"/>
        <w:numPr>
          <w:ilvl w:val="1"/>
          <w:numId w:val="19"/>
        </w:numPr>
        <w:pBdr>
          <w:top w:val="nil"/>
          <w:left w:val="nil"/>
          <w:bottom w:val="nil"/>
          <w:right w:val="nil"/>
        </w:pBdr>
        <w:spacing w:after="0" w:line="276" w:lineRule="auto"/>
        <w:rPr>
          <w:rFonts w:asciiTheme="minorHAnsi" w:hAnsiTheme="minorHAnsi" w:cstheme="minorHAnsi"/>
          <w:sz w:val="28"/>
          <w:szCs w:val="24"/>
        </w:rPr>
      </w:pPr>
      <w:proofErr w:type="spellStart"/>
      <w:r w:rsidRPr="004A179E">
        <w:rPr>
          <w:sz w:val="28"/>
          <w:szCs w:val="24"/>
        </w:rPr>
        <w:t>Nadzorowania</w:t>
      </w:r>
      <w:r w:rsidR="004C4823" w:rsidRPr="004A179E">
        <w:rPr>
          <w:sz w:val="28"/>
          <w:szCs w:val="24"/>
        </w:rPr>
        <w:t>wykonania</w:t>
      </w:r>
      <w:proofErr w:type="spellEnd"/>
      <w:r w:rsidR="00066052" w:rsidRPr="004A179E">
        <w:rPr>
          <w:sz w:val="28"/>
          <w:szCs w:val="24"/>
        </w:rPr>
        <w:t xml:space="preserve"> codziennej kopii zasobów Ośrodka</w:t>
      </w:r>
      <w:r w:rsidR="004C4823" w:rsidRPr="004A179E">
        <w:rPr>
          <w:sz w:val="28"/>
          <w:szCs w:val="24"/>
        </w:rPr>
        <w:t xml:space="preserve"> Podstawowego.</w:t>
      </w:r>
    </w:p>
    <w:p w14:paraId="6832FA12" w14:textId="079B26C8" w:rsidR="00066052" w:rsidRPr="004A179E" w:rsidRDefault="00066052" w:rsidP="00C21EBD">
      <w:pPr>
        <w:pStyle w:val="Akapitzlist"/>
        <w:numPr>
          <w:ilvl w:val="0"/>
          <w:numId w:val="19"/>
        </w:numPr>
        <w:pBdr>
          <w:top w:val="nil"/>
          <w:left w:val="nil"/>
          <w:bottom w:val="nil"/>
          <w:right w:val="nil"/>
        </w:pBdr>
        <w:spacing w:after="0" w:line="276" w:lineRule="auto"/>
        <w:rPr>
          <w:rFonts w:asciiTheme="minorHAnsi" w:hAnsiTheme="minorHAnsi" w:cstheme="minorHAnsi"/>
          <w:sz w:val="28"/>
          <w:szCs w:val="24"/>
        </w:rPr>
      </w:pPr>
      <w:r w:rsidRPr="004A179E">
        <w:rPr>
          <w:sz w:val="28"/>
          <w:szCs w:val="24"/>
        </w:rPr>
        <w:t>Zarządzanie instancją Vmware wirtualizującą środ</w:t>
      </w:r>
      <w:r w:rsidR="00414381" w:rsidRPr="004A179E">
        <w:rPr>
          <w:sz w:val="28"/>
          <w:szCs w:val="24"/>
        </w:rPr>
        <w:t>owisko Biznes.gov.pl w Ośrodku p</w:t>
      </w:r>
      <w:r w:rsidRPr="004A179E">
        <w:rPr>
          <w:sz w:val="28"/>
          <w:szCs w:val="24"/>
        </w:rPr>
        <w:t>odstawowym Biznes.gov.pl</w:t>
      </w:r>
      <w:r w:rsidR="004C4823" w:rsidRPr="004A179E">
        <w:rPr>
          <w:sz w:val="28"/>
          <w:szCs w:val="24"/>
        </w:rPr>
        <w:t xml:space="preserve"> w zakresie:</w:t>
      </w:r>
    </w:p>
    <w:p w14:paraId="06B083FF" w14:textId="0405E2F4" w:rsidR="004C4823" w:rsidRPr="004A179E" w:rsidRDefault="005722BF" w:rsidP="00C21EBD">
      <w:pPr>
        <w:pStyle w:val="Akapitzlist"/>
        <w:numPr>
          <w:ilvl w:val="1"/>
          <w:numId w:val="19"/>
        </w:numPr>
        <w:pBdr>
          <w:top w:val="nil"/>
          <w:left w:val="nil"/>
          <w:bottom w:val="nil"/>
          <w:right w:val="nil"/>
        </w:pBdr>
        <w:spacing w:after="0" w:line="276" w:lineRule="auto"/>
        <w:rPr>
          <w:rFonts w:asciiTheme="minorHAnsi" w:hAnsiTheme="minorHAnsi" w:cstheme="minorHAnsi"/>
          <w:sz w:val="28"/>
          <w:szCs w:val="24"/>
        </w:rPr>
      </w:pPr>
      <w:r w:rsidRPr="004A179E">
        <w:rPr>
          <w:sz w:val="28"/>
          <w:szCs w:val="24"/>
        </w:rPr>
        <w:t>Zapewnienia</w:t>
      </w:r>
      <w:r w:rsidR="004C4823" w:rsidRPr="004A179E">
        <w:rPr>
          <w:sz w:val="28"/>
          <w:szCs w:val="24"/>
        </w:rPr>
        <w:t xml:space="preserve"> ciągłości działania instancji Vmware w czasie Okna Dostępności Systemu 7 dni w tygodniu 365 dni w roku („24/7/365").</w:t>
      </w:r>
    </w:p>
    <w:p w14:paraId="3CC47FFD" w14:textId="67880CB8" w:rsidR="004C4823" w:rsidRPr="004A179E" w:rsidRDefault="005722BF" w:rsidP="00C21EBD">
      <w:pPr>
        <w:pStyle w:val="Akapitzlist"/>
        <w:numPr>
          <w:ilvl w:val="1"/>
          <w:numId w:val="19"/>
        </w:numPr>
        <w:pBdr>
          <w:top w:val="nil"/>
          <w:left w:val="nil"/>
          <w:bottom w:val="nil"/>
          <w:right w:val="nil"/>
        </w:pBdr>
        <w:spacing w:after="0" w:line="276" w:lineRule="auto"/>
        <w:rPr>
          <w:rFonts w:asciiTheme="minorHAnsi" w:hAnsiTheme="minorHAnsi" w:cstheme="minorHAnsi"/>
          <w:sz w:val="28"/>
          <w:szCs w:val="24"/>
        </w:rPr>
      </w:pPr>
      <w:r w:rsidRPr="004A179E">
        <w:rPr>
          <w:sz w:val="28"/>
          <w:szCs w:val="24"/>
        </w:rPr>
        <w:t>Dokonywania</w:t>
      </w:r>
      <w:r w:rsidR="004C4823" w:rsidRPr="004A179E">
        <w:rPr>
          <w:sz w:val="28"/>
          <w:szCs w:val="24"/>
        </w:rPr>
        <w:t xml:space="preserve"> ewentualnych zmian parametrów oraz aktualizacji oprogramowania Vmware.</w:t>
      </w:r>
    </w:p>
    <w:p w14:paraId="596EE925" w14:textId="4E8E4DBC" w:rsidR="004C4823" w:rsidRPr="004A179E" w:rsidRDefault="005722BF" w:rsidP="00C21EBD">
      <w:pPr>
        <w:pStyle w:val="Akapitzlist"/>
        <w:numPr>
          <w:ilvl w:val="1"/>
          <w:numId w:val="19"/>
        </w:numPr>
        <w:pBdr>
          <w:top w:val="nil"/>
          <w:left w:val="nil"/>
          <w:bottom w:val="nil"/>
          <w:right w:val="nil"/>
        </w:pBdr>
        <w:spacing w:after="0" w:line="276" w:lineRule="auto"/>
        <w:rPr>
          <w:rFonts w:asciiTheme="minorHAnsi" w:hAnsiTheme="minorHAnsi" w:cstheme="minorHAnsi"/>
          <w:sz w:val="28"/>
          <w:szCs w:val="24"/>
        </w:rPr>
      </w:pPr>
      <w:r w:rsidRPr="004A179E">
        <w:rPr>
          <w:sz w:val="28"/>
          <w:szCs w:val="24"/>
        </w:rPr>
        <w:t>Dostarczania</w:t>
      </w:r>
      <w:r w:rsidR="004C4823" w:rsidRPr="004A179E">
        <w:rPr>
          <w:sz w:val="28"/>
          <w:szCs w:val="24"/>
        </w:rPr>
        <w:t xml:space="preserve"> na bieżąco i instalowania Pakietów Aktualizacji. </w:t>
      </w:r>
    </w:p>
    <w:p w14:paraId="0EF32149" w14:textId="784111E2" w:rsidR="004C4823" w:rsidRPr="004A179E" w:rsidRDefault="005722BF" w:rsidP="00C21EBD">
      <w:pPr>
        <w:pStyle w:val="Akapitzlist"/>
        <w:numPr>
          <w:ilvl w:val="1"/>
          <w:numId w:val="19"/>
        </w:numPr>
        <w:pBdr>
          <w:top w:val="nil"/>
          <w:left w:val="nil"/>
          <w:bottom w:val="nil"/>
          <w:right w:val="nil"/>
        </w:pBdr>
        <w:spacing w:after="0" w:line="276" w:lineRule="auto"/>
        <w:rPr>
          <w:rFonts w:asciiTheme="minorHAnsi" w:hAnsiTheme="minorHAnsi" w:cstheme="minorHAnsi"/>
          <w:sz w:val="28"/>
          <w:szCs w:val="24"/>
        </w:rPr>
      </w:pPr>
      <w:r w:rsidRPr="004A179E">
        <w:rPr>
          <w:sz w:val="28"/>
          <w:szCs w:val="24"/>
        </w:rPr>
        <w:t>Usuwania</w:t>
      </w:r>
      <w:r w:rsidR="004C4823" w:rsidRPr="004A179E">
        <w:rPr>
          <w:sz w:val="28"/>
          <w:szCs w:val="24"/>
        </w:rPr>
        <w:t xml:space="preserve"> błędów i luk w serwisach na podstawie dostarczonych przez Zamawiającego wynikó</w:t>
      </w:r>
      <w:r w:rsidR="00A87EB7" w:rsidRPr="004A179E">
        <w:rPr>
          <w:sz w:val="28"/>
          <w:szCs w:val="24"/>
        </w:rPr>
        <w:t xml:space="preserve">w audytów: bezpieczeństwa, KRI </w:t>
      </w:r>
      <w:r w:rsidR="00D221F2" w:rsidRPr="004A179E">
        <w:rPr>
          <w:sz w:val="28"/>
          <w:szCs w:val="24"/>
        </w:rPr>
        <w:t>lub innych dedykowanych</w:t>
      </w:r>
      <w:r w:rsidR="004C4823" w:rsidRPr="004A179E">
        <w:rPr>
          <w:sz w:val="28"/>
          <w:szCs w:val="24"/>
        </w:rPr>
        <w:t xml:space="preserve"> oraz RODO.</w:t>
      </w:r>
    </w:p>
    <w:p w14:paraId="2050B621" w14:textId="09FE5B97" w:rsidR="00A25441" w:rsidRPr="004A179E" w:rsidRDefault="00066052" w:rsidP="00C21EBD">
      <w:pPr>
        <w:pStyle w:val="Akapitzlist"/>
        <w:numPr>
          <w:ilvl w:val="0"/>
          <w:numId w:val="19"/>
        </w:numPr>
        <w:pBdr>
          <w:top w:val="nil"/>
          <w:left w:val="nil"/>
          <w:bottom w:val="nil"/>
          <w:right w:val="nil"/>
        </w:pBdr>
        <w:spacing w:after="0" w:line="276" w:lineRule="auto"/>
        <w:rPr>
          <w:rFonts w:asciiTheme="minorHAnsi" w:hAnsiTheme="minorHAnsi" w:cstheme="minorHAnsi"/>
          <w:sz w:val="28"/>
          <w:szCs w:val="24"/>
        </w:rPr>
      </w:pPr>
      <w:r w:rsidRPr="004A179E">
        <w:rPr>
          <w:sz w:val="28"/>
          <w:szCs w:val="24"/>
        </w:rPr>
        <w:lastRenderedPageBreak/>
        <w:t xml:space="preserve">Zarządzanie fizycznym sprzętem komputerowym i sieciowym z którego korzysta </w:t>
      </w:r>
      <w:r w:rsidR="00414381" w:rsidRPr="004A179E">
        <w:rPr>
          <w:sz w:val="28"/>
          <w:szCs w:val="24"/>
        </w:rPr>
        <w:t>System Biznes.gov.pl w Ośrodku p</w:t>
      </w:r>
      <w:r w:rsidRPr="004A179E">
        <w:rPr>
          <w:sz w:val="28"/>
          <w:szCs w:val="24"/>
        </w:rPr>
        <w:t xml:space="preserve">odstawowym </w:t>
      </w:r>
      <w:r w:rsidR="001C04B5" w:rsidRPr="004A179E">
        <w:rPr>
          <w:sz w:val="28"/>
          <w:szCs w:val="24"/>
        </w:rPr>
        <w:t xml:space="preserve">Systemu </w:t>
      </w:r>
      <w:r w:rsidRPr="004A179E">
        <w:rPr>
          <w:sz w:val="28"/>
          <w:szCs w:val="24"/>
        </w:rPr>
        <w:t>Biznes.gov.pl</w:t>
      </w:r>
      <w:r w:rsidR="004C4823" w:rsidRPr="004A179E">
        <w:rPr>
          <w:sz w:val="28"/>
          <w:szCs w:val="24"/>
        </w:rPr>
        <w:t xml:space="preserve"> w zakresie:</w:t>
      </w:r>
    </w:p>
    <w:p w14:paraId="5367C3D6" w14:textId="77777777" w:rsidR="004C4823" w:rsidRPr="004A179E" w:rsidRDefault="004C4823" w:rsidP="00C21EBD">
      <w:pPr>
        <w:pStyle w:val="Akapitzlist"/>
        <w:numPr>
          <w:ilvl w:val="1"/>
          <w:numId w:val="19"/>
        </w:numPr>
        <w:pBdr>
          <w:top w:val="nil"/>
          <w:left w:val="nil"/>
          <w:bottom w:val="nil"/>
          <w:right w:val="nil"/>
        </w:pBdr>
        <w:spacing w:after="0" w:line="276" w:lineRule="auto"/>
        <w:rPr>
          <w:rFonts w:asciiTheme="minorHAnsi" w:hAnsiTheme="minorHAnsi" w:cstheme="minorHAnsi"/>
          <w:sz w:val="28"/>
          <w:szCs w:val="24"/>
        </w:rPr>
      </w:pPr>
      <w:r w:rsidRPr="004A179E">
        <w:rPr>
          <w:sz w:val="28"/>
          <w:szCs w:val="24"/>
        </w:rPr>
        <w:t xml:space="preserve">Monitorowania dostępności infrastruktury w czasie Okna Dostępności Systemu 7 dni w tygodniu 365 dni w roku („24/7/365") przez cały okres obowiązywania Umowy. </w:t>
      </w:r>
    </w:p>
    <w:p w14:paraId="4ED0DD41" w14:textId="2264649F" w:rsidR="004C4823" w:rsidRPr="004A179E" w:rsidRDefault="005722BF" w:rsidP="00C21EBD">
      <w:pPr>
        <w:pStyle w:val="Akapitzlist"/>
        <w:numPr>
          <w:ilvl w:val="1"/>
          <w:numId w:val="19"/>
        </w:numPr>
        <w:pBdr>
          <w:top w:val="nil"/>
          <w:left w:val="nil"/>
          <w:bottom w:val="nil"/>
          <w:right w:val="nil"/>
        </w:pBdr>
        <w:spacing w:after="0" w:line="276" w:lineRule="auto"/>
        <w:rPr>
          <w:rFonts w:asciiTheme="minorHAnsi" w:hAnsiTheme="minorHAnsi" w:cstheme="minorHAnsi"/>
          <w:sz w:val="28"/>
          <w:szCs w:val="28"/>
        </w:rPr>
      </w:pPr>
      <w:r w:rsidRPr="004A179E">
        <w:rPr>
          <w:sz w:val="28"/>
          <w:szCs w:val="24"/>
        </w:rPr>
        <w:t>Monitorowania</w:t>
      </w:r>
      <w:r w:rsidR="004C4823" w:rsidRPr="004A179E">
        <w:rPr>
          <w:sz w:val="28"/>
          <w:szCs w:val="24"/>
        </w:rPr>
        <w:t xml:space="preserve"> wystąpienia incydentów bezpieczeństwa infrastruktury sprzętowej w czasie Okna Dostępności Systemu 7 dni w tygodniu 365 dni w roku („24/7/365") przez cały okres obowiązywania Umowy. </w:t>
      </w:r>
    </w:p>
    <w:p w14:paraId="3DC4F1C3" w14:textId="66A5AE5B" w:rsidR="004C4823" w:rsidRPr="004A179E" w:rsidRDefault="005722BF" w:rsidP="00C21EBD">
      <w:pPr>
        <w:pStyle w:val="Akapitzlist"/>
        <w:numPr>
          <w:ilvl w:val="1"/>
          <w:numId w:val="19"/>
        </w:numPr>
        <w:pBdr>
          <w:top w:val="nil"/>
          <w:left w:val="nil"/>
          <w:bottom w:val="nil"/>
          <w:right w:val="nil"/>
        </w:pBdr>
        <w:spacing w:after="0" w:line="276" w:lineRule="auto"/>
        <w:rPr>
          <w:rFonts w:asciiTheme="minorHAnsi" w:hAnsiTheme="minorHAnsi" w:cstheme="minorHAnsi"/>
          <w:sz w:val="28"/>
          <w:szCs w:val="28"/>
        </w:rPr>
      </w:pPr>
      <w:r w:rsidRPr="004A179E">
        <w:rPr>
          <w:sz w:val="28"/>
          <w:szCs w:val="24"/>
        </w:rPr>
        <w:t>Monitorowania</w:t>
      </w:r>
      <w:r w:rsidR="004C4823" w:rsidRPr="004A179E">
        <w:rPr>
          <w:sz w:val="28"/>
          <w:szCs w:val="24"/>
        </w:rPr>
        <w:t xml:space="preserve"> utylizację zasobów sprzętu komputerowego pracującego w </w:t>
      </w:r>
      <w:r w:rsidR="00414381" w:rsidRPr="004A179E">
        <w:rPr>
          <w:sz w:val="28"/>
          <w:szCs w:val="24"/>
        </w:rPr>
        <w:t>Ośrodku podstawowym.</w:t>
      </w:r>
      <w:r w:rsidR="004C4823" w:rsidRPr="004A179E">
        <w:rPr>
          <w:sz w:val="28"/>
          <w:szCs w:val="24"/>
        </w:rPr>
        <w:t xml:space="preserve"> W przypadku przekroczenia bezpiecznej granicy utylizacji przez konkretny element fizycznej infrastruktury, Wykonawca powiadomi niezwłocznie Zamawiającego o tym fakcie. </w:t>
      </w:r>
    </w:p>
    <w:p w14:paraId="477B95F0" w14:textId="556D1C81" w:rsidR="004C4823" w:rsidRPr="004A179E" w:rsidRDefault="005722BF" w:rsidP="00C21EBD">
      <w:pPr>
        <w:pStyle w:val="Akapitzlist"/>
        <w:numPr>
          <w:ilvl w:val="1"/>
          <w:numId w:val="19"/>
        </w:numPr>
        <w:pBdr>
          <w:top w:val="nil"/>
          <w:left w:val="nil"/>
          <w:bottom w:val="nil"/>
          <w:right w:val="nil"/>
        </w:pBdr>
        <w:spacing w:after="0" w:line="276" w:lineRule="auto"/>
        <w:rPr>
          <w:rFonts w:asciiTheme="minorHAnsi" w:hAnsiTheme="minorHAnsi" w:cstheme="minorHAnsi"/>
          <w:sz w:val="28"/>
          <w:szCs w:val="28"/>
        </w:rPr>
      </w:pPr>
      <w:r w:rsidRPr="004A179E">
        <w:rPr>
          <w:sz w:val="28"/>
          <w:szCs w:val="24"/>
        </w:rPr>
        <w:t>Konfigurowania</w:t>
      </w:r>
      <w:r w:rsidR="004C4823" w:rsidRPr="004A179E">
        <w:rPr>
          <w:sz w:val="28"/>
          <w:szCs w:val="24"/>
        </w:rPr>
        <w:t xml:space="preserve"> poszczególnych elementów sprzętu komputerowego i sieciowego zgodnie z bieżącymi potrzebami. </w:t>
      </w:r>
    </w:p>
    <w:p w14:paraId="6B33F8B1" w14:textId="45D7BF4F" w:rsidR="004C4823" w:rsidRPr="004A179E" w:rsidRDefault="005722BF" w:rsidP="00C21EBD">
      <w:pPr>
        <w:pStyle w:val="Akapitzlist"/>
        <w:numPr>
          <w:ilvl w:val="1"/>
          <w:numId w:val="19"/>
        </w:numPr>
        <w:pBdr>
          <w:top w:val="nil"/>
          <w:left w:val="nil"/>
          <w:bottom w:val="nil"/>
          <w:right w:val="nil"/>
        </w:pBdr>
        <w:spacing w:after="0" w:line="276" w:lineRule="auto"/>
        <w:rPr>
          <w:rFonts w:asciiTheme="minorHAnsi" w:hAnsiTheme="minorHAnsi" w:cstheme="minorHAnsi"/>
          <w:sz w:val="28"/>
          <w:szCs w:val="28"/>
        </w:rPr>
      </w:pPr>
      <w:r w:rsidRPr="004A179E">
        <w:rPr>
          <w:sz w:val="28"/>
          <w:szCs w:val="24"/>
        </w:rPr>
        <w:t>Implementowania</w:t>
      </w:r>
      <w:r w:rsidR="004C4823" w:rsidRPr="004A179E">
        <w:rPr>
          <w:sz w:val="28"/>
          <w:szCs w:val="24"/>
        </w:rPr>
        <w:t xml:space="preserve"> reguł wynikających z aktualnie stosowanej polityki bezpieczeństwa. </w:t>
      </w:r>
    </w:p>
    <w:p w14:paraId="68008FB6" w14:textId="07E2F627" w:rsidR="000C44D5" w:rsidRPr="004A179E" w:rsidRDefault="004C4823" w:rsidP="00C21EBD">
      <w:pPr>
        <w:pStyle w:val="Akapitzlist"/>
        <w:numPr>
          <w:ilvl w:val="1"/>
          <w:numId w:val="19"/>
        </w:numPr>
        <w:pBdr>
          <w:top w:val="nil"/>
          <w:left w:val="nil"/>
          <w:bottom w:val="nil"/>
          <w:right w:val="nil"/>
        </w:pBdr>
        <w:spacing w:line="276" w:lineRule="auto"/>
        <w:rPr>
          <w:rFonts w:asciiTheme="minorHAnsi" w:hAnsiTheme="minorHAnsi" w:cstheme="minorHAnsi"/>
          <w:sz w:val="28"/>
          <w:szCs w:val="28"/>
        </w:rPr>
      </w:pPr>
      <w:r w:rsidRPr="004A179E">
        <w:rPr>
          <w:sz w:val="28"/>
          <w:szCs w:val="24"/>
        </w:rPr>
        <w:t>Dokumentowanie wykonanych prac zgodnie z zasadami opisanymi w standardzie dokumentacji.</w:t>
      </w:r>
      <w:bookmarkStart w:id="54" w:name="_Toc53743898"/>
    </w:p>
    <w:p w14:paraId="78962FA7" w14:textId="74E9ACDD" w:rsidR="0099757A" w:rsidRPr="00C21EBD" w:rsidRDefault="0099757A" w:rsidP="00F65BF0">
      <w:pPr>
        <w:pStyle w:val="Nagwek1"/>
        <w:rPr>
          <w:sz w:val="36"/>
          <w:szCs w:val="36"/>
        </w:rPr>
      </w:pPr>
      <w:bookmarkStart w:id="55" w:name="_Toc171672072"/>
      <w:r w:rsidRPr="00C21EBD">
        <w:rPr>
          <w:sz w:val="36"/>
          <w:szCs w:val="36"/>
        </w:rPr>
        <w:t>Spis tabel i rysunków</w:t>
      </w:r>
      <w:bookmarkEnd w:id="54"/>
      <w:bookmarkEnd w:id="55"/>
    </w:p>
    <w:p w14:paraId="34AF0125" w14:textId="77777777" w:rsidR="00A024C2" w:rsidRPr="00C21EBD" w:rsidRDefault="008C2F29" w:rsidP="00F65BF0">
      <w:pPr>
        <w:pStyle w:val="Nagwek2"/>
        <w:rPr>
          <w:sz w:val="32"/>
          <w:szCs w:val="32"/>
        </w:rPr>
      </w:pPr>
      <w:bookmarkStart w:id="56" w:name="_Toc53743899"/>
      <w:bookmarkStart w:id="57" w:name="_Toc171672073"/>
      <w:r w:rsidRPr="00C21EBD">
        <w:rPr>
          <w:sz w:val="32"/>
          <w:szCs w:val="32"/>
        </w:rPr>
        <w:t>Spis tabel</w:t>
      </w:r>
      <w:bookmarkEnd w:id="56"/>
      <w:bookmarkEnd w:id="57"/>
    </w:p>
    <w:p w14:paraId="07CE48F3" w14:textId="50035C90" w:rsidR="00B2262B" w:rsidRDefault="00B2262B">
      <w:pPr>
        <w:pStyle w:val="Spisilustracji"/>
        <w:tabs>
          <w:tab w:val="right" w:leader="dot" w:pos="9060"/>
        </w:tabs>
        <w:rPr>
          <w:rFonts w:eastAsiaTheme="minorEastAsia"/>
          <w:noProof/>
          <w:kern w:val="2"/>
          <w:sz w:val="24"/>
          <w:szCs w:val="24"/>
          <w:lang w:eastAsia="pl-PL"/>
          <w14:ligatures w14:val="standardContextual"/>
        </w:rPr>
      </w:pPr>
      <w:r w:rsidRPr="00C21EBD">
        <w:rPr>
          <w:sz w:val="28"/>
          <w:szCs w:val="28"/>
        </w:rPr>
        <w:fldChar w:fldCharType="begin"/>
      </w:r>
      <w:r w:rsidRPr="00C21EBD">
        <w:rPr>
          <w:rStyle w:val="czeindeksu"/>
          <w:sz w:val="28"/>
          <w:szCs w:val="28"/>
        </w:rPr>
        <w:instrText xml:space="preserve"> TOC \c "Tabela" \h </w:instrText>
      </w:r>
      <w:r w:rsidRPr="00C21EBD">
        <w:rPr>
          <w:rStyle w:val="czeindeksu"/>
          <w:sz w:val="28"/>
          <w:szCs w:val="28"/>
        </w:rPr>
        <w:fldChar w:fldCharType="separate"/>
      </w:r>
      <w:hyperlink w:anchor="_Toc171673531" w:history="1">
        <w:r w:rsidRPr="009A74DA">
          <w:rPr>
            <w:rStyle w:val="Hipercze"/>
            <w:noProof/>
          </w:rPr>
          <w:t>Tabela 1 Słownik</w:t>
        </w:r>
        <w:r>
          <w:rPr>
            <w:noProof/>
          </w:rPr>
          <w:tab/>
        </w:r>
        <w:r>
          <w:rPr>
            <w:noProof/>
          </w:rPr>
          <w:fldChar w:fldCharType="begin"/>
        </w:r>
        <w:r>
          <w:rPr>
            <w:noProof/>
          </w:rPr>
          <w:instrText xml:space="preserve"> PAGEREF _Toc171673531 \h </w:instrText>
        </w:r>
        <w:r>
          <w:rPr>
            <w:noProof/>
          </w:rPr>
        </w:r>
        <w:r>
          <w:rPr>
            <w:noProof/>
          </w:rPr>
          <w:fldChar w:fldCharType="separate"/>
        </w:r>
        <w:r>
          <w:rPr>
            <w:noProof/>
          </w:rPr>
          <w:t>5</w:t>
        </w:r>
        <w:r>
          <w:rPr>
            <w:noProof/>
          </w:rPr>
          <w:fldChar w:fldCharType="end"/>
        </w:r>
      </w:hyperlink>
    </w:p>
    <w:p w14:paraId="0FD1568A" w14:textId="7341D02B" w:rsidR="00B2262B" w:rsidRDefault="00B2262B">
      <w:pPr>
        <w:pStyle w:val="Spisilustracji"/>
        <w:tabs>
          <w:tab w:val="right" w:leader="dot" w:pos="9060"/>
        </w:tabs>
        <w:rPr>
          <w:rFonts w:eastAsiaTheme="minorEastAsia"/>
          <w:noProof/>
          <w:kern w:val="2"/>
          <w:sz w:val="24"/>
          <w:szCs w:val="24"/>
          <w:lang w:eastAsia="pl-PL"/>
          <w14:ligatures w14:val="standardContextual"/>
        </w:rPr>
      </w:pPr>
      <w:hyperlink w:anchor="_Toc171673532" w:history="1">
        <w:r w:rsidRPr="009A74DA">
          <w:rPr>
            <w:rStyle w:val="Hipercze"/>
            <w:noProof/>
          </w:rPr>
          <w:t>Tabela 2 Zakres zamówienia</w:t>
        </w:r>
        <w:r>
          <w:rPr>
            <w:noProof/>
          </w:rPr>
          <w:tab/>
        </w:r>
        <w:r>
          <w:rPr>
            <w:noProof/>
          </w:rPr>
          <w:fldChar w:fldCharType="begin"/>
        </w:r>
        <w:r>
          <w:rPr>
            <w:noProof/>
          </w:rPr>
          <w:instrText xml:space="preserve"> PAGEREF _Toc171673532 \h </w:instrText>
        </w:r>
        <w:r>
          <w:rPr>
            <w:noProof/>
          </w:rPr>
        </w:r>
        <w:r>
          <w:rPr>
            <w:noProof/>
          </w:rPr>
          <w:fldChar w:fldCharType="separate"/>
        </w:r>
        <w:r>
          <w:rPr>
            <w:noProof/>
          </w:rPr>
          <w:t>7</w:t>
        </w:r>
        <w:r>
          <w:rPr>
            <w:noProof/>
          </w:rPr>
          <w:fldChar w:fldCharType="end"/>
        </w:r>
      </w:hyperlink>
    </w:p>
    <w:p w14:paraId="5242289F" w14:textId="6CF1B1D0" w:rsidR="008F4760" w:rsidRPr="00C21EBD" w:rsidRDefault="00B2262B">
      <w:pPr>
        <w:pStyle w:val="Spisilustracji"/>
        <w:tabs>
          <w:tab w:val="right" w:leader="dot" w:pos="9060"/>
        </w:tabs>
        <w:rPr>
          <w:rFonts w:eastAsiaTheme="minorEastAsia"/>
          <w:kern w:val="2"/>
          <w:sz w:val="32"/>
          <w:szCs w:val="32"/>
          <w:lang w:eastAsia="pl-PL"/>
          <w14:ligatures w14:val="standardContextual"/>
        </w:rPr>
      </w:pPr>
      <w:r w:rsidRPr="00C21EBD">
        <w:rPr>
          <w:rStyle w:val="czeindeksu"/>
          <w:sz w:val="28"/>
          <w:szCs w:val="28"/>
        </w:rPr>
        <w:fldChar w:fldCharType="end"/>
      </w:r>
    </w:p>
    <w:p w14:paraId="4C1BD006" w14:textId="1D20891F" w:rsidR="008F4760" w:rsidRPr="00C21EBD" w:rsidRDefault="00A141A1">
      <w:pPr>
        <w:pStyle w:val="Nagwek2"/>
        <w:rPr>
          <w:sz w:val="32"/>
          <w:szCs w:val="32"/>
        </w:rPr>
      </w:pPr>
      <w:bookmarkStart w:id="58" w:name="_Toc171672074"/>
      <w:r w:rsidRPr="00C21EBD">
        <w:rPr>
          <w:sz w:val="32"/>
          <w:szCs w:val="32"/>
        </w:rPr>
        <w:t>Spis rysunków</w:t>
      </w:r>
      <w:bookmarkEnd w:id="58"/>
    </w:p>
    <w:p w14:paraId="21381600" w14:textId="35457598" w:rsidR="00B2262B" w:rsidRDefault="00B2262B">
      <w:pPr>
        <w:pStyle w:val="Spisilustracji"/>
        <w:tabs>
          <w:tab w:val="right" w:leader="dot" w:pos="9060"/>
        </w:tabs>
        <w:rPr>
          <w:rFonts w:eastAsiaTheme="minorEastAsia"/>
          <w:noProof/>
          <w:kern w:val="2"/>
          <w:sz w:val="24"/>
          <w:szCs w:val="24"/>
          <w:lang w:eastAsia="pl-PL"/>
          <w14:ligatures w14:val="standardContextual"/>
        </w:rPr>
      </w:pPr>
      <w:r>
        <w:rPr>
          <w:sz w:val="28"/>
          <w:szCs w:val="28"/>
        </w:rPr>
        <w:fldChar w:fldCharType="begin"/>
      </w:r>
      <w:r>
        <w:rPr>
          <w:sz w:val="28"/>
          <w:szCs w:val="28"/>
        </w:rPr>
        <w:instrText xml:space="preserve"> TOC \h \z \c "Rysunek" </w:instrText>
      </w:r>
      <w:r>
        <w:rPr>
          <w:sz w:val="28"/>
          <w:szCs w:val="28"/>
        </w:rPr>
        <w:fldChar w:fldCharType="separate"/>
      </w:r>
      <w:hyperlink w:anchor="_Toc171673526" w:history="1">
        <w:r w:rsidRPr="008F3D36">
          <w:rPr>
            <w:rStyle w:val="Hipercze"/>
            <w:noProof/>
          </w:rPr>
          <w:t>Rysunek 1 Statystyki GA pozyskanie użytkowników i ogólna liczba odsłon</w:t>
        </w:r>
        <w:r>
          <w:rPr>
            <w:noProof/>
            <w:webHidden/>
          </w:rPr>
          <w:tab/>
        </w:r>
        <w:r>
          <w:rPr>
            <w:noProof/>
            <w:webHidden/>
          </w:rPr>
          <w:fldChar w:fldCharType="begin"/>
        </w:r>
        <w:r>
          <w:rPr>
            <w:noProof/>
            <w:webHidden/>
          </w:rPr>
          <w:instrText xml:space="preserve"> PAGEREF _Toc171673526 \h </w:instrText>
        </w:r>
        <w:r>
          <w:rPr>
            <w:noProof/>
            <w:webHidden/>
          </w:rPr>
        </w:r>
        <w:r>
          <w:rPr>
            <w:noProof/>
            <w:webHidden/>
          </w:rPr>
          <w:fldChar w:fldCharType="separate"/>
        </w:r>
        <w:r>
          <w:rPr>
            <w:noProof/>
            <w:webHidden/>
          </w:rPr>
          <w:t>10</w:t>
        </w:r>
        <w:r>
          <w:rPr>
            <w:noProof/>
            <w:webHidden/>
          </w:rPr>
          <w:fldChar w:fldCharType="end"/>
        </w:r>
      </w:hyperlink>
    </w:p>
    <w:p w14:paraId="7FB0CD1F" w14:textId="0F8056BD" w:rsidR="00B2262B" w:rsidRDefault="00B2262B">
      <w:pPr>
        <w:pStyle w:val="Spisilustracji"/>
        <w:tabs>
          <w:tab w:val="right" w:leader="dot" w:pos="9060"/>
        </w:tabs>
        <w:rPr>
          <w:rFonts w:eastAsiaTheme="minorEastAsia"/>
          <w:noProof/>
          <w:kern w:val="2"/>
          <w:sz w:val="24"/>
          <w:szCs w:val="24"/>
          <w:lang w:eastAsia="pl-PL"/>
          <w14:ligatures w14:val="standardContextual"/>
        </w:rPr>
      </w:pPr>
      <w:hyperlink w:anchor="_Toc171673527" w:history="1">
        <w:r w:rsidRPr="008F3D36">
          <w:rPr>
            <w:rStyle w:val="Hipercze"/>
            <w:noProof/>
          </w:rPr>
          <w:t>Rysunek 2 Liczba odsłon i użytkowników portalu biznes.gov.pl oraz zrealizowanych usług</w:t>
        </w:r>
        <w:r>
          <w:rPr>
            <w:noProof/>
            <w:webHidden/>
          </w:rPr>
          <w:tab/>
        </w:r>
        <w:r>
          <w:rPr>
            <w:noProof/>
            <w:webHidden/>
          </w:rPr>
          <w:fldChar w:fldCharType="begin"/>
        </w:r>
        <w:r>
          <w:rPr>
            <w:noProof/>
            <w:webHidden/>
          </w:rPr>
          <w:instrText xml:space="preserve"> PAGEREF _Toc171673527 \h </w:instrText>
        </w:r>
        <w:r>
          <w:rPr>
            <w:noProof/>
            <w:webHidden/>
          </w:rPr>
        </w:r>
        <w:r>
          <w:rPr>
            <w:noProof/>
            <w:webHidden/>
          </w:rPr>
          <w:fldChar w:fldCharType="separate"/>
        </w:r>
        <w:r>
          <w:rPr>
            <w:noProof/>
            <w:webHidden/>
          </w:rPr>
          <w:t>11</w:t>
        </w:r>
        <w:r>
          <w:rPr>
            <w:noProof/>
            <w:webHidden/>
          </w:rPr>
          <w:fldChar w:fldCharType="end"/>
        </w:r>
      </w:hyperlink>
    </w:p>
    <w:p w14:paraId="3CBA1745" w14:textId="2067FBC8" w:rsidR="00B2262B" w:rsidRDefault="00B2262B">
      <w:pPr>
        <w:pStyle w:val="Spisilustracji"/>
        <w:tabs>
          <w:tab w:val="right" w:leader="dot" w:pos="9060"/>
        </w:tabs>
        <w:rPr>
          <w:rFonts w:eastAsiaTheme="minorEastAsia"/>
          <w:noProof/>
          <w:kern w:val="2"/>
          <w:sz w:val="24"/>
          <w:szCs w:val="24"/>
          <w:lang w:eastAsia="pl-PL"/>
          <w14:ligatures w14:val="standardContextual"/>
        </w:rPr>
      </w:pPr>
      <w:hyperlink w:anchor="_Toc171673528" w:history="1">
        <w:r w:rsidRPr="008F3D36">
          <w:rPr>
            <w:rStyle w:val="Hipercze"/>
            <w:noProof/>
          </w:rPr>
          <w:t>Rysunek 3 Liczba rejestracji nowych działalności gospodarczych metodą on-line</w:t>
        </w:r>
        <w:r>
          <w:rPr>
            <w:noProof/>
            <w:webHidden/>
          </w:rPr>
          <w:tab/>
        </w:r>
        <w:r>
          <w:rPr>
            <w:noProof/>
            <w:webHidden/>
          </w:rPr>
          <w:fldChar w:fldCharType="begin"/>
        </w:r>
        <w:r>
          <w:rPr>
            <w:noProof/>
            <w:webHidden/>
          </w:rPr>
          <w:instrText xml:space="preserve"> PAGEREF _Toc171673528 \h </w:instrText>
        </w:r>
        <w:r>
          <w:rPr>
            <w:noProof/>
            <w:webHidden/>
          </w:rPr>
        </w:r>
        <w:r>
          <w:rPr>
            <w:noProof/>
            <w:webHidden/>
          </w:rPr>
          <w:fldChar w:fldCharType="separate"/>
        </w:r>
        <w:r>
          <w:rPr>
            <w:noProof/>
            <w:webHidden/>
          </w:rPr>
          <w:t>11</w:t>
        </w:r>
        <w:r>
          <w:rPr>
            <w:noProof/>
            <w:webHidden/>
          </w:rPr>
          <w:fldChar w:fldCharType="end"/>
        </w:r>
      </w:hyperlink>
    </w:p>
    <w:p w14:paraId="4A1B9964" w14:textId="156A11A3" w:rsidR="00B2262B" w:rsidRDefault="00B2262B">
      <w:pPr>
        <w:pStyle w:val="Spisilustracji"/>
        <w:tabs>
          <w:tab w:val="right" w:leader="dot" w:pos="9060"/>
        </w:tabs>
        <w:rPr>
          <w:rFonts w:eastAsiaTheme="minorEastAsia"/>
          <w:noProof/>
          <w:kern w:val="2"/>
          <w:sz w:val="24"/>
          <w:szCs w:val="24"/>
          <w:lang w:eastAsia="pl-PL"/>
          <w14:ligatures w14:val="standardContextual"/>
        </w:rPr>
      </w:pPr>
      <w:hyperlink w:anchor="_Toc171673529" w:history="1">
        <w:r w:rsidRPr="008F3D36">
          <w:rPr>
            <w:rStyle w:val="Hipercze"/>
            <w:noProof/>
          </w:rPr>
          <w:t>Rysunek 4 Pożądana struktura dokumentacji Systemu</w:t>
        </w:r>
        <w:r>
          <w:rPr>
            <w:noProof/>
            <w:webHidden/>
          </w:rPr>
          <w:tab/>
        </w:r>
        <w:r>
          <w:rPr>
            <w:noProof/>
            <w:webHidden/>
          </w:rPr>
          <w:fldChar w:fldCharType="begin"/>
        </w:r>
        <w:r>
          <w:rPr>
            <w:noProof/>
            <w:webHidden/>
          </w:rPr>
          <w:instrText xml:space="preserve"> PAGEREF _Toc171673529 \h </w:instrText>
        </w:r>
        <w:r>
          <w:rPr>
            <w:noProof/>
            <w:webHidden/>
          </w:rPr>
        </w:r>
        <w:r>
          <w:rPr>
            <w:noProof/>
            <w:webHidden/>
          </w:rPr>
          <w:fldChar w:fldCharType="separate"/>
        </w:r>
        <w:r>
          <w:rPr>
            <w:noProof/>
            <w:webHidden/>
          </w:rPr>
          <w:t>19</w:t>
        </w:r>
        <w:r>
          <w:rPr>
            <w:noProof/>
            <w:webHidden/>
          </w:rPr>
          <w:fldChar w:fldCharType="end"/>
        </w:r>
      </w:hyperlink>
    </w:p>
    <w:p w14:paraId="5EF12200" w14:textId="1FD87DAD" w:rsidR="008F4760" w:rsidRPr="00C21EBD" w:rsidRDefault="00B2262B">
      <w:pPr>
        <w:pStyle w:val="Spisilustracji"/>
        <w:tabs>
          <w:tab w:val="right" w:leader="dot" w:pos="9060"/>
        </w:tabs>
        <w:rPr>
          <w:rFonts w:eastAsiaTheme="minorEastAsia"/>
          <w:kern w:val="2"/>
          <w:sz w:val="32"/>
          <w:szCs w:val="32"/>
          <w:lang w:eastAsia="pl-PL"/>
          <w14:ligatures w14:val="standardContextual"/>
        </w:rPr>
      </w:pPr>
      <w:r>
        <w:rPr>
          <w:sz w:val="28"/>
          <w:szCs w:val="28"/>
        </w:rPr>
        <w:fldChar w:fldCharType="end"/>
      </w:r>
    </w:p>
    <w:p w14:paraId="2CA64E61" w14:textId="7B2C4F1A" w:rsidR="00A141A1" w:rsidRPr="00C21EBD" w:rsidRDefault="00A141A1" w:rsidP="0002688B">
      <w:pPr>
        <w:pStyle w:val="Nagwek2"/>
        <w:numPr>
          <w:ilvl w:val="0"/>
          <w:numId w:val="0"/>
        </w:numPr>
        <w:ind w:left="576" w:hanging="576"/>
        <w:rPr>
          <w:sz w:val="32"/>
          <w:szCs w:val="32"/>
        </w:rPr>
      </w:pPr>
      <w:r w:rsidRPr="00C21EBD">
        <w:rPr>
          <w:sz w:val="32"/>
          <w:szCs w:val="32"/>
        </w:rPr>
        <w:t xml:space="preserve"> </w:t>
      </w:r>
    </w:p>
    <w:p w14:paraId="10973319" w14:textId="54796362" w:rsidR="00446DB9" w:rsidRPr="00C21EBD" w:rsidRDefault="00446DB9" w:rsidP="007569E9">
      <w:pPr>
        <w:rPr>
          <w:sz w:val="28"/>
          <w:szCs w:val="28"/>
        </w:rPr>
      </w:pPr>
    </w:p>
    <w:sectPr w:rsidR="00446DB9" w:rsidRPr="00C21EBD" w:rsidSect="00C21EBD">
      <w:footerReference w:type="default" r:id="rId25"/>
      <w:footerReference w:type="first" r:id="rId26"/>
      <w:pgSz w:w="11906" w:h="16838"/>
      <w:pgMar w:top="1418" w:right="1418" w:bottom="1418" w:left="1418" w:header="0" w:footer="709" w:gutter="0"/>
      <w:pgNumType w:start="0"/>
      <w:cols w:space="708"/>
      <w:formProt w:val="0"/>
      <w:titlePg/>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C26DAAF" w14:textId="77777777" w:rsidR="006A1D05" w:rsidRDefault="006A1D05" w:rsidP="00C6228D">
      <w:pPr>
        <w:spacing w:after="0" w:line="240" w:lineRule="auto"/>
      </w:pPr>
      <w:r>
        <w:separator/>
      </w:r>
    </w:p>
  </w:endnote>
  <w:endnote w:type="continuationSeparator" w:id="0">
    <w:p w14:paraId="541DEA7B" w14:textId="77777777" w:rsidR="006A1D05" w:rsidRDefault="006A1D05" w:rsidP="00C6228D">
      <w:pPr>
        <w:spacing w:after="0" w:line="240" w:lineRule="auto"/>
      </w:pPr>
      <w:r>
        <w:continuationSeparator/>
      </w:r>
    </w:p>
  </w:endnote>
  <w:endnote w:type="continuationNotice" w:id="1">
    <w:p w14:paraId="6D40E64E" w14:textId="77777777" w:rsidR="00017BEE" w:rsidRDefault="00017BE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___wrd_embed_sub_40">
    <w:altName w:val="Calibri"/>
    <w:panose1 w:val="00000000000000000000"/>
    <w:charset w:val="EE"/>
    <w:family w:val="swiss"/>
    <w:notTrueType/>
    <w:pitch w:val="default"/>
    <w:sig w:usb0="00000005" w:usb1="00000000" w:usb2="00000000" w:usb3="00000000" w:csb0="00000002" w:csb1="00000000"/>
  </w:font>
  <w:font w:name="Lucida Sans Unicode">
    <w:panose1 w:val="020B0602030504020204"/>
    <w:charset w:val="EE"/>
    <w:family w:val="swiss"/>
    <w:pitch w:val="variable"/>
    <w:sig w:usb0="80000AFF" w:usb1="0000396B" w:usb2="00000000" w:usb3="00000000" w:csb0="000000BF" w:csb1="00000000"/>
  </w:font>
  <w:font w:name="Noto Sans">
    <w:charset w:val="00"/>
    <w:family w:val="swiss"/>
    <w:pitch w:val="variable"/>
    <w:sig w:usb0="E00002FF" w:usb1="4000001F" w:usb2="08000029" w:usb3="00000000" w:csb0="00000001"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11606932"/>
      <w:docPartObj>
        <w:docPartGallery w:val="Page Numbers (Bottom of Page)"/>
        <w:docPartUnique/>
      </w:docPartObj>
    </w:sdtPr>
    <w:sdtEndPr/>
    <w:sdtContent>
      <w:p w14:paraId="18DE9599" w14:textId="3F134816" w:rsidR="00DB0A0A" w:rsidRDefault="00DB0A0A">
        <w:pPr>
          <w:pStyle w:val="Stopka"/>
          <w:jc w:val="right"/>
          <w:rPr>
            <w:rFonts w:asciiTheme="majorHAnsi" w:eastAsiaTheme="majorEastAsia" w:hAnsiTheme="majorHAnsi" w:cstheme="majorBidi"/>
            <w:sz w:val="28"/>
            <w:szCs w:val="28"/>
          </w:rPr>
        </w:pPr>
        <w:r>
          <w:rPr>
            <w:rFonts w:asciiTheme="majorHAnsi" w:eastAsiaTheme="majorEastAsia" w:hAnsiTheme="majorHAnsi" w:cstheme="majorBidi"/>
            <w:sz w:val="28"/>
            <w:szCs w:val="28"/>
          </w:rPr>
          <w:t xml:space="preserve">str. </w:t>
        </w:r>
        <w:r w:rsidR="00B2262B">
          <w:rPr>
            <w:rFonts w:asciiTheme="majorHAnsi" w:eastAsiaTheme="majorEastAsia" w:hAnsiTheme="majorHAnsi" w:cstheme="majorBidi"/>
            <w:sz w:val="28"/>
            <w:szCs w:val="28"/>
          </w:rPr>
          <w:fldChar w:fldCharType="begin"/>
        </w:r>
        <w:r w:rsidR="00B2262B">
          <w:rPr>
            <w:rFonts w:ascii="Cambria" w:hAnsi="Cambria"/>
            <w:sz w:val="28"/>
            <w:szCs w:val="28"/>
          </w:rPr>
          <w:instrText xml:space="preserve"> PAGE </w:instrText>
        </w:r>
        <w:r w:rsidR="00B2262B">
          <w:rPr>
            <w:rFonts w:ascii="Cambria" w:hAnsi="Cambria"/>
            <w:sz w:val="28"/>
            <w:szCs w:val="28"/>
          </w:rPr>
          <w:fldChar w:fldCharType="separate"/>
        </w:r>
        <w:r w:rsidR="00B2262B">
          <w:rPr>
            <w:rFonts w:ascii="Cambria" w:hAnsi="Cambria"/>
            <w:sz w:val="28"/>
            <w:szCs w:val="28"/>
          </w:rPr>
          <w:t>23</w:t>
        </w:r>
        <w:r w:rsidR="00B2262B">
          <w:rPr>
            <w:rFonts w:ascii="Cambria" w:hAnsi="Cambria"/>
            <w:sz w:val="28"/>
            <w:szCs w:val="28"/>
          </w:rPr>
          <w:fldChar w:fldCharType="end"/>
        </w:r>
      </w:p>
    </w:sdtContent>
  </w:sdt>
  <w:p w14:paraId="2E1DBDB7" w14:textId="77777777" w:rsidR="00DB0A0A" w:rsidRDefault="00DB0A0A">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DDE378" w14:textId="643998E6" w:rsidR="008F4760" w:rsidRDefault="008F4760">
    <w:pPr>
      <w:pStyle w:val="Stopka"/>
    </w:pPr>
  </w:p>
  <w:p w14:paraId="03F9CC01" w14:textId="77777777" w:rsidR="0081767F" w:rsidRDefault="0081767F">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6AA8522" w14:textId="77777777" w:rsidR="006A1D05" w:rsidRDefault="006A1D05" w:rsidP="00C6228D">
      <w:pPr>
        <w:spacing w:after="0" w:line="240" w:lineRule="auto"/>
      </w:pPr>
      <w:r>
        <w:separator/>
      </w:r>
    </w:p>
  </w:footnote>
  <w:footnote w:type="continuationSeparator" w:id="0">
    <w:p w14:paraId="68FC997D" w14:textId="77777777" w:rsidR="006A1D05" w:rsidRDefault="006A1D05" w:rsidP="00C6228D">
      <w:pPr>
        <w:spacing w:after="0" w:line="240" w:lineRule="auto"/>
      </w:pPr>
      <w:r>
        <w:continuationSeparator/>
      </w:r>
    </w:p>
  </w:footnote>
  <w:footnote w:type="continuationNotice" w:id="1">
    <w:p w14:paraId="4441F2D0" w14:textId="77777777" w:rsidR="00017BEE" w:rsidRDefault="00017BEE">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F"/>
    <w:multiLevelType w:val="singleLevel"/>
    <w:tmpl w:val="0000000F"/>
    <w:name w:val="WW8Num18"/>
    <w:lvl w:ilvl="0">
      <w:numFmt w:val="decimal"/>
      <w:lvlText w:val=""/>
      <w:lvlJc w:val="left"/>
    </w:lvl>
  </w:abstractNum>
  <w:abstractNum w:abstractNumId="1" w15:restartNumberingAfterBreak="0">
    <w:nsid w:val="028C6ECF"/>
    <w:multiLevelType w:val="multilevel"/>
    <w:tmpl w:val="8BF4A326"/>
    <w:lvl w:ilvl="0">
      <w:start w:val="1"/>
      <w:numFmt w:val="decimal"/>
      <w:lvlText w:val="%1."/>
      <w:lvlJc w:val="left"/>
      <w:pPr>
        <w:tabs>
          <w:tab w:val="num" w:pos="0"/>
        </w:tabs>
        <w:ind w:left="1080" w:hanging="360"/>
      </w:pPr>
      <w:rPr>
        <w:u w:val="none"/>
      </w:r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2" w15:restartNumberingAfterBreak="0">
    <w:nsid w:val="07A9179E"/>
    <w:multiLevelType w:val="multilevel"/>
    <w:tmpl w:val="8292ABD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0CDF76F1"/>
    <w:multiLevelType w:val="multilevel"/>
    <w:tmpl w:val="877E5D50"/>
    <w:lvl w:ilvl="0">
      <w:start w:val="1"/>
      <w:numFmt w:val="decimal"/>
      <w:lvlText w:val="%1."/>
      <w:lvlJc w:val="left"/>
      <w:pPr>
        <w:tabs>
          <w:tab w:val="num" w:pos="0"/>
        </w:tabs>
        <w:ind w:left="1080" w:hanging="360"/>
      </w:pPr>
      <w:rPr>
        <w:u w:val="none"/>
      </w:r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4" w15:restartNumberingAfterBreak="0">
    <w:nsid w:val="11D13754"/>
    <w:multiLevelType w:val="multilevel"/>
    <w:tmpl w:val="98F0C8E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 w15:restartNumberingAfterBreak="0">
    <w:nsid w:val="23EC473B"/>
    <w:multiLevelType w:val="multilevel"/>
    <w:tmpl w:val="D334F12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15:restartNumberingAfterBreak="0">
    <w:nsid w:val="24911070"/>
    <w:multiLevelType w:val="multilevel"/>
    <w:tmpl w:val="8BD00B62"/>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7" w15:restartNumberingAfterBreak="0">
    <w:nsid w:val="25C832D2"/>
    <w:multiLevelType w:val="multilevel"/>
    <w:tmpl w:val="A06496B0"/>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8" w15:restartNumberingAfterBreak="0">
    <w:nsid w:val="27F816A4"/>
    <w:multiLevelType w:val="multilevel"/>
    <w:tmpl w:val="83EC885E"/>
    <w:lvl w:ilvl="0">
      <w:start w:val="1"/>
      <w:numFmt w:val="decimal"/>
      <w:lvlText w:val="%1."/>
      <w:lvlJc w:val="left"/>
      <w:pPr>
        <w:tabs>
          <w:tab w:val="num" w:pos="0"/>
        </w:tabs>
        <w:ind w:left="927" w:hanging="360"/>
      </w:pPr>
    </w:lvl>
    <w:lvl w:ilvl="1">
      <w:start w:val="1"/>
      <w:numFmt w:val="lowerLetter"/>
      <w:lvlText w:val="%2."/>
      <w:lvlJc w:val="left"/>
      <w:pPr>
        <w:tabs>
          <w:tab w:val="num" w:pos="0"/>
        </w:tabs>
        <w:ind w:left="1647" w:hanging="360"/>
      </w:pPr>
    </w:lvl>
    <w:lvl w:ilvl="2">
      <w:start w:val="1"/>
      <w:numFmt w:val="lowerRoman"/>
      <w:lvlText w:val="%3."/>
      <w:lvlJc w:val="righ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righ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right"/>
      <w:pPr>
        <w:tabs>
          <w:tab w:val="num" w:pos="0"/>
        </w:tabs>
        <w:ind w:left="6687" w:hanging="180"/>
      </w:pPr>
    </w:lvl>
  </w:abstractNum>
  <w:abstractNum w:abstractNumId="9" w15:restartNumberingAfterBreak="0">
    <w:nsid w:val="293A57B4"/>
    <w:multiLevelType w:val="multilevel"/>
    <w:tmpl w:val="B58ADF5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0" w15:restartNumberingAfterBreak="0">
    <w:nsid w:val="2C0F0577"/>
    <w:multiLevelType w:val="multilevel"/>
    <w:tmpl w:val="C84CA3B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Letter"/>
      <w:lvlText w:val="%3)"/>
      <w:lvlJc w:val="left"/>
      <w:pPr>
        <w:tabs>
          <w:tab w:val="num" w:pos="0"/>
        </w:tabs>
        <w:ind w:left="2685" w:hanging="705"/>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 w15:restartNumberingAfterBreak="0">
    <w:nsid w:val="2D832422"/>
    <w:multiLevelType w:val="multilevel"/>
    <w:tmpl w:val="D158AD14"/>
    <w:lvl w:ilvl="0">
      <w:start w:val="1"/>
      <w:numFmt w:val="decimal"/>
      <w:lvlText w:val="%1."/>
      <w:lvlJc w:val="left"/>
      <w:pPr>
        <w:tabs>
          <w:tab w:val="num" w:pos="0"/>
        </w:tabs>
        <w:ind w:left="720" w:hanging="360"/>
      </w:pPr>
    </w:lvl>
    <w:lvl w:ilvl="1">
      <w:start w:val="1"/>
      <w:numFmt w:val="lowerLetter"/>
      <w:lvlText w:val="%2)"/>
      <w:lvlJc w:val="left"/>
      <w:pPr>
        <w:tabs>
          <w:tab w:val="num" w:pos="0"/>
        </w:tabs>
        <w:ind w:left="1785" w:hanging="705"/>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 w15:restartNumberingAfterBreak="0">
    <w:nsid w:val="2F3D69A8"/>
    <w:multiLevelType w:val="multilevel"/>
    <w:tmpl w:val="268C0FE4"/>
    <w:lvl w:ilvl="0">
      <w:start w:val="1"/>
      <w:numFmt w:val="decimal"/>
      <w:lvlText w:val="%1."/>
      <w:lvlJc w:val="left"/>
      <w:pPr>
        <w:tabs>
          <w:tab w:val="num" w:pos="0"/>
        </w:tabs>
        <w:ind w:left="1080" w:hanging="360"/>
      </w:pPr>
      <w:rPr>
        <w:u w:val="none"/>
      </w:r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13" w15:restartNumberingAfterBreak="0">
    <w:nsid w:val="365215A5"/>
    <w:multiLevelType w:val="multilevel"/>
    <w:tmpl w:val="2F74DD62"/>
    <w:lvl w:ilvl="0">
      <w:start w:val="1"/>
      <w:numFmt w:val="decimal"/>
      <w:lvlText w:val="%1."/>
      <w:lvlJc w:val="left"/>
      <w:pPr>
        <w:tabs>
          <w:tab w:val="num" w:pos="360"/>
        </w:tabs>
        <w:ind w:left="397" w:hanging="397"/>
      </w:pPr>
      <w:rPr>
        <w:rFonts w:cs="Times New Roman"/>
      </w:rPr>
    </w:lvl>
    <w:lvl w:ilvl="1">
      <w:start w:val="1"/>
      <w:numFmt w:val="decimal"/>
      <w:lvlText w:val="%2."/>
      <w:lvlJc w:val="left"/>
      <w:pPr>
        <w:tabs>
          <w:tab w:val="num" w:pos="720"/>
        </w:tabs>
        <w:ind w:left="794" w:hanging="397"/>
      </w:pPr>
      <w:rPr>
        <w:sz w:val="22"/>
      </w:rPr>
    </w:lvl>
    <w:lvl w:ilvl="2">
      <w:start w:val="1"/>
      <w:numFmt w:val="decimal"/>
      <w:lvlText w:val="%3)"/>
      <w:lvlJc w:val="left"/>
      <w:pPr>
        <w:tabs>
          <w:tab w:val="num" w:pos="1080"/>
        </w:tabs>
        <w:ind w:left="1080" w:hanging="360"/>
      </w:pPr>
      <w:rPr>
        <w:rFonts w:ascii="Times New Roman" w:eastAsia="Times New Roman" w:hAnsi="Times New Roman" w:cs="Times New Roman"/>
      </w:rPr>
    </w:lvl>
    <w:lvl w:ilvl="3">
      <w:start w:val="1"/>
      <w:numFmt w:val="lowerRoman"/>
      <w:lvlText w:val="%4)"/>
      <w:lvlJc w:val="left"/>
      <w:pPr>
        <w:tabs>
          <w:tab w:val="num" w:pos="1701"/>
        </w:tabs>
        <w:ind w:left="1701" w:hanging="510"/>
      </w:pPr>
      <w:rPr>
        <w:rFonts w:cs="Times New Roman"/>
      </w:rPr>
    </w:lvl>
    <w:lvl w:ilvl="4">
      <w:start w:val="1"/>
      <w:numFmt w:val="bullet"/>
      <w:lvlText w:val=""/>
      <w:lvlJc w:val="left"/>
      <w:pPr>
        <w:tabs>
          <w:tab w:val="num" w:pos="1800"/>
        </w:tabs>
        <w:ind w:left="1800" w:hanging="360"/>
      </w:pPr>
      <w:rPr>
        <w:rFonts w:ascii="Symbol" w:hAnsi="Symbol" w:cs="Symbol" w:hint="default"/>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4" w15:restartNumberingAfterBreak="0">
    <w:nsid w:val="4C0073F1"/>
    <w:multiLevelType w:val="multilevel"/>
    <w:tmpl w:val="5582DD9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5" w15:restartNumberingAfterBreak="0">
    <w:nsid w:val="57FD3F8D"/>
    <w:multiLevelType w:val="multilevel"/>
    <w:tmpl w:val="7BD65F2C"/>
    <w:lvl w:ilvl="0">
      <w:start w:val="1"/>
      <w:numFmt w:val="bullet"/>
      <w:lvlText w:val=""/>
      <w:lvlJc w:val="left"/>
      <w:pPr>
        <w:tabs>
          <w:tab w:val="num" w:pos="0"/>
        </w:tabs>
        <w:ind w:left="1080" w:hanging="360"/>
      </w:pPr>
      <w:rPr>
        <w:rFonts w:ascii="Symbol" w:hAnsi="Symbol" w:cs="Symbol" w:hint="default"/>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16" w15:restartNumberingAfterBreak="0">
    <w:nsid w:val="59CB11DE"/>
    <w:multiLevelType w:val="multilevel"/>
    <w:tmpl w:val="220EED5C"/>
    <w:styleLink w:val="Styl1"/>
    <w:lvl w:ilvl="0">
      <w:start w:val="1"/>
      <w:numFmt w:val="decimal"/>
      <w:lvlText w:val="%1."/>
      <w:lvlJc w:val="left"/>
      <w:pPr>
        <w:ind w:left="360" w:hanging="360"/>
      </w:pPr>
      <w:rPr>
        <w:rFonts w:hint="default"/>
      </w:rPr>
    </w:lvl>
    <w:lvl w:ilvl="1">
      <w:start w:val="1"/>
      <w:numFmt w:val="decimal"/>
      <w:lvlText w:val="%2.%1"/>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5BF8098B"/>
    <w:multiLevelType w:val="multilevel"/>
    <w:tmpl w:val="7FA2D978"/>
    <w:lvl w:ilvl="0">
      <w:start w:val="1"/>
      <w:numFmt w:val="bullet"/>
      <w:lvlText w:val=""/>
      <w:lvlJc w:val="left"/>
      <w:pPr>
        <w:tabs>
          <w:tab w:val="num" w:pos="0"/>
        </w:tabs>
        <w:ind w:left="1068" w:hanging="360"/>
      </w:pPr>
      <w:rPr>
        <w:rFonts w:ascii="Symbol" w:hAnsi="Symbol" w:cs="Symbol" w:hint="default"/>
      </w:rPr>
    </w:lvl>
    <w:lvl w:ilvl="1">
      <w:start w:val="1"/>
      <w:numFmt w:val="bullet"/>
      <w:lvlText w:val="o"/>
      <w:lvlJc w:val="left"/>
      <w:pPr>
        <w:tabs>
          <w:tab w:val="num" w:pos="0"/>
        </w:tabs>
        <w:ind w:left="1788" w:hanging="360"/>
      </w:pPr>
      <w:rPr>
        <w:rFonts w:ascii="Courier New" w:hAnsi="Courier New" w:cs="Courier New" w:hint="default"/>
      </w:rPr>
    </w:lvl>
    <w:lvl w:ilvl="2">
      <w:start w:val="1"/>
      <w:numFmt w:val="bullet"/>
      <w:lvlText w:val=""/>
      <w:lvlJc w:val="left"/>
      <w:pPr>
        <w:tabs>
          <w:tab w:val="num" w:pos="0"/>
        </w:tabs>
        <w:ind w:left="2508" w:hanging="360"/>
      </w:pPr>
      <w:rPr>
        <w:rFonts w:ascii="Wingdings" w:hAnsi="Wingdings" w:cs="Wingdings" w:hint="default"/>
      </w:rPr>
    </w:lvl>
    <w:lvl w:ilvl="3">
      <w:start w:val="1"/>
      <w:numFmt w:val="bullet"/>
      <w:lvlText w:val=""/>
      <w:lvlJc w:val="left"/>
      <w:pPr>
        <w:tabs>
          <w:tab w:val="num" w:pos="0"/>
        </w:tabs>
        <w:ind w:left="3228" w:hanging="360"/>
      </w:pPr>
      <w:rPr>
        <w:rFonts w:ascii="Symbol" w:hAnsi="Symbol" w:cs="Symbol" w:hint="default"/>
      </w:rPr>
    </w:lvl>
    <w:lvl w:ilvl="4">
      <w:start w:val="1"/>
      <w:numFmt w:val="bullet"/>
      <w:lvlText w:val="o"/>
      <w:lvlJc w:val="left"/>
      <w:pPr>
        <w:tabs>
          <w:tab w:val="num" w:pos="0"/>
        </w:tabs>
        <w:ind w:left="3948" w:hanging="360"/>
      </w:pPr>
      <w:rPr>
        <w:rFonts w:ascii="Courier New" w:hAnsi="Courier New" w:cs="Courier New" w:hint="default"/>
      </w:rPr>
    </w:lvl>
    <w:lvl w:ilvl="5">
      <w:start w:val="1"/>
      <w:numFmt w:val="bullet"/>
      <w:lvlText w:val=""/>
      <w:lvlJc w:val="left"/>
      <w:pPr>
        <w:tabs>
          <w:tab w:val="num" w:pos="0"/>
        </w:tabs>
        <w:ind w:left="4668" w:hanging="360"/>
      </w:pPr>
      <w:rPr>
        <w:rFonts w:ascii="Wingdings" w:hAnsi="Wingdings" w:cs="Wingdings" w:hint="default"/>
      </w:rPr>
    </w:lvl>
    <w:lvl w:ilvl="6">
      <w:start w:val="1"/>
      <w:numFmt w:val="bullet"/>
      <w:lvlText w:val=""/>
      <w:lvlJc w:val="left"/>
      <w:pPr>
        <w:tabs>
          <w:tab w:val="num" w:pos="0"/>
        </w:tabs>
        <w:ind w:left="5388" w:hanging="360"/>
      </w:pPr>
      <w:rPr>
        <w:rFonts w:ascii="Symbol" w:hAnsi="Symbol" w:cs="Symbol" w:hint="default"/>
      </w:rPr>
    </w:lvl>
    <w:lvl w:ilvl="7">
      <w:start w:val="1"/>
      <w:numFmt w:val="bullet"/>
      <w:lvlText w:val="o"/>
      <w:lvlJc w:val="left"/>
      <w:pPr>
        <w:tabs>
          <w:tab w:val="num" w:pos="0"/>
        </w:tabs>
        <w:ind w:left="6108" w:hanging="360"/>
      </w:pPr>
      <w:rPr>
        <w:rFonts w:ascii="Courier New" w:hAnsi="Courier New" w:cs="Courier New" w:hint="default"/>
      </w:rPr>
    </w:lvl>
    <w:lvl w:ilvl="8">
      <w:start w:val="1"/>
      <w:numFmt w:val="bullet"/>
      <w:lvlText w:val=""/>
      <w:lvlJc w:val="left"/>
      <w:pPr>
        <w:tabs>
          <w:tab w:val="num" w:pos="0"/>
        </w:tabs>
        <w:ind w:left="6828" w:hanging="360"/>
      </w:pPr>
      <w:rPr>
        <w:rFonts w:ascii="Wingdings" w:hAnsi="Wingdings" w:cs="Wingdings" w:hint="default"/>
      </w:rPr>
    </w:lvl>
  </w:abstractNum>
  <w:abstractNum w:abstractNumId="18" w15:restartNumberingAfterBreak="0">
    <w:nsid w:val="635B71DC"/>
    <w:multiLevelType w:val="multilevel"/>
    <w:tmpl w:val="AAECB7D0"/>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19" w15:restartNumberingAfterBreak="0">
    <w:nsid w:val="63976F03"/>
    <w:multiLevelType w:val="multilevel"/>
    <w:tmpl w:val="0D94457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0" w15:restartNumberingAfterBreak="0">
    <w:nsid w:val="67E4622F"/>
    <w:multiLevelType w:val="multilevel"/>
    <w:tmpl w:val="F760C0E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1" w15:restartNumberingAfterBreak="0">
    <w:nsid w:val="6A6D1CFD"/>
    <w:multiLevelType w:val="multilevel"/>
    <w:tmpl w:val="9218361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2" w15:restartNumberingAfterBreak="0">
    <w:nsid w:val="6A923983"/>
    <w:multiLevelType w:val="multilevel"/>
    <w:tmpl w:val="4DEEFFC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3" w15:restartNumberingAfterBreak="0">
    <w:nsid w:val="6DB348C4"/>
    <w:multiLevelType w:val="multilevel"/>
    <w:tmpl w:val="81622E9A"/>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24" w15:restartNumberingAfterBreak="0">
    <w:nsid w:val="73542EF8"/>
    <w:multiLevelType w:val="multilevel"/>
    <w:tmpl w:val="2AC2BA3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5" w15:restartNumberingAfterBreak="0">
    <w:nsid w:val="7AE04034"/>
    <w:multiLevelType w:val="multilevel"/>
    <w:tmpl w:val="80BAD9E2"/>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26" w15:restartNumberingAfterBreak="0">
    <w:nsid w:val="7B7758EB"/>
    <w:multiLevelType w:val="multilevel"/>
    <w:tmpl w:val="0EA8B76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16cid:durableId="1165631216">
    <w:abstractNumId w:val="16"/>
  </w:num>
  <w:num w:numId="2" w16cid:durableId="1410614020">
    <w:abstractNumId w:val="3"/>
  </w:num>
  <w:num w:numId="3" w16cid:durableId="1975525999">
    <w:abstractNumId w:val="12"/>
  </w:num>
  <w:num w:numId="4" w16cid:durableId="23018409">
    <w:abstractNumId w:val="1"/>
  </w:num>
  <w:num w:numId="5" w16cid:durableId="140656947">
    <w:abstractNumId w:val="8"/>
  </w:num>
  <w:num w:numId="6" w16cid:durableId="1774745885">
    <w:abstractNumId w:val="10"/>
  </w:num>
  <w:num w:numId="7" w16cid:durableId="910122113">
    <w:abstractNumId w:val="14"/>
  </w:num>
  <w:num w:numId="8" w16cid:durableId="194736414">
    <w:abstractNumId w:val="15"/>
  </w:num>
  <w:num w:numId="9" w16cid:durableId="1140735050">
    <w:abstractNumId w:val="19"/>
  </w:num>
  <w:num w:numId="10" w16cid:durableId="1789004448">
    <w:abstractNumId w:val="21"/>
  </w:num>
  <w:num w:numId="11" w16cid:durableId="1016152036">
    <w:abstractNumId w:val="6"/>
  </w:num>
  <w:num w:numId="12" w16cid:durableId="614405458">
    <w:abstractNumId w:val="7"/>
  </w:num>
  <w:num w:numId="13" w16cid:durableId="1657221185">
    <w:abstractNumId w:val="9"/>
  </w:num>
  <w:num w:numId="14" w16cid:durableId="181172202">
    <w:abstractNumId w:val="18"/>
  </w:num>
  <w:num w:numId="15" w16cid:durableId="1692999121">
    <w:abstractNumId w:val="20"/>
  </w:num>
  <w:num w:numId="16" w16cid:durableId="704715947">
    <w:abstractNumId w:val="23"/>
  </w:num>
  <w:num w:numId="17" w16cid:durableId="1403601270">
    <w:abstractNumId w:val="24"/>
  </w:num>
  <w:num w:numId="18" w16cid:durableId="1013726191">
    <w:abstractNumId w:val="26"/>
  </w:num>
  <w:num w:numId="19" w16cid:durableId="759061443">
    <w:abstractNumId w:val="2"/>
  </w:num>
  <w:num w:numId="20" w16cid:durableId="1592161598">
    <w:abstractNumId w:val="5"/>
  </w:num>
  <w:num w:numId="21" w16cid:durableId="298926532">
    <w:abstractNumId w:val="22"/>
  </w:num>
  <w:num w:numId="22" w16cid:durableId="1133982979">
    <w:abstractNumId w:val="4"/>
  </w:num>
  <w:num w:numId="23" w16cid:durableId="1513491586">
    <w:abstractNumId w:val="11"/>
  </w:num>
  <w:num w:numId="24" w16cid:durableId="190922118">
    <w:abstractNumId w:val="13"/>
  </w:num>
  <w:num w:numId="25" w16cid:durableId="970673978">
    <w:abstractNumId w:val="25"/>
  </w:num>
  <w:num w:numId="26" w16cid:durableId="151991431">
    <w:abstractNumId w:val="17"/>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2"/>
  <w:hideSpellingErrors/>
  <w:hideGrammaticalErrors/>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46DB9"/>
    <w:rsid w:val="00002231"/>
    <w:rsid w:val="000024C9"/>
    <w:rsid w:val="0000264D"/>
    <w:rsid w:val="000034CA"/>
    <w:rsid w:val="000101DE"/>
    <w:rsid w:val="0001522F"/>
    <w:rsid w:val="0001543A"/>
    <w:rsid w:val="00017BEE"/>
    <w:rsid w:val="0002130A"/>
    <w:rsid w:val="00025C78"/>
    <w:rsid w:val="0002688B"/>
    <w:rsid w:val="00034334"/>
    <w:rsid w:val="00037469"/>
    <w:rsid w:val="00054220"/>
    <w:rsid w:val="0006045F"/>
    <w:rsid w:val="00066052"/>
    <w:rsid w:val="000666F2"/>
    <w:rsid w:val="00074534"/>
    <w:rsid w:val="00076AD0"/>
    <w:rsid w:val="00082799"/>
    <w:rsid w:val="00083634"/>
    <w:rsid w:val="00094859"/>
    <w:rsid w:val="0009485B"/>
    <w:rsid w:val="000C07B1"/>
    <w:rsid w:val="000C0B87"/>
    <w:rsid w:val="000C33ED"/>
    <w:rsid w:val="000C44D5"/>
    <w:rsid w:val="000D0EA8"/>
    <w:rsid w:val="000D22F1"/>
    <w:rsid w:val="000D7D76"/>
    <w:rsid w:val="000F2B2D"/>
    <w:rsid w:val="000F4778"/>
    <w:rsid w:val="0010517A"/>
    <w:rsid w:val="001120AC"/>
    <w:rsid w:val="00116F31"/>
    <w:rsid w:val="001255DB"/>
    <w:rsid w:val="00126B0E"/>
    <w:rsid w:val="0013119D"/>
    <w:rsid w:val="00160335"/>
    <w:rsid w:val="001605E9"/>
    <w:rsid w:val="00162D02"/>
    <w:rsid w:val="001674EE"/>
    <w:rsid w:val="00184568"/>
    <w:rsid w:val="00190253"/>
    <w:rsid w:val="00190ACE"/>
    <w:rsid w:val="0019588C"/>
    <w:rsid w:val="001A1F5C"/>
    <w:rsid w:val="001A2FE9"/>
    <w:rsid w:val="001A76B6"/>
    <w:rsid w:val="001B479A"/>
    <w:rsid w:val="001C04B5"/>
    <w:rsid w:val="001C07BA"/>
    <w:rsid w:val="001C6305"/>
    <w:rsid w:val="001D0788"/>
    <w:rsid w:val="001D7B78"/>
    <w:rsid w:val="001F4013"/>
    <w:rsid w:val="001F4E7A"/>
    <w:rsid w:val="00216CC6"/>
    <w:rsid w:val="00225B84"/>
    <w:rsid w:val="00230E03"/>
    <w:rsid w:val="002412B4"/>
    <w:rsid w:val="00257B08"/>
    <w:rsid w:val="002623CC"/>
    <w:rsid w:val="0026276B"/>
    <w:rsid w:val="0027147C"/>
    <w:rsid w:val="00271CA7"/>
    <w:rsid w:val="00274495"/>
    <w:rsid w:val="0027522F"/>
    <w:rsid w:val="00277FA5"/>
    <w:rsid w:val="002851FB"/>
    <w:rsid w:val="0028741E"/>
    <w:rsid w:val="002A3BB9"/>
    <w:rsid w:val="002A6503"/>
    <w:rsid w:val="002B315C"/>
    <w:rsid w:val="002B3E45"/>
    <w:rsid w:val="002C0326"/>
    <w:rsid w:val="002C1D9D"/>
    <w:rsid w:val="002C7991"/>
    <w:rsid w:val="002E539A"/>
    <w:rsid w:val="002F47DF"/>
    <w:rsid w:val="002F72DE"/>
    <w:rsid w:val="002F7E82"/>
    <w:rsid w:val="0030260C"/>
    <w:rsid w:val="00304026"/>
    <w:rsid w:val="00307BB7"/>
    <w:rsid w:val="0032147E"/>
    <w:rsid w:val="00325E90"/>
    <w:rsid w:val="00330D31"/>
    <w:rsid w:val="00335D53"/>
    <w:rsid w:val="003371C9"/>
    <w:rsid w:val="003404E0"/>
    <w:rsid w:val="00340A64"/>
    <w:rsid w:val="0035082F"/>
    <w:rsid w:val="0035262E"/>
    <w:rsid w:val="00360C06"/>
    <w:rsid w:val="003660EE"/>
    <w:rsid w:val="003845EF"/>
    <w:rsid w:val="0039379E"/>
    <w:rsid w:val="00393DB5"/>
    <w:rsid w:val="003B447B"/>
    <w:rsid w:val="003B47B1"/>
    <w:rsid w:val="003C7646"/>
    <w:rsid w:val="003C7A6C"/>
    <w:rsid w:val="003D5DCB"/>
    <w:rsid w:val="003E0B77"/>
    <w:rsid w:val="003F46E8"/>
    <w:rsid w:val="00404A1D"/>
    <w:rsid w:val="00404E0B"/>
    <w:rsid w:val="00411886"/>
    <w:rsid w:val="004132EB"/>
    <w:rsid w:val="00414381"/>
    <w:rsid w:val="00430647"/>
    <w:rsid w:val="00434199"/>
    <w:rsid w:val="00443BAE"/>
    <w:rsid w:val="00446DB9"/>
    <w:rsid w:val="00450A78"/>
    <w:rsid w:val="00452180"/>
    <w:rsid w:val="0046152C"/>
    <w:rsid w:val="00461B8E"/>
    <w:rsid w:val="004673BD"/>
    <w:rsid w:val="00471B2C"/>
    <w:rsid w:val="00493B6A"/>
    <w:rsid w:val="00493C56"/>
    <w:rsid w:val="004A179E"/>
    <w:rsid w:val="004A28CB"/>
    <w:rsid w:val="004A48C6"/>
    <w:rsid w:val="004B0E9A"/>
    <w:rsid w:val="004C3743"/>
    <w:rsid w:val="004C389B"/>
    <w:rsid w:val="004C4823"/>
    <w:rsid w:val="004D3F06"/>
    <w:rsid w:val="004E6DA4"/>
    <w:rsid w:val="004F06BC"/>
    <w:rsid w:val="004F7AD4"/>
    <w:rsid w:val="00504679"/>
    <w:rsid w:val="0051721E"/>
    <w:rsid w:val="0052505E"/>
    <w:rsid w:val="005428B5"/>
    <w:rsid w:val="00543B83"/>
    <w:rsid w:val="0054607D"/>
    <w:rsid w:val="00552985"/>
    <w:rsid w:val="00560947"/>
    <w:rsid w:val="00561188"/>
    <w:rsid w:val="005659E5"/>
    <w:rsid w:val="00565CB0"/>
    <w:rsid w:val="005722BF"/>
    <w:rsid w:val="00576E80"/>
    <w:rsid w:val="00583F2D"/>
    <w:rsid w:val="00584016"/>
    <w:rsid w:val="005855DF"/>
    <w:rsid w:val="00586BA2"/>
    <w:rsid w:val="00590C55"/>
    <w:rsid w:val="005B0C93"/>
    <w:rsid w:val="005B2E44"/>
    <w:rsid w:val="005B40FB"/>
    <w:rsid w:val="005B6A60"/>
    <w:rsid w:val="005C6FC1"/>
    <w:rsid w:val="005D755B"/>
    <w:rsid w:val="005E7324"/>
    <w:rsid w:val="005F07D0"/>
    <w:rsid w:val="005F0B3E"/>
    <w:rsid w:val="005F7AE4"/>
    <w:rsid w:val="005F7EB8"/>
    <w:rsid w:val="00601485"/>
    <w:rsid w:val="00601CEF"/>
    <w:rsid w:val="00611B92"/>
    <w:rsid w:val="00613BB9"/>
    <w:rsid w:val="0061746C"/>
    <w:rsid w:val="00630B01"/>
    <w:rsid w:val="006320AA"/>
    <w:rsid w:val="00641490"/>
    <w:rsid w:val="00641939"/>
    <w:rsid w:val="00662DA2"/>
    <w:rsid w:val="00664F3A"/>
    <w:rsid w:val="0067532C"/>
    <w:rsid w:val="00681E2C"/>
    <w:rsid w:val="00687BEC"/>
    <w:rsid w:val="00691417"/>
    <w:rsid w:val="00692768"/>
    <w:rsid w:val="0069440E"/>
    <w:rsid w:val="00696462"/>
    <w:rsid w:val="006A1917"/>
    <w:rsid w:val="006A19F7"/>
    <w:rsid w:val="006A1D05"/>
    <w:rsid w:val="006A3260"/>
    <w:rsid w:val="006B14A8"/>
    <w:rsid w:val="006C686E"/>
    <w:rsid w:val="006D790C"/>
    <w:rsid w:val="006F137B"/>
    <w:rsid w:val="006F7C8D"/>
    <w:rsid w:val="0070406E"/>
    <w:rsid w:val="00711ACD"/>
    <w:rsid w:val="0072332C"/>
    <w:rsid w:val="00733460"/>
    <w:rsid w:val="00743FCB"/>
    <w:rsid w:val="007538CA"/>
    <w:rsid w:val="007569E9"/>
    <w:rsid w:val="007725E8"/>
    <w:rsid w:val="0077538E"/>
    <w:rsid w:val="00775E70"/>
    <w:rsid w:val="00776D57"/>
    <w:rsid w:val="00780177"/>
    <w:rsid w:val="0078374F"/>
    <w:rsid w:val="007A2F75"/>
    <w:rsid w:val="007A35CB"/>
    <w:rsid w:val="007B32C0"/>
    <w:rsid w:val="007B5701"/>
    <w:rsid w:val="007B5B0A"/>
    <w:rsid w:val="007C00A8"/>
    <w:rsid w:val="007C1B8D"/>
    <w:rsid w:val="007D322D"/>
    <w:rsid w:val="007E3367"/>
    <w:rsid w:val="007E50F8"/>
    <w:rsid w:val="007F3B5A"/>
    <w:rsid w:val="007F7CBC"/>
    <w:rsid w:val="008064A5"/>
    <w:rsid w:val="008064EF"/>
    <w:rsid w:val="00807CAA"/>
    <w:rsid w:val="00811B80"/>
    <w:rsid w:val="0081767F"/>
    <w:rsid w:val="00835E22"/>
    <w:rsid w:val="00837C3B"/>
    <w:rsid w:val="00842AC7"/>
    <w:rsid w:val="0086340B"/>
    <w:rsid w:val="00870E0A"/>
    <w:rsid w:val="0089101A"/>
    <w:rsid w:val="008958D0"/>
    <w:rsid w:val="008A1D89"/>
    <w:rsid w:val="008A5557"/>
    <w:rsid w:val="008A62F4"/>
    <w:rsid w:val="008A6456"/>
    <w:rsid w:val="008C2F29"/>
    <w:rsid w:val="008C657C"/>
    <w:rsid w:val="008D3890"/>
    <w:rsid w:val="008D5AA4"/>
    <w:rsid w:val="008E7391"/>
    <w:rsid w:val="008F4760"/>
    <w:rsid w:val="008F6BD7"/>
    <w:rsid w:val="00902B1C"/>
    <w:rsid w:val="00904304"/>
    <w:rsid w:val="0090509D"/>
    <w:rsid w:val="0091326A"/>
    <w:rsid w:val="00915E90"/>
    <w:rsid w:val="009243D6"/>
    <w:rsid w:val="00934837"/>
    <w:rsid w:val="009443FE"/>
    <w:rsid w:val="009552BA"/>
    <w:rsid w:val="0096719B"/>
    <w:rsid w:val="00974873"/>
    <w:rsid w:val="00981370"/>
    <w:rsid w:val="009819A0"/>
    <w:rsid w:val="00983D2F"/>
    <w:rsid w:val="00993FC5"/>
    <w:rsid w:val="0099757A"/>
    <w:rsid w:val="009A6586"/>
    <w:rsid w:val="009A6D82"/>
    <w:rsid w:val="009B26C0"/>
    <w:rsid w:val="009B3DDF"/>
    <w:rsid w:val="009C44C4"/>
    <w:rsid w:val="009D0112"/>
    <w:rsid w:val="009D243B"/>
    <w:rsid w:val="009D415E"/>
    <w:rsid w:val="009F304C"/>
    <w:rsid w:val="00A024C2"/>
    <w:rsid w:val="00A03C27"/>
    <w:rsid w:val="00A10520"/>
    <w:rsid w:val="00A10BEB"/>
    <w:rsid w:val="00A11039"/>
    <w:rsid w:val="00A141A1"/>
    <w:rsid w:val="00A14BE4"/>
    <w:rsid w:val="00A2078F"/>
    <w:rsid w:val="00A25441"/>
    <w:rsid w:val="00A45636"/>
    <w:rsid w:val="00A507D3"/>
    <w:rsid w:val="00A5275E"/>
    <w:rsid w:val="00A54731"/>
    <w:rsid w:val="00A56B8E"/>
    <w:rsid w:val="00A622A9"/>
    <w:rsid w:val="00A83A47"/>
    <w:rsid w:val="00A86782"/>
    <w:rsid w:val="00A87EB7"/>
    <w:rsid w:val="00A92C10"/>
    <w:rsid w:val="00AA05FA"/>
    <w:rsid w:val="00AA418A"/>
    <w:rsid w:val="00AB7711"/>
    <w:rsid w:val="00AC6D4D"/>
    <w:rsid w:val="00AD65F9"/>
    <w:rsid w:val="00AE313E"/>
    <w:rsid w:val="00AE5437"/>
    <w:rsid w:val="00AF0B4A"/>
    <w:rsid w:val="00B05A33"/>
    <w:rsid w:val="00B16A33"/>
    <w:rsid w:val="00B21943"/>
    <w:rsid w:val="00B2262B"/>
    <w:rsid w:val="00B4350D"/>
    <w:rsid w:val="00B54C74"/>
    <w:rsid w:val="00B73A0D"/>
    <w:rsid w:val="00B81B48"/>
    <w:rsid w:val="00B840FE"/>
    <w:rsid w:val="00B87B9F"/>
    <w:rsid w:val="00B94E08"/>
    <w:rsid w:val="00BB2D63"/>
    <w:rsid w:val="00BB5F54"/>
    <w:rsid w:val="00BC3E5E"/>
    <w:rsid w:val="00BD24E1"/>
    <w:rsid w:val="00BD3C71"/>
    <w:rsid w:val="00BE0977"/>
    <w:rsid w:val="00BE0AE5"/>
    <w:rsid w:val="00C03B86"/>
    <w:rsid w:val="00C211D6"/>
    <w:rsid w:val="00C21EBD"/>
    <w:rsid w:val="00C43508"/>
    <w:rsid w:val="00C519A0"/>
    <w:rsid w:val="00C53D5D"/>
    <w:rsid w:val="00C5630C"/>
    <w:rsid w:val="00C6228D"/>
    <w:rsid w:val="00C72E8E"/>
    <w:rsid w:val="00C86640"/>
    <w:rsid w:val="00C95721"/>
    <w:rsid w:val="00C95A5A"/>
    <w:rsid w:val="00CB7344"/>
    <w:rsid w:val="00CC14A1"/>
    <w:rsid w:val="00CC1BCF"/>
    <w:rsid w:val="00CC497F"/>
    <w:rsid w:val="00CD2252"/>
    <w:rsid w:val="00CD2A3F"/>
    <w:rsid w:val="00CE22E2"/>
    <w:rsid w:val="00CE36E3"/>
    <w:rsid w:val="00D00D7B"/>
    <w:rsid w:val="00D03FDB"/>
    <w:rsid w:val="00D221F2"/>
    <w:rsid w:val="00D30B42"/>
    <w:rsid w:val="00D43C4A"/>
    <w:rsid w:val="00D508E9"/>
    <w:rsid w:val="00D52D07"/>
    <w:rsid w:val="00D6365A"/>
    <w:rsid w:val="00D714E1"/>
    <w:rsid w:val="00D735B0"/>
    <w:rsid w:val="00D77EEA"/>
    <w:rsid w:val="00D9745D"/>
    <w:rsid w:val="00DA1C69"/>
    <w:rsid w:val="00DA34B7"/>
    <w:rsid w:val="00DB0A0A"/>
    <w:rsid w:val="00DB4439"/>
    <w:rsid w:val="00DC5796"/>
    <w:rsid w:val="00DC7B4B"/>
    <w:rsid w:val="00DD2660"/>
    <w:rsid w:val="00DE1250"/>
    <w:rsid w:val="00DE6957"/>
    <w:rsid w:val="00DF0D1E"/>
    <w:rsid w:val="00DF7ABB"/>
    <w:rsid w:val="00E036B7"/>
    <w:rsid w:val="00E03F92"/>
    <w:rsid w:val="00E06605"/>
    <w:rsid w:val="00E1575E"/>
    <w:rsid w:val="00E17C67"/>
    <w:rsid w:val="00E17F90"/>
    <w:rsid w:val="00E2044E"/>
    <w:rsid w:val="00E2292E"/>
    <w:rsid w:val="00E2377E"/>
    <w:rsid w:val="00E272A9"/>
    <w:rsid w:val="00E37B8F"/>
    <w:rsid w:val="00E5017E"/>
    <w:rsid w:val="00E54059"/>
    <w:rsid w:val="00E6222C"/>
    <w:rsid w:val="00E659DF"/>
    <w:rsid w:val="00E75801"/>
    <w:rsid w:val="00E767F7"/>
    <w:rsid w:val="00EA0305"/>
    <w:rsid w:val="00EA4829"/>
    <w:rsid w:val="00EB3F56"/>
    <w:rsid w:val="00EB6A95"/>
    <w:rsid w:val="00EC1E9C"/>
    <w:rsid w:val="00ED5ED2"/>
    <w:rsid w:val="00EE7C52"/>
    <w:rsid w:val="00EF1560"/>
    <w:rsid w:val="00F0156A"/>
    <w:rsid w:val="00F03E6E"/>
    <w:rsid w:val="00F058D8"/>
    <w:rsid w:val="00F05A08"/>
    <w:rsid w:val="00F07968"/>
    <w:rsid w:val="00F152D7"/>
    <w:rsid w:val="00F16250"/>
    <w:rsid w:val="00F2065B"/>
    <w:rsid w:val="00F25C00"/>
    <w:rsid w:val="00F3083D"/>
    <w:rsid w:val="00F37064"/>
    <w:rsid w:val="00F41438"/>
    <w:rsid w:val="00F44B79"/>
    <w:rsid w:val="00F46BAE"/>
    <w:rsid w:val="00F52B94"/>
    <w:rsid w:val="00F53AE4"/>
    <w:rsid w:val="00F61EE7"/>
    <w:rsid w:val="00F64283"/>
    <w:rsid w:val="00F65084"/>
    <w:rsid w:val="00F65BF0"/>
    <w:rsid w:val="00F8622C"/>
    <w:rsid w:val="00F94D44"/>
    <w:rsid w:val="00FB13B7"/>
    <w:rsid w:val="00FB2091"/>
    <w:rsid w:val="00FC22E3"/>
    <w:rsid w:val="00FD659D"/>
    <w:rsid w:val="00FF290D"/>
    <w:rsid w:val="00FF51C1"/>
    <w:rsid w:val="00FF6000"/>
    <w:rsid w:val="00FF719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C58B54"/>
  <w15:docId w15:val="{88CB886F-80A5-4DDD-853D-4F8ABECE5D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uppressAutoHyphens/>
    </w:pPr>
  </w:style>
  <w:style w:type="paragraph" w:styleId="Nagwek1">
    <w:name w:val="heading 1"/>
    <w:basedOn w:val="Normalny"/>
    <w:next w:val="Normalny"/>
    <w:link w:val="Nagwek1Znak"/>
    <w:uiPriority w:val="9"/>
    <w:qFormat/>
    <w:rsid w:val="008064A5"/>
    <w:pPr>
      <w:keepNext/>
      <w:keepLines/>
      <w:tabs>
        <w:tab w:val="num" w:pos="0"/>
      </w:tabs>
      <w:spacing w:before="480" w:after="0"/>
      <w:ind w:left="432" w:hanging="432"/>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next w:val="Normalny"/>
    <w:link w:val="Nagwek2Znak"/>
    <w:uiPriority w:val="9"/>
    <w:unhideWhenUsed/>
    <w:qFormat/>
    <w:rsid w:val="00493B6A"/>
    <w:pPr>
      <w:keepNext/>
      <w:keepLines/>
      <w:numPr>
        <w:ilvl w:val="1"/>
      </w:numPr>
      <w:tabs>
        <w:tab w:val="num" w:pos="0"/>
      </w:tabs>
      <w:spacing w:before="200" w:after="0"/>
      <w:ind w:left="576" w:hanging="576"/>
      <w:outlineLvl w:val="1"/>
    </w:pPr>
    <w:rPr>
      <w:rFonts w:asciiTheme="majorHAnsi" w:eastAsiaTheme="majorEastAsia" w:hAnsiTheme="majorHAnsi" w:cstheme="majorBidi"/>
      <w:b/>
      <w:bCs/>
      <w:color w:val="4F81BD" w:themeColor="accent1"/>
      <w:sz w:val="26"/>
      <w:szCs w:val="26"/>
    </w:rPr>
  </w:style>
  <w:style w:type="paragraph" w:styleId="Nagwek3">
    <w:name w:val="heading 3"/>
    <w:basedOn w:val="Normalny"/>
    <w:next w:val="Normalny"/>
    <w:link w:val="Nagwek3Znak"/>
    <w:uiPriority w:val="9"/>
    <w:unhideWhenUsed/>
    <w:qFormat/>
    <w:rsid w:val="001674EE"/>
    <w:pPr>
      <w:keepNext/>
      <w:keepLines/>
      <w:numPr>
        <w:ilvl w:val="2"/>
      </w:numPr>
      <w:tabs>
        <w:tab w:val="num" w:pos="0"/>
      </w:tabs>
      <w:spacing w:before="40" w:after="0"/>
      <w:ind w:left="720" w:hanging="720"/>
      <w:outlineLvl w:val="2"/>
    </w:pPr>
    <w:rPr>
      <w:rFonts w:asciiTheme="majorHAnsi" w:eastAsiaTheme="majorEastAsia" w:hAnsiTheme="majorHAnsi" w:cstheme="majorBidi"/>
      <w:color w:val="243F60" w:themeColor="accent1" w:themeShade="7F"/>
      <w:sz w:val="24"/>
      <w:szCs w:val="24"/>
    </w:rPr>
  </w:style>
  <w:style w:type="paragraph" w:styleId="Nagwek4">
    <w:name w:val="heading 4"/>
    <w:basedOn w:val="Normalny"/>
    <w:next w:val="Normalny"/>
    <w:link w:val="Nagwek4Znak"/>
    <w:uiPriority w:val="9"/>
    <w:unhideWhenUsed/>
    <w:qFormat/>
    <w:rsid w:val="001F4E7A"/>
    <w:pPr>
      <w:keepNext/>
      <w:keepLines/>
      <w:numPr>
        <w:ilvl w:val="3"/>
      </w:numPr>
      <w:tabs>
        <w:tab w:val="num" w:pos="0"/>
      </w:tabs>
      <w:spacing w:before="40" w:after="0"/>
      <w:ind w:left="864" w:hanging="864"/>
      <w:outlineLvl w:val="3"/>
    </w:pPr>
    <w:rPr>
      <w:rFonts w:asciiTheme="majorHAnsi" w:eastAsiaTheme="majorEastAsia" w:hAnsiTheme="majorHAnsi" w:cstheme="majorBidi"/>
      <w:i/>
      <w:iCs/>
      <w:color w:val="365F91" w:themeColor="accent1" w:themeShade="BF"/>
    </w:rPr>
  </w:style>
  <w:style w:type="paragraph" w:styleId="Nagwek5">
    <w:name w:val="heading 5"/>
    <w:basedOn w:val="Normalny"/>
    <w:next w:val="Normalny"/>
    <w:link w:val="Nagwek5Znak"/>
    <w:uiPriority w:val="9"/>
    <w:unhideWhenUsed/>
    <w:qFormat/>
    <w:rsid w:val="001F4E7A"/>
    <w:pPr>
      <w:keepNext/>
      <w:keepLines/>
      <w:numPr>
        <w:ilvl w:val="4"/>
      </w:numPr>
      <w:tabs>
        <w:tab w:val="num" w:pos="0"/>
      </w:tabs>
      <w:spacing w:before="40" w:after="0"/>
      <w:ind w:left="1008" w:hanging="1008"/>
      <w:outlineLvl w:val="4"/>
    </w:pPr>
    <w:rPr>
      <w:rFonts w:asciiTheme="majorHAnsi" w:eastAsiaTheme="majorEastAsia" w:hAnsiTheme="majorHAnsi" w:cstheme="majorBidi"/>
      <w:color w:val="365F91" w:themeColor="accent1" w:themeShade="BF"/>
    </w:rPr>
  </w:style>
  <w:style w:type="paragraph" w:styleId="Nagwek6">
    <w:name w:val="heading 6"/>
    <w:basedOn w:val="Normalny"/>
    <w:next w:val="Normalny"/>
    <w:link w:val="Nagwek6Znak"/>
    <w:uiPriority w:val="9"/>
    <w:semiHidden/>
    <w:unhideWhenUsed/>
    <w:qFormat/>
    <w:rsid w:val="001F4E7A"/>
    <w:pPr>
      <w:keepNext/>
      <w:keepLines/>
      <w:numPr>
        <w:ilvl w:val="5"/>
      </w:numPr>
      <w:tabs>
        <w:tab w:val="num" w:pos="0"/>
      </w:tabs>
      <w:spacing w:before="40" w:after="0"/>
      <w:ind w:left="1152" w:hanging="1152"/>
      <w:outlineLvl w:val="5"/>
    </w:pPr>
    <w:rPr>
      <w:rFonts w:asciiTheme="majorHAnsi" w:eastAsiaTheme="majorEastAsia" w:hAnsiTheme="majorHAnsi" w:cstheme="majorBidi"/>
      <w:color w:val="243F60" w:themeColor="accent1" w:themeShade="7F"/>
    </w:rPr>
  </w:style>
  <w:style w:type="paragraph" w:styleId="Nagwek7">
    <w:name w:val="heading 7"/>
    <w:basedOn w:val="Normalny"/>
    <w:next w:val="Normalny"/>
    <w:link w:val="Nagwek7Znak"/>
    <w:uiPriority w:val="9"/>
    <w:semiHidden/>
    <w:unhideWhenUsed/>
    <w:qFormat/>
    <w:rsid w:val="001F4E7A"/>
    <w:pPr>
      <w:keepNext/>
      <w:keepLines/>
      <w:numPr>
        <w:ilvl w:val="6"/>
      </w:numPr>
      <w:tabs>
        <w:tab w:val="num" w:pos="0"/>
      </w:tabs>
      <w:spacing w:before="40" w:after="0"/>
      <w:ind w:left="1296" w:hanging="1296"/>
      <w:outlineLvl w:val="6"/>
    </w:pPr>
    <w:rPr>
      <w:rFonts w:asciiTheme="majorHAnsi" w:eastAsiaTheme="majorEastAsia" w:hAnsiTheme="majorHAnsi" w:cstheme="majorBidi"/>
      <w:i/>
      <w:iCs/>
      <w:color w:val="243F60" w:themeColor="accent1" w:themeShade="7F"/>
    </w:rPr>
  </w:style>
  <w:style w:type="paragraph" w:styleId="Nagwek8">
    <w:name w:val="heading 8"/>
    <w:basedOn w:val="Normalny"/>
    <w:next w:val="Normalny"/>
    <w:link w:val="Nagwek8Znak"/>
    <w:uiPriority w:val="9"/>
    <w:semiHidden/>
    <w:unhideWhenUsed/>
    <w:qFormat/>
    <w:rsid w:val="001F4E7A"/>
    <w:pPr>
      <w:keepNext/>
      <w:keepLines/>
      <w:numPr>
        <w:ilvl w:val="7"/>
      </w:numPr>
      <w:tabs>
        <w:tab w:val="num" w:pos="0"/>
      </w:tabs>
      <w:spacing w:before="40" w:after="0"/>
      <w:ind w:left="1440" w:hanging="144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iPriority w:val="9"/>
    <w:semiHidden/>
    <w:unhideWhenUsed/>
    <w:qFormat/>
    <w:rsid w:val="001F4E7A"/>
    <w:pPr>
      <w:keepNext/>
      <w:keepLines/>
      <w:numPr>
        <w:ilvl w:val="8"/>
      </w:numPr>
      <w:tabs>
        <w:tab w:val="num" w:pos="0"/>
      </w:tabs>
      <w:spacing w:before="40" w:after="0"/>
      <w:ind w:left="1584" w:hanging="1584"/>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Punkt">
    <w:name w:val="Punkt"/>
    <w:basedOn w:val="Tekstpodstawowy"/>
    <w:qFormat/>
    <w:rsid w:val="00446DB9"/>
    <w:pPr>
      <w:spacing w:after="160" w:line="240" w:lineRule="auto"/>
      <w:jc w:val="both"/>
      <w:textAlignment w:val="baseline"/>
    </w:pPr>
    <w:rPr>
      <w:rFonts w:ascii="Tahoma" w:eastAsia="Times New Roman" w:hAnsi="Tahoma" w:cs="Times New Roman"/>
      <w:sz w:val="20"/>
      <w:szCs w:val="24"/>
      <w:lang w:eastAsia="pl-PL"/>
    </w:rPr>
  </w:style>
  <w:style w:type="paragraph" w:styleId="Akapitzlist">
    <w:name w:val="List Paragraph"/>
    <w:link w:val="AkapitzlistZnak"/>
    <w:uiPriority w:val="34"/>
    <w:qFormat/>
    <w:rsid w:val="00446DB9"/>
    <w:pPr>
      <w:pBdr>
        <w:top w:val="single" w:sz="2" w:space="31" w:color="FFFFFF" w:shadow="1"/>
        <w:left w:val="single" w:sz="2" w:space="31" w:color="FFFFFF" w:shadow="1"/>
        <w:bottom w:val="single" w:sz="2" w:space="31" w:color="FFFFFF" w:shadow="1"/>
        <w:right w:val="single" w:sz="2" w:space="31" w:color="FFFFFF" w:shadow="1"/>
      </w:pBdr>
      <w:suppressAutoHyphens/>
      <w:spacing w:after="160" w:line="240" w:lineRule="auto"/>
      <w:ind w:left="720"/>
      <w:textAlignment w:val="baseline"/>
    </w:pPr>
    <w:rPr>
      <w:rFonts w:ascii="Calibri" w:eastAsia="Calibri" w:hAnsi="Calibri" w:cs="Calibri"/>
      <w:color w:val="000000"/>
      <w:lang w:eastAsia="pl-PL"/>
    </w:rPr>
  </w:style>
  <w:style w:type="paragraph" w:styleId="Tekstpodstawowy">
    <w:name w:val="Body Text"/>
    <w:basedOn w:val="Normalny"/>
    <w:link w:val="TekstpodstawowyZnak"/>
    <w:uiPriority w:val="99"/>
    <w:semiHidden/>
    <w:unhideWhenUsed/>
    <w:rsid w:val="00446DB9"/>
    <w:pPr>
      <w:spacing w:after="120"/>
    </w:pPr>
  </w:style>
  <w:style w:type="character" w:customStyle="1" w:styleId="TekstpodstawowyZnak">
    <w:name w:val="Tekst podstawowy Znak"/>
    <w:basedOn w:val="Domylnaczcionkaakapitu"/>
    <w:link w:val="Tekstpodstawowy"/>
    <w:uiPriority w:val="99"/>
    <w:semiHidden/>
    <w:qFormat/>
    <w:rsid w:val="00446DB9"/>
  </w:style>
  <w:style w:type="character" w:customStyle="1" w:styleId="Nagwek1Znak">
    <w:name w:val="Nagłówek 1 Znak"/>
    <w:basedOn w:val="Domylnaczcionkaakapitu"/>
    <w:link w:val="Nagwek1"/>
    <w:uiPriority w:val="9"/>
    <w:qFormat/>
    <w:rsid w:val="008064A5"/>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qFormat/>
    <w:rsid w:val="00493B6A"/>
    <w:rPr>
      <w:rFonts w:asciiTheme="majorHAnsi" w:eastAsiaTheme="majorEastAsia" w:hAnsiTheme="majorHAnsi" w:cstheme="majorBidi"/>
      <w:b/>
      <w:bCs/>
      <w:color w:val="4F81BD" w:themeColor="accent1"/>
      <w:sz w:val="26"/>
      <w:szCs w:val="26"/>
    </w:rPr>
  </w:style>
  <w:style w:type="table" w:styleId="Tabela-Siatka">
    <w:name w:val="Table Grid"/>
    <w:basedOn w:val="Standardowy"/>
    <w:uiPriority w:val="59"/>
    <w:rsid w:val="001674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3Znak">
    <w:name w:val="Nagłówek 3 Znak"/>
    <w:basedOn w:val="Domylnaczcionkaakapitu"/>
    <w:link w:val="Nagwek3"/>
    <w:uiPriority w:val="9"/>
    <w:qFormat/>
    <w:rsid w:val="001674EE"/>
    <w:rPr>
      <w:rFonts w:asciiTheme="majorHAnsi" w:eastAsiaTheme="majorEastAsia" w:hAnsiTheme="majorHAnsi" w:cstheme="majorBidi"/>
      <w:color w:val="243F60" w:themeColor="accent1" w:themeShade="7F"/>
      <w:sz w:val="24"/>
      <w:szCs w:val="24"/>
    </w:rPr>
  </w:style>
  <w:style w:type="character" w:styleId="Hipercze">
    <w:name w:val="Hyperlink"/>
    <w:uiPriority w:val="99"/>
    <w:rPr>
      <w:color w:val="000080"/>
      <w:u w:val="single"/>
    </w:rPr>
  </w:style>
  <w:style w:type="paragraph" w:styleId="Legenda">
    <w:name w:val="caption"/>
    <w:aliases w:val="LEGENDA"/>
    <w:basedOn w:val="Normalny"/>
    <w:next w:val="Normalny"/>
    <w:uiPriority w:val="99"/>
    <w:unhideWhenUsed/>
    <w:qFormat/>
    <w:rsid w:val="00743FCB"/>
    <w:pPr>
      <w:spacing w:line="240" w:lineRule="auto"/>
    </w:pPr>
    <w:rPr>
      <w:i/>
      <w:iCs/>
      <w:color w:val="1F497D" w:themeColor="text2"/>
      <w:sz w:val="18"/>
      <w:szCs w:val="18"/>
    </w:rPr>
  </w:style>
  <w:style w:type="character" w:customStyle="1" w:styleId="AkapitzlistZnak">
    <w:name w:val="Akapit z listą Znak"/>
    <w:aliases w:val="Numerowanie Znak,List Paragraph Znak,L1 Znak,Akapit z listą5 Znak,T_SZ_List Paragraph Znak,Normalny PDST Znak,lp1 Znak,Preambuła Znak,HŁ_Bullet1 Znak,Akapit normalny Znak,Akapit z listą1 Znak,Bullet Number Znak,List Paragraph2 Znak"/>
    <w:basedOn w:val="Domylnaczcionkaakapitu"/>
    <w:link w:val="Akapitzlist"/>
    <w:uiPriority w:val="34"/>
    <w:qFormat/>
    <w:rsid w:val="00934837"/>
    <w:rPr>
      <w:rFonts w:ascii="Calibri" w:eastAsia="Calibri" w:hAnsi="Calibri" w:cs="Calibri"/>
      <w:color w:val="000000"/>
      <w:lang w:eastAsia="pl-PL"/>
    </w:rPr>
  </w:style>
  <w:style w:type="paragraph" w:styleId="Nagwekspisutreci">
    <w:name w:val="TOC Heading"/>
    <w:basedOn w:val="Nagwek1"/>
    <w:next w:val="Normalny"/>
    <w:uiPriority w:val="39"/>
    <w:unhideWhenUsed/>
    <w:qFormat/>
    <w:rsid w:val="00915E90"/>
    <w:pPr>
      <w:spacing w:before="240" w:line="259" w:lineRule="auto"/>
      <w:outlineLvl w:val="9"/>
    </w:pPr>
    <w:rPr>
      <w:b w:val="0"/>
      <w:bCs w:val="0"/>
      <w:sz w:val="32"/>
      <w:szCs w:val="32"/>
      <w:lang w:eastAsia="pl-PL"/>
    </w:rPr>
  </w:style>
  <w:style w:type="paragraph" w:styleId="Spistreci1">
    <w:name w:val="toc 1"/>
    <w:basedOn w:val="Normalny"/>
    <w:next w:val="Normalny"/>
    <w:autoRedefine/>
    <w:uiPriority w:val="39"/>
    <w:unhideWhenUsed/>
    <w:rsid w:val="0099757A"/>
    <w:pPr>
      <w:tabs>
        <w:tab w:val="left" w:pos="440"/>
        <w:tab w:val="right" w:leader="dot" w:pos="9062"/>
      </w:tabs>
      <w:spacing w:after="100"/>
    </w:pPr>
  </w:style>
  <w:style w:type="paragraph" w:styleId="Spistreci2">
    <w:name w:val="toc 2"/>
    <w:basedOn w:val="Normalny"/>
    <w:next w:val="Normalny"/>
    <w:autoRedefine/>
    <w:uiPriority w:val="39"/>
    <w:unhideWhenUsed/>
    <w:rsid w:val="00915E90"/>
    <w:pPr>
      <w:spacing w:after="100"/>
      <w:ind w:left="220"/>
    </w:pPr>
  </w:style>
  <w:style w:type="paragraph" w:styleId="Spistreci3">
    <w:name w:val="toc 3"/>
    <w:basedOn w:val="Normalny"/>
    <w:next w:val="Normalny"/>
    <w:autoRedefine/>
    <w:uiPriority w:val="39"/>
    <w:unhideWhenUsed/>
    <w:rsid w:val="00915E90"/>
    <w:pPr>
      <w:spacing w:after="100"/>
      <w:ind w:left="440"/>
    </w:pPr>
  </w:style>
  <w:style w:type="paragraph" w:styleId="Bezodstpw">
    <w:name w:val="No Spacing"/>
    <w:link w:val="BezodstpwZnak"/>
    <w:uiPriority w:val="1"/>
    <w:qFormat/>
    <w:rsid w:val="0019588C"/>
    <w:pPr>
      <w:suppressAutoHyphens/>
      <w:spacing w:after="0" w:line="240" w:lineRule="auto"/>
    </w:pPr>
    <w:rPr>
      <w:rFonts w:eastAsia="Times New Roman" w:cs="Times New Roman"/>
    </w:rPr>
  </w:style>
  <w:style w:type="character" w:customStyle="1" w:styleId="BezodstpwZnak">
    <w:name w:val="Bez odstępów Znak"/>
    <w:link w:val="Bezodstpw"/>
    <w:uiPriority w:val="1"/>
    <w:qFormat/>
    <w:locked/>
    <w:rsid w:val="0019588C"/>
    <w:rPr>
      <w:rFonts w:eastAsia="Times New Roman" w:cs="Times New Roman"/>
    </w:rPr>
  </w:style>
  <w:style w:type="paragraph" w:styleId="Spisilustracji">
    <w:name w:val="table of figures"/>
    <w:basedOn w:val="Normalny"/>
    <w:next w:val="Normalny"/>
    <w:uiPriority w:val="99"/>
    <w:unhideWhenUsed/>
    <w:rsid w:val="00A024C2"/>
    <w:pPr>
      <w:spacing w:after="0"/>
    </w:pPr>
  </w:style>
  <w:style w:type="paragraph" w:customStyle="1" w:styleId="Default">
    <w:name w:val="Default"/>
    <w:qFormat/>
    <w:rsid w:val="004A28CB"/>
    <w:pPr>
      <w:suppressAutoHyphens/>
      <w:spacing w:after="0" w:line="240" w:lineRule="auto"/>
    </w:pPr>
    <w:rPr>
      <w:rFonts w:ascii="Calibri" w:eastAsia="Calibri" w:hAnsi="Calibri" w:cs="___wrd_embed_sub_40"/>
      <w:color w:val="000000"/>
      <w:szCs w:val="24"/>
    </w:rPr>
  </w:style>
  <w:style w:type="paragraph" w:customStyle="1" w:styleId="docdata">
    <w:name w:val="docdata"/>
    <w:basedOn w:val="Normalny"/>
    <w:qFormat/>
    <w:rsid w:val="00561188"/>
    <w:pPr>
      <w:spacing w:beforeAutospacing="1" w:afterAutospacing="1" w:line="240" w:lineRule="auto"/>
    </w:pPr>
    <w:rPr>
      <w:rFonts w:ascii="Times New Roman" w:eastAsia="Times New Roman" w:hAnsi="Times New Roman" w:cs="Times New Roman"/>
      <w:sz w:val="24"/>
      <w:szCs w:val="24"/>
      <w:lang w:eastAsia="pl-PL"/>
    </w:rPr>
  </w:style>
  <w:style w:type="paragraph" w:customStyle="1" w:styleId="Standard">
    <w:name w:val="Standard"/>
    <w:qFormat/>
    <w:rsid w:val="00D52D07"/>
    <w:pPr>
      <w:widowControl w:val="0"/>
      <w:suppressAutoHyphens/>
      <w:spacing w:after="0" w:line="240" w:lineRule="auto"/>
      <w:textAlignment w:val="baseline"/>
    </w:pPr>
    <w:rPr>
      <w:rFonts w:ascii="Tahoma" w:eastAsia="Lucida Sans Unicode" w:hAnsi="Tahoma" w:cs="Tahoma"/>
      <w:kern w:val="2"/>
      <w:sz w:val="24"/>
      <w:szCs w:val="24"/>
      <w:lang w:eastAsia="pl-PL"/>
    </w:rPr>
  </w:style>
  <w:style w:type="character" w:styleId="Uwydatnienie">
    <w:name w:val="Emphasis"/>
    <w:uiPriority w:val="20"/>
    <w:qFormat/>
    <w:rsid w:val="00B4350D"/>
    <w:rPr>
      <w:b/>
      <w:bCs/>
    </w:rPr>
  </w:style>
  <w:style w:type="character" w:customStyle="1" w:styleId="st">
    <w:name w:val="st"/>
    <w:basedOn w:val="Domylnaczcionkaakapitu"/>
    <w:qFormat/>
    <w:rsid w:val="00B4350D"/>
  </w:style>
  <w:style w:type="character" w:customStyle="1" w:styleId="Nagwek4Znak">
    <w:name w:val="Nagłówek 4 Znak"/>
    <w:basedOn w:val="Domylnaczcionkaakapitu"/>
    <w:link w:val="Nagwek4"/>
    <w:uiPriority w:val="9"/>
    <w:qFormat/>
    <w:rsid w:val="001F4E7A"/>
    <w:rPr>
      <w:rFonts w:asciiTheme="majorHAnsi" w:eastAsiaTheme="majorEastAsia" w:hAnsiTheme="majorHAnsi" w:cstheme="majorBidi"/>
      <w:i/>
      <w:iCs/>
      <w:color w:val="365F91" w:themeColor="accent1" w:themeShade="BF"/>
    </w:rPr>
  </w:style>
  <w:style w:type="character" w:customStyle="1" w:styleId="Nagwek5Znak">
    <w:name w:val="Nagłówek 5 Znak"/>
    <w:basedOn w:val="Domylnaczcionkaakapitu"/>
    <w:link w:val="Nagwek5"/>
    <w:uiPriority w:val="9"/>
    <w:qFormat/>
    <w:rsid w:val="001F4E7A"/>
    <w:rPr>
      <w:rFonts w:asciiTheme="majorHAnsi" w:eastAsiaTheme="majorEastAsia" w:hAnsiTheme="majorHAnsi" w:cstheme="majorBidi"/>
      <w:color w:val="365F91" w:themeColor="accent1" w:themeShade="BF"/>
    </w:rPr>
  </w:style>
  <w:style w:type="character" w:customStyle="1" w:styleId="Nagwek6Znak">
    <w:name w:val="Nagłówek 6 Znak"/>
    <w:basedOn w:val="Domylnaczcionkaakapitu"/>
    <w:link w:val="Nagwek6"/>
    <w:uiPriority w:val="9"/>
    <w:semiHidden/>
    <w:qFormat/>
    <w:rsid w:val="001F4E7A"/>
    <w:rPr>
      <w:rFonts w:asciiTheme="majorHAnsi" w:eastAsiaTheme="majorEastAsia" w:hAnsiTheme="majorHAnsi" w:cstheme="majorBidi"/>
      <w:color w:val="243F60" w:themeColor="accent1" w:themeShade="7F"/>
    </w:rPr>
  </w:style>
  <w:style w:type="character" w:customStyle="1" w:styleId="Nagwek7Znak">
    <w:name w:val="Nagłówek 7 Znak"/>
    <w:basedOn w:val="Domylnaczcionkaakapitu"/>
    <w:link w:val="Nagwek7"/>
    <w:uiPriority w:val="9"/>
    <w:semiHidden/>
    <w:qFormat/>
    <w:rsid w:val="001F4E7A"/>
    <w:rPr>
      <w:rFonts w:asciiTheme="majorHAnsi" w:eastAsiaTheme="majorEastAsia" w:hAnsiTheme="majorHAnsi" w:cstheme="majorBidi"/>
      <w:i/>
      <w:iCs/>
      <w:color w:val="243F60" w:themeColor="accent1" w:themeShade="7F"/>
    </w:rPr>
  </w:style>
  <w:style w:type="character" w:customStyle="1" w:styleId="Nagwek8Znak">
    <w:name w:val="Nagłówek 8 Znak"/>
    <w:basedOn w:val="Domylnaczcionkaakapitu"/>
    <w:link w:val="Nagwek8"/>
    <w:uiPriority w:val="9"/>
    <w:semiHidden/>
    <w:qFormat/>
    <w:rsid w:val="001F4E7A"/>
    <w:rPr>
      <w:rFonts w:asciiTheme="majorHAnsi" w:eastAsiaTheme="majorEastAsia" w:hAnsiTheme="majorHAnsi" w:cstheme="majorBidi"/>
      <w:color w:val="272727" w:themeColor="text1" w:themeTint="D8"/>
      <w:sz w:val="21"/>
      <w:szCs w:val="21"/>
    </w:rPr>
  </w:style>
  <w:style w:type="character" w:customStyle="1" w:styleId="Nagwek9Znak">
    <w:name w:val="Nagłówek 9 Znak"/>
    <w:basedOn w:val="Domylnaczcionkaakapitu"/>
    <w:link w:val="Nagwek9"/>
    <w:uiPriority w:val="9"/>
    <w:semiHidden/>
    <w:qFormat/>
    <w:rsid w:val="001F4E7A"/>
    <w:rPr>
      <w:rFonts w:asciiTheme="majorHAnsi" w:eastAsiaTheme="majorEastAsia" w:hAnsiTheme="majorHAnsi" w:cstheme="majorBidi"/>
      <w:i/>
      <w:iCs/>
      <w:color w:val="272727" w:themeColor="text1" w:themeTint="D8"/>
      <w:sz w:val="21"/>
      <w:szCs w:val="21"/>
    </w:rPr>
  </w:style>
  <w:style w:type="numbering" w:customStyle="1" w:styleId="Styl1">
    <w:name w:val="Styl1"/>
    <w:uiPriority w:val="99"/>
    <w:qFormat/>
    <w:rsid w:val="001605E9"/>
    <w:pPr>
      <w:numPr>
        <w:numId w:val="1"/>
      </w:numPr>
    </w:pPr>
  </w:style>
  <w:style w:type="paragraph" w:styleId="Tekstdymka">
    <w:name w:val="Balloon Text"/>
    <w:basedOn w:val="Normalny"/>
    <w:link w:val="TekstdymkaZnak"/>
    <w:uiPriority w:val="99"/>
    <w:semiHidden/>
    <w:unhideWhenUsed/>
    <w:qFormat/>
    <w:rsid w:val="00F03E6E"/>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qFormat/>
    <w:rsid w:val="00F03E6E"/>
    <w:rPr>
      <w:rFonts w:ascii="Tahoma" w:hAnsi="Tahoma" w:cs="Tahoma"/>
      <w:sz w:val="16"/>
      <w:szCs w:val="16"/>
    </w:rPr>
  </w:style>
  <w:style w:type="character" w:styleId="Odwoaniedokomentarza">
    <w:name w:val="annotation reference"/>
    <w:basedOn w:val="Domylnaczcionkaakapitu"/>
    <w:uiPriority w:val="99"/>
    <w:semiHidden/>
    <w:unhideWhenUsed/>
    <w:qFormat/>
    <w:rsid w:val="00F03E6E"/>
    <w:rPr>
      <w:sz w:val="16"/>
      <w:szCs w:val="16"/>
    </w:rPr>
  </w:style>
  <w:style w:type="paragraph" w:styleId="Tekstkomentarza">
    <w:name w:val="annotation text"/>
    <w:basedOn w:val="Normalny"/>
    <w:link w:val="TekstkomentarzaZnak"/>
    <w:uiPriority w:val="99"/>
    <w:semiHidden/>
    <w:unhideWhenUsed/>
    <w:rsid w:val="00F03E6E"/>
    <w:pPr>
      <w:spacing w:line="240" w:lineRule="auto"/>
    </w:pPr>
    <w:rPr>
      <w:sz w:val="20"/>
      <w:szCs w:val="20"/>
    </w:rPr>
  </w:style>
  <w:style w:type="character" w:customStyle="1" w:styleId="TekstkomentarzaZnak">
    <w:name w:val="Tekst komentarza Znak"/>
    <w:basedOn w:val="Domylnaczcionkaakapitu"/>
    <w:link w:val="Tekstkomentarza"/>
    <w:uiPriority w:val="99"/>
    <w:semiHidden/>
    <w:qFormat/>
    <w:rsid w:val="00F03E6E"/>
    <w:rPr>
      <w:sz w:val="20"/>
      <w:szCs w:val="20"/>
    </w:rPr>
  </w:style>
  <w:style w:type="paragraph" w:styleId="Tematkomentarza">
    <w:name w:val="annotation subject"/>
    <w:basedOn w:val="Tekstkomentarza"/>
    <w:next w:val="Tekstkomentarza"/>
    <w:link w:val="TematkomentarzaZnak"/>
    <w:uiPriority w:val="99"/>
    <w:semiHidden/>
    <w:unhideWhenUsed/>
    <w:qFormat/>
    <w:rsid w:val="00F03E6E"/>
    <w:rPr>
      <w:b/>
      <w:bCs/>
    </w:rPr>
  </w:style>
  <w:style w:type="character" w:customStyle="1" w:styleId="TematkomentarzaZnak">
    <w:name w:val="Temat komentarza Znak"/>
    <w:basedOn w:val="TekstkomentarzaZnak"/>
    <w:link w:val="Tematkomentarza"/>
    <w:uiPriority w:val="99"/>
    <w:semiHidden/>
    <w:qFormat/>
    <w:rsid w:val="00F03E6E"/>
    <w:rPr>
      <w:b/>
      <w:bCs/>
      <w:sz w:val="20"/>
      <w:szCs w:val="20"/>
    </w:rPr>
  </w:style>
  <w:style w:type="character" w:customStyle="1" w:styleId="label">
    <w:name w:val="label"/>
    <w:basedOn w:val="Domylnaczcionkaakapitu"/>
    <w:qFormat/>
    <w:rsid w:val="00835E22"/>
  </w:style>
  <w:style w:type="paragraph" w:styleId="Nagwek">
    <w:name w:val="header"/>
    <w:basedOn w:val="Normalny"/>
    <w:next w:val="Tekstpodstawowy"/>
    <w:link w:val="NagwekZnak"/>
    <w:uiPriority w:val="99"/>
    <w:unhideWhenUsed/>
    <w:rsid w:val="00C6228D"/>
    <w:pPr>
      <w:tabs>
        <w:tab w:val="center" w:pos="4536"/>
        <w:tab w:val="right" w:pos="9072"/>
      </w:tabs>
      <w:spacing w:after="0" w:line="240" w:lineRule="auto"/>
    </w:pPr>
  </w:style>
  <w:style w:type="character" w:customStyle="1" w:styleId="NagwekZnak">
    <w:name w:val="Nagłówek Znak"/>
    <w:basedOn w:val="Domylnaczcionkaakapitu"/>
    <w:link w:val="Nagwek"/>
    <w:uiPriority w:val="99"/>
    <w:qFormat/>
    <w:rsid w:val="00C6228D"/>
  </w:style>
  <w:style w:type="paragraph" w:styleId="Stopka">
    <w:name w:val="footer"/>
    <w:basedOn w:val="Normalny"/>
    <w:link w:val="StopkaZnak"/>
    <w:uiPriority w:val="99"/>
    <w:unhideWhenUsed/>
    <w:rsid w:val="00C6228D"/>
    <w:pPr>
      <w:tabs>
        <w:tab w:val="center" w:pos="4536"/>
        <w:tab w:val="right" w:pos="9072"/>
      </w:tabs>
      <w:spacing w:after="0" w:line="240" w:lineRule="auto"/>
    </w:pPr>
  </w:style>
  <w:style w:type="character" w:customStyle="1" w:styleId="StopkaZnak">
    <w:name w:val="Stopka Znak"/>
    <w:basedOn w:val="Domylnaczcionkaakapitu"/>
    <w:link w:val="Stopka"/>
    <w:uiPriority w:val="99"/>
    <w:qFormat/>
    <w:rsid w:val="00C6228D"/>
  </w:style>
  <w:style w:type="character" w:customStyle="1" w:styleId="InternetLink">
    <w:name w:val="Internet Link"/>
    <w:basedOn w:val="Domylnaczcionkaakapitu"/>
    <w:uiPriority w:val="99"/>
    <w:unhideWhenUsed/>
    <w:qFormat/>
    <w:rsid w:val="00017BEE"/>
    <w:rPr>
      <w:color w:val="0000FF" w:themeColor="hyperlink"/>
      <w:u w:val="single"/>
    </w:rPr>
  </w:style>
  <w:style w:type="character" w:customStyle="1" w:styleId="czeindeksu">
    <w:name w:val="Łącze indeksu"/>
    <w:qFormat/>
    <w:rsid w:val="00017BEE"/>
  </w:style>
  <w:style w:type="paragraph" w:styleId="Lista">
    <w:name w:val="List"/>
    <w:basedOn w:val="Tekstpodstawowy"/>
    <w:rPr>
      <w:rFonts w:cs="Noto Sans"/>
    </w:rPr>
  </w:style>
  <w:style w:type="paragraph" w:customStyle="1" w:styleId="Indeks">
    <w:name w:val="Indeks"/>
    <w:basedOn w:val="Normalny"/>
    <w:qFormat/>
    <w:pPr>
      <w:suppressLineNumbers/>
    </w:pPr>
    <w:rPr>
      <w:rFonts w:cs="Noto Sans"/>
    </w:rPr>
  </w:style>
  <w:style w:type="paragraph" w:styleId="Indeks1">
    <w:name w:val="index 1"/>
    <w:basedOn w:val="Normalny"/>
    <w:next w:val="Normalny"/>
    <w:autoRedefine/>
    <w:uiPriority w:val="99"/>
    <w:semiHidden/>
    <w:unhideWhenUsed/>
    <w:rsid w:val="00017BEE"/>
    <w:pPr>
      <w:spacing w:after="0" w:line="240" w:lineRule="auto"/>
      <w:ind w:left="220" w:hanging="220"/>
    </w:pPr>
  </w:style>
  <w:style w:type="paragraph" w:styleId="Nagwekindeksu">
    <w:name w:val="index heading"/>
    <w:basedOn w:val="Nagwek"/>
  </w:style>
  <w:style w:type="paragraph" w:customStyle="1" w:styleId="Gwkaistopka">
    <w:name w:val="Główka i stopka"/>
    <w:basedOn w:val="Normalny"/>
    <w:qFormat/>
  </w:style>
  <w:style w:type="paragraph" w:customStyle="1" w:styleId="Zawartoramki">
    <w:name w:val="Zawartość ramki"/>
    <w:basedOn w:val="Normalny"/>
    <w:qFormat/>
  </w:style>
  <w:style w:type="paragraph" w:styleId="Spistreci4">
    <w:name w:val="toc 4"/>
    <w:basedOn w:val="Indeks"/>
    <w:rsid w:val="00017BEE"/>
  </w:style>
  <w:style w:type="paragraph" w:styleId="Spistreci5">
    <w:name w:val="toc 5"/>
    <w:basedOn w:val="Indeks"/>
    <w:rsid w:val="00017BEE"/>
  </w:style>
  <w:style w:type="paragraph" w:styleId="Spistreci6">
    <w:name w:val="toc 6"/>
    <w:basedOn w:val="Indeks"/>
    <w:rsid w:val="00017BEE"/>
  </w:style>
  <w:style w:type="paragraph" w:styleId="Spistreci7">
    <w:name w:val="toc 7"/>
    <w:basedOn w:val="Indeks"/>
    <w:rsid w:val="00017BEE"/>
  </w:style>
  <w:style w:type="paragraph" w:styleId="Spistreci8">
    <w:name w:val="toc 8"/>
    <w:basedOn w:val="Indeks"/>
    <w:rsid w:val="00017BEE"/>
  </w:style>
  <w:style w:type="paragraph" w:styleId="Spistreci9">
    <w:name w:val="toc 9"/>
    <w:basedOn w:val="Indeks"/>
    <w:rsid w:val="00017B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725953">
      <w:bodyDiv w:val="1"/>
      <w:marLeft w:val="0"/>
      <w:marRight w:val="0"/>
      <w:marTop w:val="0"/>
      <w:marBottom w:val="0"/>
      <w:divBdr>
        <w:top w:val="none" w:sz="0" w:space="0" w:color="auto"/>
        <w:left w:val="none" w:sz="0" w:space="0" w:color="auto"/>
        <w:bottom w:val="none" w:sz="0" w:space="0" w:color="auto"/>
        <w:right w:val="none" w:sz="0" w:space="0" w:color="auto"/>
      </w:divBdr>
    </w:div>
    <w:div w:id="27721844">
      <w:bodyDiv w:val="1"/>
      <w:marLeft w:val="0"/>
      <w:marRight w:val="0"/>
      <w:marTop w:val="0"/>
      <w:marBottom w:val="0"/>
      <w:divBdr>
        <w:top w:val="none" w:sz="0" w:space="0" w:color="auto"/>
        <w:left w:val="none" w:sz="0" w:space="0" w:color="auto"/>
        <w:bottom w:val="none" w:sz="0" w:space="0" w:color="auto"/>
        <w:right w:val="none" w:sz="0" w:space="0" w:color="auto"/>
      </w:divBdr>
    </w:div>
    <w:div w:id="100295991">
      <w:bodyDiv w:val="1"/>
      <w:marLeft w:val="0"/>
      <w:marRight w:val="0"/>
      <w:marTop w:val="0"/>
      <w:marBottom w:val="0"/>
      <w:divBdr>
        <w:top w:val="none" w:sz="0" w:space="0" w:color="auto"/>
        <w:left w:val="none" w:sz="0" w:space="0" w:color="auto"/>
        <w:bottom w:val="none" w:sz="0" w:space="0" w:color="auto"/>
        <w:right w:val="none" w:sz="0" w:space="0" w:color="auto"/>
      </w:divBdr>
    </w:div>
    <w:div w:id="438109126">
      <w:bodyDiv w:val="1"/>
      <w:marLeft w:val="0"/>
      <w:marRight w:val="0"/>
      <w:marTop w:val="0"/>
      <w:marBottom w:val="0"/>
      <w:divBdr>
        <w:top w:val="none" w:sz="0" w:space="0" w:color="auto"/>
        <w:left w:val="none" w:sz="0" w:space="0" w:color="auto"/>
        <w:bottom w:val="none" w:sz="0" w:space="0" w:color="auto"/>
        <w:right w:val="none" w:sz="0" w:space="0" w:color="auto"/>
      </w:divBdr>
    </w:div>
    <w:div w:id="446896277">
      <w:bodyDiv w:val="1"/>
      <w:marLeft w:val="0"/>
      <w:marRight w:val="0"/>
      <w:marTop w:val="0"/>
      <w:marBottom w:val="0"/>
      <w:divBdr>
        <w:top w:val="none" w:sz="0" w:space="0" w:color="auto"/>
        <w:left w:val="none" w:sz="0" w:space="0" w:color="auto"/>
        <w:bottom w:val="none" w:sz="0" w:space="0" w:color="auto"/>
        <w:right w:val="none" w:sz="0" w:space="0" w:color="auto"/>
      </w:divBdr>
    </w:div>
    <w:div w:id="507332764">
      <w:bodyDiv w:val="1"/>
      <w:marLeft w:val="0"/>
      <w:marRight w:val="0"/>
      <w:marTop w:val="0"/>
      <w:marBottom w:val="0"/>
      <w:divBdr>
        <w:top w:val="none" w:sz="0" w:space="0" w:color="auto"/>
        <w:left w:val="none" w:sz="0" w:space="0" w:color="auto"/>
        <w:bottom w:val="none" w:sz="0" w:space="0" w:color="auto"/>
        <w:right w:val="none" w:sz="0" w:space="0" w:color="auto"/>
      </w:divBdr>
    </w:div>
    <w:div w:id="548031364">
      <w:bodyDiv w:val="1"/>
      <w:marLeft w:val="0"/>
      <w:marRight w:val="0"/>
      <w:marTop w:val="0"/>
      <w:marBottom w:val="0"/>
      <w:divBdr>
        <w:top w:val="none" w:sz="0" w:space="0" w:color="auto"/>
        <w:left w:val="none" w:sz="0" w:space="0" w:color="auto"/>
        <w:bottom w:val="none" w:sz="0" w:space="0" w:color="auto"/>
        <w:right w:val="none" w:sz="0" w:space="0" w:color="auto"/>
      </w:divBdr>
    </w:div>
    <w:div w:id="563951177">
      <w:bodyDiv w:val="1"/>
      <w:marLeft w:val="0"/>
      <w:marRight w:val="0"/>
      <w:marTop w:val="0"/>
      <w:marBottom w:val="0"/>
      <w:divBdr>
        <w:top w:val="none" w:sz="0" w:space="0" w:color="auto"/>
        <w:left w:val="none" w:sz="0" w:space="0" w:color="auto"/>
        <w:bottom w:val="none" w:sz="0" w:space="0" w:color="auto"/>
        <w:right w:val="none" w:sz="0" w:space="0" w:color="auto"/>
      </w:divBdr>
    </w:div>
    <w:div w:id="686752022">
      <w:bodyDiv w:val="1"/>
      <w:marLeft w:val="0"/>
      <w:marRight w:val="0"/>
      <w:marTop w:val="0"/>
      <w:marBottom w:val="0"/>
      <w:divBdr>
        <w:top w:val="none" w:sz="0" w:space="0" w:color="auto"/>
        <w:left w:val="none" w:sz="0" w:space="0" w:color="auto"/>
        <w:bottom w:val="none" w:sz="0" w:space="0" w:color="auto"/>
        <w:right w:val="none" w:sz="0" w:space="0" w:color="auto"/>
      </w:divBdr>
    </w:div>
    <w:div w:id="725881278">
      <w:bodyDiv w:val="1"/>
      <w:marLeft w:val="0"/>
      <w:marRight w:val="0"/>
      <w:marTop w:val="0"/>
      <w:marBottom w:val="0"/>
      <w:divBdr>
        <w:top w:val="none" w:sz="0" w:space="0" w:color="auto"/>
        <w:left w:val="none" w:sz="0" w:space="0" w:color="auto"/>
        <w:bottom w:val="none" w:sz="0" w:space="0" w:color="auto"/>
        <w:right w:val="none" w:sz="0" w:space="0" w:color="auto"/>
      </w:divBdr>
    </w:div>
    <w:div w:id="739910453">
      <w:bodyDiv w:val="1"/>
      <w:marLeft w:val="0"/>
      <w:marRight w:val="0"/>
      <w:marTop w:val="0"/>
      <w:marBottom w:val="0"/>
      <w:divBdr>
        <w:top w:val="none" w:sz="0" w:space="0" w:color="auto"/>
        <w:left w:val="none" w:sz="0" w:space="0" w:color="auto"/>
        <w:bottom w:val="none" w:sz="0" w:space="0" w:color="auto"/>
        <w:right w:val="none" w:sz="0" w:space="0" w:color="auto"/>
      </w:divBdr>
    </w:div>
    <w:div w:id="818959976">
      <w:bodyDiv w:val="1"/>
      <w:marLeft w:val="0"/>
      <w:marRight w:val="0"/>
      <w:marTop w:val="0"/>
      <w:marBottom w:val="0"/>
      <w:divBdr>
        <w:top w:val="none" w:sz="0" w:space="0" w:color="auto"/>
        <w:left w:val="none" w:sz="0" w:space="0" w:color="auto"/>
        <w:bottom w:val="none" w:sz="0" w:space="0" w:color="auto"/>
        <w:right w:val="none" w:sz="0" w:space="0" w:color="auto"/>
      </w:divBdr>
    </w:div>
    <w:div w:id="987173812">
      <w:bodyDiv w:val="1"/>
      <w:marLeft w:val="0"/>
      <w:marRight w:val="0"/>
      <w:marTop w:val="0"/>
      <w:marBottom w:val="0"/>
      <w:divBdr>
        <w:top w:val="none" w:sz="0" w:space="0" w:color="auto"/>
        <w:left w:val="none" w:sz="0" w:space="0" w:color="auto"/>
        <w:bottom w:val="none" w:sz="0" w:space="0" w:color="auto"/>
        <w:right w:val="none" w:sz="0" w:space="0" w:color="auto"/>
      </w:divBdr>
    </w:div>
    <w:div w:id="1078985694">
      <w:bodyDiv w:val="1"/>
      <w:marLeft w:val="0"/>
      <w:marRight w:val="0"/>
      <w:marTop w:val="0"/>
      <w:marBottom w:val="0"/>
      <w:divBdr>
        <w:top w:val="none" w:sz="0" w:space="0" w:color="auto"/>
        <w:left w:val="none" w:sz="0" w:space="0" w:color="auto"/>
        <w:bottom w:val="none" w:sz="0" w:space="0" w:color="auto"/>
        <w:right w:val="none" w:sz="0" w:space="0" w:color="auto"/>
      </w:divBdr>
    </w:div>
    <w:div w:id="1117337677">
      <w:bodyDiv w:val="1"/>
      <w:marLeft w:val="0"/>
      <w:marRight w:val="0"/>
      <w:marTop w:val="0"/>
      <w:marBottom w:val="0"/>
      <w:divBdr>
        <w:top w:val="none" w:sz="0" w:space="0" w:color="auto"/>
        <w:left w:val="none" w:sz="0" w:space="0" w:color="auto"/>
        <w:bottom w:val="none" w:sz="0" w:space="0" w:color="auto"/>
        <w:right w:val="none" w:sz="0" w:space="0" w:color="auto"/>
      </w:divBdr>
    </w:div>
    <w:div w:id="1148787893">
      <w:bodyDiv w:val="1"/>
      <w:marLeft w:val="0"/>
      <w:marRight w:val="0"/>
      <w:marTop w:val="0"/>
      <w:marBottom w:val="0"/>
      <w:divBdr>
        <w:top w:val="none" w:sz="0" w:space="0" w:color="auto"/>
        <w:left w:val="none" w:sz="0" w:space="0" w:color="auto"/>
        <w:bottom w:val="none" w:sz="0" w:space="0" w:color="auto"/>
        <w:right w:val="none" w:sz="0" w:space="0" w:color="auto"/>
      </w:divBdr>
      <w:divsChild>
        <w:div w:id="155268895">
          <w:marLeft w:val="0"/>
          <w:marRight w:val="0"/>
          <w:marTop w:val="0"/>
          <w:marBottom w:val="0"/>
          <w:divBdr>
            <w:top w:val="none" w:sz="0" w:space="0" w:color="auto"/>
            <w:left w:val="none" w:sz="0" w:space="0" w:color="auto"/>
            <w:bottom w:val="none" w:sz="0" w:space="0" w:color="auto"/>
            <w:right w:val="none" w:sz="0" w:space="0" w:color="auto"/>
          </w:divBdr>
          <w:divsChild>
            <w:div w:id="1578057038">
              <w:marLeft w:val="0"/>
              <w:marRight w:val="0"/>
              <w:marTop w:val="0"/>
              <w:marBottom w:val="0"/>
              <w:divBdr>
                <w:top w:val="none" w:sz="0" w:space="0" w:color="auto"/>
                <w:left w:val="none" w:sz="0" w:space="0" w:color="auto"/>
                <w:bottom w:val="none" w:sz="0" w:space="0" w:color="auto"/>
                <w:right w:val="none" w:sz="0" w:space="0" w:color="auto"/>
              </w:divBdr>
            </w:div>
            <w:div w:id="1677685789">
              <w:marLeft w:val="0"/>
              <w:marRight w:val="0"/>
              <w:marTop w:val="0"/>
              <w:marBottom w:val="0"/>
              <w:divBdr>
                <w:top w:val="none" w:sz="0" w:space="0" w:color="auto"/>
                <w:left w:val="none" w:sz="0" w:space="0" w:color="auto"/>
                <w:bottom w:val="none" w:sz="0" w:space="0" w:color="auto"/>
                <w:right w:val="none" w:sz="0" w:space="0" w:color="auto"/>
              </w:divBdr>
            </w:div>
            <w:div w:id="836770952">
              <w:marLeft w:val="0"/>
              <w:marRight w:val="0"/>
              <w:marTop w:val="0"/>
              <w:marBottom w:val="0"/>
              <w:divBdr>
                <w:top w:val="none" w:sz="0" w:space="0" w:color="auto"/>
                <w:left w:val="none" w:sz="0" w:space="0" w:color="auto"/>
                <w:bottom w:val="none" w:sz="0" w:space="0" w:color="auto"/>
                <w:right w:val="none" w:sz="0" w:space="0" w:color="auto"/>
              </w:divBdr>
            </w:div>
            <w:div w:id="411856110">
              <w:marLeft w:val="0"/>
              <w:marRight w:val="0"/>
              <w:marTop w:val="0"/>
              <w:marBottom w:val="0"/>
              <w:divBdr>
                <w:top w:val="none" w:sz="0" w:space="0" w:color="auto"/>
                <w:left w:val="none" w:sz="0" w:space="0" w:color="auto"/>
                <w:bottom w:val="none" w:sz="0" w:space="0" w:color="auto"/>
                <w:right w:val="none" w:sz="0" w:space="0" w:color="auto"/>
              </w:divBdr>
            </w:div>
            <w:div w:id="553780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9477280">
      <w:bodyDiv w:val="1"/>
      <w:marLeft w:val="0"/>
      <w:marRight w:val="0"/>
      <w:marTop w:val="0"/>
      <w:marBottom w:val="0"/>
      <w:divBdr>
        <w:top w:val="none" w:sz="0" w:space="0" w:color="auto"/>
        <w:left w:val="none" w:sz="0" w:space="0" w:color="auto"/>
        <w:bottom w:val="none" w:sz="0" w:space="0" w:color="auto"/>
        <w:right w:val="none" w:sz="0" w:space="0" w:color="auto"/>
      </w:divBdr>
    </w:div>
    <w:div w:id="1553038798">
      <w:bodyDiv w:val="1"/>
      <w:marLeft w:val="0"/>
      <w:marRight w:val="0"/>
      <w:marTop w:val="0"/>
      <w:marBottom w:val="0"/>
      <w:divBdr>
        <w:top w:val="none" w:sz="0" w:space="0" w:color="auto"/>
        <w:left w:val="none" w:sz="0" w:space="0" w:color="auto"/>
        <w:bottom w:val="none" w:sz="0" w:space="0" w:color="auto"/>
        <w:right w:val="none" w:sz="0" w:space="0" w:color="auto"/>
      </w:divBdr>
    </w:div>
    <w:div w:id="1597597516">
      <w:bodyDiv w:val="1"/>
      <w:marLeft w:val="0"/>
      <w:marRight w:val="0"/>
      <w:marTop w:val="0"/>
      <w:marBottom w:val="0"/>
      <w:divBdr>
        <w:top w:val="none" w:sz="0" w:space="0" w:color="auto"/>
        <w:left w:val="none" w:sz="0" w:space="0" w:color="auto"/>
        <w:bottom w:val="none" w:sz="0" w:space="0" w:color="auto"/>
        <w:right w:val="none" w:sz="0" w:space="0" w:color="auto"/>
      </w:divBdr>
    </w:div>
    <w:div w:id="1628848733">
      <w:bodyDiv w:val="1"/>
      <w:marLeft w:val="0"/>
      <w:marRight w:val="0"/>
      <w:marTop w:val="0"/>
      <w:marBottom w:val="0"/>
      <w:divBdr>
        <w:top w:val="none" w:sz="0" w:space="0" w:color="auto"/>
        <w:left w:val="none" w:sz="0" w:space="0" w:color="auto"/>
        <w:bottom w:val="none" w:sz="0" w:space="0" w:color="auto"/>
        <w:right w:val="none" w:sz="0" w:space="0" w:color="auto"/>
      </w:divBdr>
    </w:div>
    <w:div w:id="1782187075">
      <w:bodyDiv w:val="1"/>
      <w:marLeft w:val="0"/>
      <w:marRight w:val="0"/>
      <w:marTop w:val="0"/>
      <w:marBottom w:val="0"/>
      <w:divBdr>
        <w:top w:val="none" w:sz="0" w:space="0" w:color="auto"/>
        <w:left w:val="none" w:sz="0" w:space="0" w:color="auto"/>
        <w:bottom w:val="none" w:sz="0" w:space="0" w:color="auto"/>
        <w:right w:val="none" w:sz="0" w:space="0" w:color="auto"/>
      </w:divBdr>
    </w:div>
    <w:div w:id="1835486882">
      <w:bodyDiv w:val="1"/>
      <w:marLeft w:val="0"/>
      <w:marRight w:val="0"/>
      <w:marTop w:val="0"/>
      <w:marBottom w:val="0"/>
      <w:divBdr>
        <w:top w:val="none" w:sz="0" w:space="0" w:color="auto"/>
        <w:left w:val="none" w:sz="0" w:space="0" w:color="auto"/>
        <w:bottom w:val="none" w:sz="0" w:space="0" w:color="auto"/>
        <w:right w:val="none" w:sz="0" w:space="0" w:color="auto"/>
      </w:divBdr>
    </w:div>
    <w:div w:id="1837189448">
      <w:bodyDiv w:val="1"/>
      <w:marLeft w:val="0"/>
      <w:marRight w:val="0"/>
      <w:marTop w:val="0"/>
      <w:marBottom w:val="0"/>
      <w:divBdr>
        <w:top w:val="none" w:sz="0" w:space="0" w:color="auto"/>
        <w:left w:val="none" w:sz="0" w:space="0" w:color="auto"/>
        <w:bottom w:val="none" w:sz="0" w:space="0" w:color="auto"/>
        <w:right w:val="none" w:sz="0" w:space="0" w:color="auto"/>
      </w:divBdr>
    </w:div>
    <w:div w:id="1939217885">
      <w:bodyDiv w:val="1"/>
      <w:marLeft w:val="0"/>
      <w:marRight w:val="0"/>
      <w:marTop w:val="0"/>
      <w:marBottom w:val="0"/>
      <w:divBdr>
        <w:top w:val="none" w:sz="0" w:space="0" w:color="auto"/>
        <w:left w:val="none" w:sz="0" w:space="0" w:color="auto"/>
        <w:bottom w:val="none" w:sz="0" w:space="0" w:color="auto"/>
        <w:right w:val="none" w:sz="0" w:space="0" w:color="auto"/>
      </w:divBdr>
    </w:div>
    <w:div w:id="1999768366">
      <w:bodyDiv w:val="1"/>
      <w:marLeft w:val="0"/>
      <w:marRight w:val="0"/>
      <w:marTop w:val="0"/>
      <w:marBottom w:val="0"/>
      <w:divBdr>
        <w:top w:val="none" w:sz="0" w:space="0" w:color="auto"/>
        <w:left w:val="none" w:sz="0" w:space="0" w:color="auto"/>
        <w:bottom w:val="none" w:sz="0" w:space="0" w:color="auto"/>
        <w:right w:val="none" w:sz="0" w:space="0" w:color="auto"/>
      </w:divBdr>
    </w:div>
    <w:div w:id="2065830864">
      <w:bodyDiv w:val="1"/>
      <w:marLeft w:val="0"/>
      <w:marRight w:val="0"/>
      <w:marTop w:val="0"/>
      <w:marBottom w:val="0"/>
      <w:divBdr>
        <w:top w:val="none" w:sz="0" w:space="0" w:color="auto"/>
        <w:left w:val="none" w:sz="0" w:space="0" w:color="auto"/>
        <w:bottom w:val="none" w:sz="0" w:space="0" w:color="auto"/>
        <w:right w:val="none" w:sz="0" w:space="0" w:color="auto"/>
      </w:divBdr>
      <w:divsChild>
        <w:div w:id="1881431827">
          <w:marLeft w:val="0"/>
          <w:marRight w:val="0"/>
          <w:marTop w:val="0"/>
          <w:marBottom w:val="0"/>
          <w:divBdr>
            <w:top w:val="none" w:sz="0" w:space="0" w:color="auto"/>
            <w:left w:val="none" w:sz="0" w:space="0" w:color="auto"/>
            <w:bottom w:val="none" w:sz="0" w:space="0" w:color="auto"/>
            <w:right w:val="none" w:sz="0" w:space="0" w:color="auto"/>
          </w:divBdr>
          <w:divsChild>
            <w:div w:id="1224214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9208786">
      <w:bodyDiv w:val="1"/>
      <w:marLeft w:val="0"/>
      <w:marRight w:val="0"/>
      <w:marTop w:val="0"/>
      <w:marBottom w:val="0"/>
      <w:divBdr>
        <w:top w:val="none" w:sz="0" w:space="0" w:color="auto"/>
        <w:left w:val="none" w:sz="0" w:space="0" w:color="auto"/>
        <w:bottom w:val="none" w:sz="0" w:space="0" w:color="auto"/>
        <w:right w:val="none" w:sz="0" w:space="0" w:color="auto"/>
      </w:divBdr>
    </w:div>
    <w:div w:id="2140030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webSettings" Target="webSettings.xml"/><Relationship Id="rId18" Type="http://schemas.openxmlformats.org/officeDocument/2006/relationships/image" Target="media/image3.png"/><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image" Target="media/image6.svg"/><Relationship Id="rId7" Type="http://schemas.openxmlformats.org/officeDocument/2006/relationships/customXml" Target="../customXml/item7.xml"/><Relationship Id="rId12" Type="http://schemas.openxmlformats.org/officeDocument/2006/relationships/settings" Target="settings.xml"/><Relationship Id="rId17" Type="http://schemas.openxmlformats.org/officeDocument/2006/relationships/image" Target="media/image2.png"/><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1.png"/><Relationship Id="rId20"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tyles" Target="styles.xml"/><Relationship Id="rId24" Type="http://schemas.openxmlformats.org/officeDocument/2006/relationships/image" Target="media/image9.jpeg"/><Relationship Id="rId5" Type="http://schemas.openxmlformats.org/officeDocument/2006/relationships/customXml" Target="../customXml/item5.xml"/><Relationship Id="rId15" Type="http://schemas.openxmlformats.org/officeDocument/2006/relationships/endnotes" Target="endnotes.xml"/><Relationship Id="rId23" Type="http://schemas.openxmlformats.org/officeDocument/2006/relationships/image" Target="media/image8.svg"/><Relationship Id="rId28" Type="http://schemas.openxmlformats.org/officeDocument/2006/relationships/theme" Target="theme/theme1.xml"/><Relationship Id="rId10" Type="http://schemas.openxmlformats.org/officeDocument/2006/relationships/numbering" Target="numbering.xml"/><Relationship Id="rId19" Type="http://schemas.openxmlformats.org/officeDocument/2006/relationships/image" Target="media/image4.svg"/><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footnotes" Target="footnotes.xml"/><Relationship Id="rId22" Type="http://schemas.openxmlformats.org/officeDocument/2006/relationships/image" Target="media/image7.png"/><Relationship Id="rId27"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item1.xml><?xml version="1.0" encoding="utf-8"?>
<CoverPageProperties xmlns="http://schemas.microsoft.com/office/2006/coverPageProps">
  <PublishDate/>
  <Abstract/>
  <CompanyAddress/>
  <CompanyPhone/>
  <CompanyFax/>
  <CompanyEmail>Kamil.laskowski@mrit.gov.pl</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24FC3163E27D444EAB1A814B9985FE4F" ma:contentTypeVersion="2" ma:contentTypeDescription="Utwórz nowy dokument." ma:contentTypeScope="" ma:versionID="9b1dc1d2d7a62230eb7cefc8c17451a0">
  <xsd:schema xmlns:xsd="http://www.w3.org/2001/XMLSchema" xmlns:xs="http://www.w3.org/2001/XMLSchema" xmlns:p="http://schemas.microsoft.com/office/2006/metadata/properties" xmlns:ns2="706c2018-b3a2-4bff-9bfa-f1fcb9901ede" targetNamespace="http://schemas.microsoft.com/office/2006/metadata/properties" ma:root="true" ma:fieldsID="da7082e9143604b6a6a9f815c4ec1ffe" ns2:_="">
    <xsd:import namespace="706c2018-b3a2-4bff-9bfa-f1fcb9901ede"/>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06c2018-b3a2-4bff-9bfa-f1fcb9901ede" elementFormDefault="qualified">
    <xsd:import namespace="http://schemas.microsoft.com/office/2006/documentManagement/types"/>
    <xsd:import namespace="http://schemas.microsoft.com/office/infopath/2007/PartnerControls"/>
    <xsd:element name="SharedWithUsers" ma:index="8"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Udostępnione dla — szczegóły"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p:properties xmlns:p="http://schemas.microsoft.com/office/2006/metadata/properties" xmlns:xsi="http://www.w3.org/2001/XMLSchema-instance" xmlns:pc="http://schemas.microsoft.com/office/infopath/2007/PartnerControls">
  <documentManagement/>
</p:properties>
</file>

<file path=customXml/item8.xml><?xml version="1.0" encoding="utf-8"?>
<CoverPageProperties xmlns="http://schemas.microsoft.com/office/2006/coverPageProps">
  <PublishDate/>
  <Abstract/>
  <CompanyAddress/>
  <CompanyPhone/>
  <CompanyFax/>
  <CompanyEmail>Kamil.laskowski@mrit.gov.pl</CompanyEmail>
</CoverPageProperties>
</file>

<file path=customXml/item9.xml><?xml version="1.0" encoding="utf-8"?>
<ct:contentTypeSchema xmlns:ct="http://schemas.microsoft.com/office/2006/metadata/contentType" xmlns:ma="http://schemas.microsoft.com/office/2006/metadata/properties/metaAttributes" ct:_="" ma:_="" ma:contentTypeName="Dokument" ma:contentTypeID="0x01010024FC3163E27D444EAB1A814B9985FE4F" ma:contentTypeVersion="2" ma:contentTypeDescription="Utwórz nowy dokument." ma:contentTypeScope="" ma:versionID="9b1dc1d2d7a62230eb7cefc8c17451a0">
  <xsd:schema xmlns:xsd="http://www.w3.org/2001/XMLSchema" xmlns:xs="http://www.w3.org/2001/XMLSchema" xmlns:p="http://schemas.microsoft.com/office/2006/metadata/properties" xmlns:ns2="706c2018-b3a2-4bff-9bfa-f1fcb9901ede" targetNamespace="http://schemas.microsoft.com/office/2006/metadata/properties" ma:root="true" ma:fieldsID="da7082e9143604b6a6a9f815c4ec1ffe" ns2:_="">
    <xsd:import namespace="706c2018-b3a2-4bff-9bfa-f1fcb9901ede"/>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06c2018-b3a2-4bff-9bfa-f1fcb9901ede" elementFormDefault="qualified">
    <xsd:import namespace="http://schemas.microsoft.com/office/2006/documentManagement/types"/>
    <xsd:import namespace="http://schemas.microsoft.com/office/infopath/2007/PartnerControls"/>
    <xsd:element name="SharedWithUsers" ma:index="8"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Udostępnione dla — szczegóły"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1A4252C-BA8B-4635-B60B-F30E78230479}">
  <ds:schemaRefs>
    <ds:schemaRef ds:uri="http://schemas.microsoft.com/office/2006/metadata/properties"/>
    <ds:schemaRef ds:uri="http://schemas.microsoft.com/office/2006/documentManagement/types"/>
    <ds:schemaRef ds:uri="http://schemas.openxmlformats.org/package/2006/metadata/core-properties"/>
    <ds:schemaRef ds:uri="http://purl.org/dc/dcmitype/"/>
    <ds:schemaRef ds:uri="http://purl.org/dc/elements/1.1/"/>
    <ds:schemaRef ds:uri="706c2018-b3a2-4bff-9bfa-f1fcb9901ede"/>
    <ds:schemaRef ds:uri="http://www.w3.org/XML/1998/namespace"/>
    <ds:schemaRef ds:uri="http://schemas.microsoft.com/office/infopath/2007/PartnerControls"/>
    <ds:schemaRef ds:uri="http://purl.org/dc/terms/"/>
  </ds:schemaRefs>
</ds:datastoreItem>
</file>

<file path=customXml/itemProps3.xml><?xml version="1.0" encoding="utf-8"?>
<ds:datastoreItem xmlns:ds="http://schemas.openxmlformats.org/officeDocument/2006/customXml" ds:itemID="{014DA246-8D2D-48E8-9C0E-BD9205F91A27}">
  <ds:schemaRefs>
    <ds:schemaRef ds:uri="http://schemas.microsoft.com/sharepoint/v3/contenttype/forms"/>
  </ds:schemaRefs>
</ds:datastoreItem>
</file>

<file path=customXml/itemProps4.xml><?xml version="1.0" encoding="utf-8"?>
<ds:datastoreItem xmlns:ds="http://schemas.openxmlformats.org/officeDocument/2006/customXml" ds:itemID="{32B35D83-6938-4BAA-B7C3-DAB3A4C401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06c2018-b3a2-4bff-9bfa-f1fcb9901ed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F1CE220-0D6E-40E5-9666-86B812E3FD15}">
  <ds:schemaRefs>
    <ds:schemaRef ds:uri="http://schemas.openxmlformats.org/officeDocument/2006/bibliography"/>
  </ds:schemaRefs>
</ds:datastoreItem>
</file>

<file path=customXml/itemProps6.xml><?xml version="1.0" encoding="utf-8"?>
<ds:datastoreItem xmlns:ds="http://schemas.openxmlformats.org/officeDocument/2006/customXml" ds:itemID="{3C98FD4D-7DCE-44FF-9C3A-B11187698ED5}">
  <ds:schemaRefs>
    <ds:schemaRef ds:uri="http://schemas.microsoft.com/sharepoint/v3/contenttype/forms"/>
  </ds:schemaRefs>
</ds:datastoreItem>
</file>

<file path=customXml/itemProps7.xml><?xml version="1.0" encoding="utf-8"?>
<ds:datastoreItem xmlns:ds="http://schemas.openxmlformats.org/officeDocument/2006/customXml" ds:itemID="{387286FF-3BB1-40FE-8DDD-CBCC5A8FFE0F}">
  <ds:schemaRefs>
    <ds:schemaRef ds:uri="http://schemas.microsoft.com/office/2006/metadata/properties"/>
    <ds:schemaRef ds:uri="http://schemas.microsoft.com/office/infopath/2007/PartnerControls"/>
  </ds:schemaRefs>
</ds:datastoreItem>
</file>

<file path=customXml/itemProps8.xml><?xml version="1.0" encoding="utf-8"?>
<ds:datastoreItem xmlns:ds="http://schemas.openxmlformats.org/officeDocument/2006/customXml" ds:itemID="{60B9F1CB-87DF-4D62-9C35-7BF3CA846861}">
  <ds:schemaRefs>
    <ds:schemaRef ds:uri="http://schemas.microsoft.com/office/2006/coverPageProps"/>
  </ds:schemaRefs>
</ds:datastoreItem>
</file>

<file path=customXml/itemProps9.xml><?xml version="1.0" encoding="utf-8"?>
<ds:datastoreItem xmlns:ds="http://schemas.openxmlformats.org/officeDocument/2006/customXml" ds:itemID="{E3C6E534-9A1F-4E28-A5CA-EE99C5A0BE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06c2018-b3a2-4bff-9bfa-f1fcb9901ed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101</TotalTime>
  <Pages>24</Pages>
  <Words>4991</Words>
  <Characters>29948</Characters>
  <Application>Microsoft Office Word</Application>
  <DocSecurity>0</DocSecurity>
  <Lines>249</Lines>
  <Paragraphs>69</Paragraphs>
  <ScaleCrop>false</ScaleCrop>
  <HeadingPairs>
    <vt:vector size="2" baseType="variant">
      <vt:variant>
        <vt:lpstr>Tytuł</vt:lpstr>
      </vt:variant>
      <vt:variant>
        <vt:i4>1</vt:i4>
      </vt:variant>
    </vt:vector>
  </HeadingPairs>
  <TitlesOfParts>
    <vt:vector size="1" baseType="lpstr">
      <vt:lpstr/>
    </vt:vector>
  </TitlesOfParts>
  <Company>MRR</Company>
  <LinksUpToDate>false</LinksUpToDate>
  <CharactersWithSpaces>34870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Opis Przedmiotu Zamówienia (OPZ)</dc:subject>
  <dc:creator>Kamil Laskowski</dc:creator>
  <cp:lastModifiedBy>Wyrąbkiewicz Dawid</cp:lastModifiedBy>
  <cp:revision>50</cp:revision>
  <dcterms:created xsi:type="dcterms:W3CDTF">2022-04-27T12:00:00Z</dcterms:created>
  <dcterms:modified xsi:type="dcterms:W3CDTF">2024-07-12T08:45:00Z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0x01010024FC3163E27D444EAB1A814B9985FE4F</vt:lpwstr>
  </property>
</Properties>
</file>