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434E" w14:textId="7C43B564" w:rsidR="00813CD5" w:rsidRDefault="00813CD5" w:rsidP="00813CD5">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Pr="0005491E">
        <w:rPr>
          <w:rFonts w:asciiTheme="minorHAnsi" w:eastAsiaTheme="minorHAnsi" w:hAnsiTheme="minorHAnsi" w:cstheme="minorBidi"/>
          <w:b/>
          <w:bCs/>
          <w:kern w:val="2"/>
          <w:sz w:val="28"/>
          <w:szCs w:val="28"/>
          <w14:ligatures w14:val="standardContextual"/>
        </w:rPr>
        <w:t xml:space="preserve">w </w:t>
      </w:r>
      <w:r>
        <w:rPr>
          <w:rFonts w:asciiTheme="minorHAnsi" w:eastAsiaTheme="minorHAnsi" w:hAnsiTheme="minorHAnsi" w:cstheme="minorBidi"/>
          <w:b/>
          <w:bCs/>
          <w:kern w:val="2"/>
          <w:sz w:val="28"/>
          <w:szCs w:val="28"/>
          <w14:ligatures w14:val="standardContextual"/>
        </w:rPr>
        <w:t>Wągrowcu</w:t>
      </w:r>
    </w:p>
    <w:p w14:paraId="214EEEE4" w14:textId="77777777" w:rsidR="00813CD5" w:rsidRPr="00EF5581" w:rsidRDefault="00813CD5" w:rsidP="00813CD5">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C2F555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p>
    <w:p w14:paraId="6EEA4432" w14:textId="77777777" w:rsidR="00813CD5" w:rsidRPr="00EF5581" w:rsidRDefault="00813CD5" w:rsidP="00813CD5">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2C471E96" w14:textId="77777777" w:rsidR="00813CD5" w:rsidRPr="00EF5581" w:rsidRDefault="00813CD5" w:rsidP="00813CD5">
      <w:pPr>
        <w:spacing w:after="0"/>
        <w:jc w:val="both"/>
        <w:rPr>
          <w:rFonts w:asciiTheme="minorHAnsi" w:eastAsiaTheme="minorHAnsi" w:hAnsiTheme="minorHAnsi" w:cstheme="minorBidi"/>
          <w:b/>
          <w:bCs/>
          <w:strike/>
          <w:kern w:val="2"/>
          <w14:ligatures w14:val="standardContextual"/>
        </w:rPr>
      </w:pPr>
    </w:p>
    <w:p w14:paraId="3F6D340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5B722B6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45F85BCC"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63E6763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1B527619"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45896D8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443CBD9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694173D6"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0F05C4D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6B5E303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176DB230"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6659920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15453340"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1ACBE403"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1AF6FEB0" w14:textId="77777777" w:rsidR="00813CD5" w:rsidRPr="00EF5581" w:rsidRDefault="00813CD5" w:rsidP="00813CD5">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1095773D" w14:textId="77777777" w:rsidR="00813CD5" w:rsidRPr="00EF5581" w:rsidRDefault="00813CD5" w:rsidP="00813CD5">
      <w:pPr>
        <w:shd w:val="clear" w:color="auto" w:fill="FFFFFF"/>
        <w:spacing w:after="0"/>
        <w:jc w:val="both"/>
        <w:textAlignment w:val="baseline"/>
        <w:rPr>
          <w:rFonts w:cs="Calibri"/>
        </w:rPr>
      </w:pPr>
    </w:p>
    <w:p w14:paraId="510C15B5" w14:textId="77777777" w:rsidR="00813CD5" w:rsidRPr="00EF5581" w:rsidRDefault="00813CD5" w:rsidP="00813CD5">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57A9A395"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1F57B60"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618AC918"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245198E7"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963A11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E27107F"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2BB0B3A0"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34E7D2A6" w14:textId="77777777" w:rsidR="00813CD5" w:rsidRPr="00EF5581" w:rsidRDefault="00813CD5" w:rsidP="00813CD5">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3C88F5C2"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6D48E9F1"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2143B3EB"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3D5A1178"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35CECE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5EFA331C"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p>
    <w:p w14:paraId="3F87B268"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53D41593" w14:textId="77777777" w:rsidR="00813CD5" w:rsidRPr="00EF5581" w:rsidRDefault="00813CD5" w:rsidP="00813CD5">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0A4C816C" w14:textId="77777777" w:rsidR="00813CD5" w:rsidRPr="00EF5581" w:rsidRDefault="00813CD5" w:rsidP="00813CD5">
      <w:pPr>
        <w:shd w:val="clear" w:color="auto" w:fill="FFFFFF"/>
        <w:spacing w:after="0"/>
        <w:jc w:val="both"/>
        <w:textAlignment w:val="baseline"/>
        <w:rPr>
          <w:rFonts w:cs="Calibri"/>
        </w:rPr>
      </w:pPr>
      <w:r w:rsidRPr="00EF5581">
        <w:rPr>
          <w:rFonts w:cs="Calibri"/>
        </w:rPr>
        <w:t>- Krajowy Rejestr Karny,</w:t>
      </w:r>
    </w:p>
    <w:p w14:paraId="340DB79E" w14:textId="77777777" w:rsidR="00813CD5" w:rsidRPr="00EF5581" w:rsidRDefault="00813CD5" w:rsidP="00813CD5">
      <w:pPr>
        <w:shd w:val="clear" w:color="auto" w:fill="FFFFFF"/>
        <w:spacing w:after="0"/>
        <w:jc w:val="both"/>
        <w:textAlignment w:val="baseline"/>
        <w:rPr>
          <w:rFonts w:cs="Calibri"/>
        </w:rPr>
      </w:pPr>
      <w:r w:rsidRPr="00EF5581">
        <w:rPr>
          <w:rFonts w:cs="Calibri"/>
        </w:rPr>
        <w:t>- prezes właściwego sądu,</w:t>
      </w:r>
    </w:p>
    <w:p w14:paraId="0D4A08C2" w14:textId="77777777" w:rsidR="00813CD5" w:rsidRPr="00EF5581" w:rsidRDefault="00813CD5" w:rsidP="00813CD5">
      <w:pPr>
        <w:shd w:val="clear" w:color="auto" w:fill="FFFFFF"/>
        <w:spacing w:after="0"/>
        <w:jc w:val="both"/>
        <w:textAlignment w:val="baseline"/>
        <w:rPr>
          <w:rFonts w:cs="Calibri"/>
        </w:rPr>
      </w:pPr>
      <w:r w:rsidRPr="00EF5581">
        <w:rPr>
          <w:rFonts w:cs="Calibri"/>
        </w:rPr>
        <w:t>- dyrektor właściwego sądu apelacyjnego;</w:t>
      </w:r>
    </w:p>
    <w:p w14:paraId="6C3EC494"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3F08544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3D95306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1F6FDE9B"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1BB9057"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339D1DA4"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2D86F3B9"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D40BD33"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27A721D3"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51C95C64"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34EA3FC5"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199D416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40E40322" w14:textId="77777777" w:rsidR="00813CD5" w:rsidRPr="000C1F95" w:rsidRDefault="00813CD5" w:rsidP="00813CD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79FD441F" w14:textId="77777777" w:rsidR="00242E85" w:rsidRDefault="00242E85"/>
    <w:sectPr w:rsidR="00242E85" w:rsidSect="00813CD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D5"/>
    <w:rsid w:val="00242E85"/>
    <w:rsid w:val="003B21CF"/>
    <w:rsid w:val="005C2541"/>
    <w:rsid w:val="00813CD5"/>
    <w:rsid w:val="00EA6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1E24"/>
  <w15:chartTrackingRefBased/>
  <w15:docId w15:val="{D6BBC646-21B0-4C57-B05D-76D666ED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CD5"/>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813C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13C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13C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13C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813C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813C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813C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813C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813C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3CD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13CD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3CD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3CD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3CD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3CD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3CD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3CD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3CD5"/>
    <w:rPr>
      <w:rFonts w:eastAsiaTheme="majorEastAsia" w:cstheme="majorBidi"/>
      <w:color w:val="272727" w:themeColor="text1" w:themeTint="D8"/>
    </w:rPr>
  </w:style>
  <w:style w:type="paragraph" w:styleId="Tytu">
    <w:name w:val="Title"/>
    <w:basedOn w:val="Normalny"/>
    <w:next w:val="Normalny"/>
    <w:link w:val="TytuZnak"/>
    <w:uiPriority w:val="10"/>
    <w:qFormat/>
    <w:rsid w:val="00813C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13CD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3C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13CD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3CD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813CD5"/>
    <w:rPr>
      <w:i/>
      <w:iCs/>
      <w:color w:val="404040" w:themeColor="text1" w:themeTint="BF"/>
    </w:rPr>
  </w:style>
  <w:style w:type="paragraph" w:styleId="Akapitzlist">
    <w:name w:val="List Paragraph"/>
    <w:basedOn w:val="Normalny"/>
    <w:uiPriority w:val="34"/>
    <w:qFormat/>
    <w:rsid w:val="00813CD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813CD5"/>
    <w:rPr>
      <w:i/>
      <w:iCs/>
      <w:color w:val="0F4761" w:themeColor="accent1" w:themeShade="BF"/>
    </w:rPr>
  </w:style>
  <w:style w:type="paragraph" w:styleId="Cytatintensywny">
    <w:name w:val="Intense Quote"/>
    <w:basedOn w:val="Normalny"/>
    <w:next w:val="Normalny"/>
    <w:link w:val="CytatintensywnyZnak"/>
    <w:uiPriority w:val="30"/>
    <w:qFormat/>
    <w:rsid w:val="00813C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813CD5"/>
    <w:rPr>
      <w:i/>
      <w:iCs/>
      <w:color w:val="0F4761" w:themeColor="accent1" w:themeShade="BF"/>
    </w:rPr>
  </w:style>
  <w:style w:type="character" w:styleId="Odwoanieintensywne">
    <w:name w:val="Intense Reference"/>
    <w:basedOn w:val="Domylnaczcionkaakapitu"/>
    <w:uiPriority w:val="32"/>
    <w:qFormat/>
    <w:rsid w:val="00813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5360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Ziemska Anna  (DKO)</cp:lastModifiedBy>
  <cp:revision>1</cp:revision>
  <dcterms:created xsi:type="dcterms:W3CDTF">2025-07-21T08:30:00Z</dcterms:created>
  <dcterms:modified xsi:type="dcterms:W3CDTF">2025-07-21T08:31:00Z</dcterms:modified>
</cp:coreProperties>
</file>