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6F9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7A71BC6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0E13094" w14:textId="20AD34C1" w:rsidR="00000000" w:rsidRPr="002740C0" w:rsidRDefault="00D16C8A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20 lutego 2026 r.</w:t>
      </w:r>
    </w:p>
    <w:p w14:paraId="4A1179B4" w14:textId="77777777" w:rsidR="00000000" w:rsidRPr="00724494" w:rsidRDefault="00000000" w:rsidP="00AE6A39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użyczenie nieruchomości z zasobu nieruchomości Skarbu Państwa</w:t>
      </w:r>
    </w:p>
    <w:p w14:paraId="1B76C35D" w14:textId="77777777" w:rsidR="00000000" w:rsidRPr="00885193" w:rsidRDefault="00000000" w:rsidP="00AE6A39">
      <w:bookmarkStart w:id="0" w:name="_Hlk71116339"/>
      <w:r>
        <w:t xml:space="preserve">Na podstawie art. 11 ust. 2 i art. 23 ust. 1 pkt 7a ustawy z dnia 21 sierpnia </w:t>
      </w:r>
      <w:r>
        <w:br/>
        <w:t>1997 r. o gospodarce nieruchomościami (Dz. U. z 2024 r. poz. 1145, 1222, 1717, 1881, z 2025 r. poz. 1077 i 1080) zarządza się, co następuje:</w:t>
      </w:r>
    </w:p>
    <w:p w14:paraId="36317983" w14:textId="77777777" w:rsidR="00000000" w:rsidRDefault="00000000" w:rsidP="00AE6A39">
      <w:r w:rsidRPr="008644C3">
        <w:t>§</w:t>
      </w:r>
      <w:r>
        <w:t xml:space="preserve"> 1. Wyraża się zgodę </w:t>
      </w:r>
      <w:r>
        <w:t>Staroście Puckiemu, wykonującemu zadania z zakresu administracji rządowej, na użyczenie</w:t>
      </w:r>
      <w:r w:rsidRPr="00FC1C9C">
        <w:t xml:space="preserve"> </w:t>
      </w:r>
      <w:r>
        <w:t>z zasobu nieruchomości Skarbu Państwa</w:t>
      </w:r>
      <w:r>
        <w:t xml:space="preserve">, </w:t>
      </w:r>
      <w:r w:rsidRPr="00EC75DB">
        <w:t>na</w:t>
      </w:r>
      <w:r>
        <w:t> </w:t>
      </w:r>
      <w:r w:rsidRPr="00EC75DB">
        <w:t>okres do dnia 31 grudnia 202</w:t>
      </w:r>
      <w:r>
        <w:t>7</w:t>
      </w:r>
      <w:r w:rsidRPr="00EC75DB">
        <w:t xml:space="preserve"> r., nieruchomości oznaczonej w ewidencji gruntów jako działki nr 20 o powierzchni 0,0838 ha oraz nr 23 o powierzchni 0,0239 ha, położone w obrębie nr 0001 Chałupy</w:t>
      </w:r>
      <w:r>
        <w:t>, gmina</w:t>
      </w:r>
      <w:r w:rsidRPr="00EC75DB">
        <w:t xml:space="preserve"> Władysławowo</w:t>
      </w:r>
      <w:r>
        <w:t xml:space="preserve"> </w:t>
      </w:r>
      <w:r w:rsidRPr="00EC75DB">
        <w:t xml:space="preserve">na rzecz </w:t>
      </w:r>
      <w:r w:rsidRPr="00706024">
        <w:t>Gmin</w:t>
      </w:r>
      <w:r>
        <w:t>y</w:t>
      </w:r>
      <w:r w:rsidRPr="00706024">
        <w:t xml:space="preserve"> Władysławowo</w:t>
      </w:r>
      <w:r>
        <w:t>,</w:t>
      </w:r>
      <w:r w:rsidRPr="00EC75DB">
        <w:t xml:space="preserve"> w celu budowy oświetlenia wejść na plażę nr 20 i nr 22 w Chałupach</w:t>
      </w:r>
      <w:r>
        <w:t>.</w:t>
      </w:r>
    </w:p>
    <w:p w14:paraId="230F6F4F" w14:textId="77777777" w:rsidR="00000000" w:rsidRDefault="00000000" w:rsidP="00AE6A39">
      <w:r>
        <w:t>§ 2. Zgoda na dokonanie czynności opisanej w § 1 jest ważna przez okres 1 roku od dnia jej udzielenia</w:t>
      </w:r>
      <w:r>
        <w:t>.</w:t>
      </w:r>
      <w:r>
        <w:t xml:space="preserve"> </w:t>
      </w:r>
    </w:p>
    <w:p w14:paraId="222DDF93" w14:textId="77777777" w:rsidR="00000000" w:rsidRDefault="00000000" w:rsidP="00AE6A39">
      <w:pPr>
        <w:spacing w:after="720"/>
      </w:pPr>
      <w:r>
        <w:t>§ 3. Zarządzenie wchodzi w życie z dniem podpisania.</w:t>
      </w:r>
    </w:p>
    <w:p w14:paraId="2358EE85" w14:textId="77777777" w:rsidR="00D16C8A" w:rsidRDefault="00D16C8A" w:rsidP="00D16C8A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5C32A27" w14:textId="77777777" w:rsidR="00D16C8A" w:rsidRDefault="00D16C8A" w:rsidP="00D16C8A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B34EFBC" w14:textId="77777777" w:rsidR="00D16C8A" w:rsidRDefault="00D16C8A" w:rsidP="00D16C8A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1033AB8F" w14:textId="77777777" w:rsidR="00D16C8A" w:rsidRPr="008644C3" w:rsidRDefault="00D16C8A" w:rsidP="00AE6A39">
      <w:pPr>
        <w:spacing w:after="720"/>
      </w:pPr>
    </w:p>
    <w:bookmarkEnd w:id="0"/>
    <w:p w14:paraId="54E6D4E1" w14:textId="0E3CBF49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98"/>
    <w:rsid w:val="00056D0D"/>
    <w:rsid w:val="00D16C8A"/>
    <w:rsid w:val="00DB74B6"/>
    <w:rsid w:val="00E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81F8"/>
  <w15:docId w15:val="{BC4AA786-6EE4-40A0-AAA4-56971D9E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użyczenie nieruchomości z zasobu nieruchomości Skarbu Państwa</dc:title>
  <dc:creator>Maria Leszczyńska</dc:creator>
  <cp:keywords>zarządzenie użyczenie</cp:keywords>
  <cp:lastModifiedBy>Urszula Sosnowska</cp:lastModifiedBy>
  <cp:revision>2</cp:revision>
  <cp:lastPrinted>2017-01-05T08:10:00Z</cp:lastPrinted>
  <dcterms:created xsi:type="dcterms:W3CDTF">2026-02-23T08:09:00Z</dcterms:created>
  <dcterms:modified xsi:type="dcterms:W3CDTF">2026-02-23T08:09:00Z</dcterms:modified>
</cp:coreProperties>
</file>