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2EA" w14:textId="77777777" w:rsidR="00A93774" w:rsidRPr="00B35895" w:rsidRDefault="00C03499" w:rsidP="00B35895">
      <w:pPr>
        <w:spacing w:line="360" w:lineRule="auto"/>
        <w:jc w:val="right"/>
        <w:rPr>
          <w:b/>
          <w:bCs/>
          <w:sz w:val="22"/>
          <w:szCs w:val="22"/>
        </w:rPr>
      </w:pPr>
      <w:r w:rsidRPr="00B35895">
        <w:rPr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8874E8" w:rsidRPr="00B35895">
        <w:rPr>
          <w:b/>
          <w:bCs/>
          <w:sz w:val="22"/>
          <w:szCs w:val="22"/>
        </w:rPr>
        <w:t xml:space="preserve">  </w:t>
      </w:r>
      <w:r w:rsidRPr="00B35895">
        <w:rPr>
          <w:b/>
          <w:bCs/>
          <w:sz w:val="22"/>
          <w:szCs w:val="22"/>
        </w:rPr>
        <w:t xml:space="preserve">Załącznik nr 1 </w:t>
      </w:r>
    </w:p>
    <w:p w14:paraId="4BF8FAA7" w14:textId="1259A27D" w:rsidR="00C03499" w:rsidRPr="00B35895" w:rsidRDefault="00A93774" w:rsidP="00B35895">
      <w:pPr>
        <w:spacing w:line="360" w:lineRule="auto"/>
        <w:jc w:val="right"/>
        <w:rPr>
          <w:b/>
          <w:bCs/>
          <w:sz w:val="22"/>
          <w:szCs w:val="22"/>
        </w:rPr>
      </w:pPr>
      <w:r w:rsidRPr="00B35895">
        <w:rPr>
          <w:b/>
          <w:bCs/>
          <w:sz w:val="22"/>
          <w:szCs w:val="22"/>
        </w:rPr>
        <w:t xml:space="preserve">do zapytania ofertowego nr </w:t>
      </w:r>
      <w:r w:rsidR="00D14AAE" w:rsidRPr="00B35895">
        <w:rPr>
          <w:b/>
          <w:bCs/>
          <w:sz w:val="22"/>
          <w:szCs w:val="22"/>
        </w:rPr>
        <w:t>3017-7.262.</w:t>
      </w:r>
      <w:r w:rsidR="00260E6E" w:rsidRPr="00B35895">
        <w:rPr>
          <w:b/>
          <w:bCs/>
          <w:sz w:val="22"/>
          <w:szCs w:val="22"/>
        </w:rPr>
        <w:t>1</w:t>
      </w:r>
      <w:r w:rsidR="00075F3D" w:rsidRPr="00B35895">
        <w:rPr>
          <w:b/>
          <w:bCs/>
          <w:sz w:val="22"/>
          <w:szCs w:val="22"/>
        </w:rPr>
        <w:t>6</w:t>
      </w:r>
      <w:r w:rsidR="00D14AAE" w:rsidRPr="00B35895">
        <w:rPr>
          <w:b/>
          <w:bCs/>
          <w:sz w:val="22"/>
          <w:szCs w:val="22"/>
        </w:rPr>
        <w:t>.202</w:t>
      </w:r>
      <w:r w:rsidR="00260E6E" w:rsidRPr="00B35895">
        <w:rPr>
          <w:b/>
          <w:bCs/>
          <w:sz w:val="22"/>
          <w:szCs w:val="22"/>
        </w:rPr>
        <w:t>4</w:t>
      </w:r>
    </w:p>
    <w:p w14:paraId="6B933BAC" w14:textId="77777777" w:rsidR="00A93774" w:rsidRPr="00B35895" w:rsidRDefault="00A93774" w:rsidP="00B35895">
      <w:pPr>
        <w:spacing w:line="360" w:lineRule="auto"/>
        <w:rPr>
          <w:rFonts w:eastAsia="Times New Roman"/>
          <w:i/>
          <w:color w:val="000000"/>
          <w:sz w:val="22"/>
          <w:szCs w:val="22"/>
          <w:lang w:eastAsia="pl-PL"/>
        </w:rPr>
      </w:pPr>
    </w:p>
    <w:p w14:paraId="0A651E63" w14:textId="77777777" w:rsidR="00A93774" w:rsidRPr="00B35895" w:rsidRDefault="00A93774" w:rsidP="00B35895">
      <w:pPr>
        <w:keepNext/>
        <w:spacing w:line="360" w:lineRule="auto"/>
        <w:jc w:val="center"/>
        <w:outlineLvl w:val="4"/>
        <w:rPr>
          <w:rFonts w:eastAsia="Times New Roman"/>
          <w:b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b/>
          <w:color w:val="000000"/>
          <w:sz w:val="22"/>
          <w:szCs w:val="22"/>
          <w:lang w:eastAsia="pl-PL"/>
        </w:rPr>
        <w:t>FORMULARZ OFERTOWY</w:t>
      </w:r>
    </w:p>
    <w:p w14:paraId="3EB40011" w14:textId="75BA7D81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 NAZWA FIRMY:</w:t>
      </w:r>
    </w:p>
    <w:p w14:paraId="1A7358FB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56294FA0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</w:t>
      </w:r>
    </w:p>
    <w:p w14:paraId="09E0A10B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098ED667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 REGON FIRMY: |___|___|___|___|___|___|___|___|___| </w:t>
      </w:r>
    </w:p>
    <w:p w14:paraId="47C3D1C2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3E52DCFD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 NIP FIRMY: |___|___|___|___|___|___|___|___|___|___|___|___|___|</w:t>
      </w:r>
    </w:p>
    <w:p w14:paraId="0BF4A3C4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</w:p>
    <w:p w14:paraId="433B3F1D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b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>ADRES FIRMY: kod, miejscowość, ulica, nr domu, nr lokalu, województwo:</w:t>
      </w:r>
    </w:p>
    <w:p w14:paraId="52F11C1E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b/>
          <w:color w:val="000000"/>
          <w:sz w:val="22"/>
          <w:szCs w:val="22"/>
          <w:lang w:eastAsia="pl-PL"/>
        </w:rPr>
      </w:pPr>
    </w:p>
    <w:p w14:paraId="06D089E9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 …. - …….. ; ………………………………………… ; ……………………………………… ; </w:t>
      </w:r>
    </w:p>
    <w:p w14:paraId="09476F6A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1489D8BA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………. ; ………   …………………………………………………………… </w:t>
      </w:r>
    </w:p>
    <w:p w14:paraId="074C1949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0D72C476" w14:textId="77777777" w:rsidR="00A93774" w:rsidRPr="00B35895" w:rsidRDefault="00A9377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val="de-DE" w:eastAsia="pl-PL"/>
        </w:rPr>
      </w:pPr>
      <w:r w:rsidRPr="00B35895">
        <w:rPr>
          <w:rFonts w:eastAsia="Times New Roman"/>
          <w:color w:val="000000"/>
          <w:sz w:val="22"/>
          <w:szCs w:val="22"/>
          <w:lang w:val="de-DE" w:eastAsia="pl-PL"/>
        </w:rPr>
        <w:t xml:space="preserve">Kontakt: </w:t>
      </w:r>
      <w:proofErr w:type="spellStart"/>
      <w:r w:rsidRPr="00B35895">
        <w:rPr>
          <w:rFonts w:eastAsia="Times New Roman"/>
          <w:color w:val="000000"/>
          <w:sz w:val="22"/>
          <w:szCs w:val="22"/>
          <w:lang w:val="de-DE" w:eastAsia="pl-PL"/>
        </w:rPr>
        <w:t>e-mail</w:t>
      </w:r>
      <w:proofErr w:type="spellEnd"/>
      <w:r w:rsidRPr="00B35895">
        <w:rPr>
          <w:rFonts w:eastAsia="Times New Roman"/>
          <w:color w:val="000000"/>
          <w:sz w:val="22"/>
          <w:szCs w:val="22"/>
          <w:lang w:val="de-DE" w:eastAsia="pl-PL"/>
        </w:rPr>
        <w:t>: ...........................@................................................</w:t>
      </w:r>
    </w:p>
    <w:p w14:paraId="06E7AC87" w14:textId="77777777" w:rsidR="00A93774" w:rsidRPr="00B35895" w:rsidRDefault="00A93774" w:rsidP="007878F0">
      <w:pPr>
        <w:spacing w:line="240" w:lineRule="auto"/>
        <w:jc w:val="center"/>
        <w:rPr>
          <w:rFonts w:eastAsia="Times New Roman"/>
          <w:color w:val="000000"/>
          <w:sz w:val="22"/>
          <w:szCs w:val="22"/>
          <w:lang w:val="de-DE" w:eastAsia="pl-PL"/>
        </w:rPr>
      </w:pPr>
    </w:p>
    <w:p w14:paraId="00D2595D" w14:textId="0A2216B0" w:rsidR="00A93774" w:rsidRPr="00B35895" w:rsidRDefault="000F1354" w:rsidP="007878F0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color w:val="000000"/>
          <w:sz w:val="22"/>
          <w:szCs w:val="22"/>
          <w:lang w:eastAsia="pl-PL"/>
        </w:rPr>
        <w:t xml:space="preserve">Nr </w:t>
      </w:r>
      <w:r w:rsidR="00A93774" w:rsidRPr="00B35895">
        <w:rPr>
          <w:rFonts w:eastAsia="Times New Roman"/>
          <w:color w:val="000000"/>
          <w:sz w:val="22"/>
          <w:szCs w:val="22"/>
          <w:lang w:eastAsia="pl-PL"/>
        </w:rPr>
        <w:t>tel. …………………………</w:t>
      </w:r>
      <w:r w:rsidR="00A93774" w:rsidRPr="00B35895">
        <w:rPr>
          <w:rFonts w:eastAsia="Times New Roman"/>
          <w:color w:val="000000"/>
          <w:sz w:val="22"/>
          <w:szCs w:val="22"/>
          <w:lang w:eastAsia="pl-PL"/>
        </w:rPr>
        <w:tab/>
        <w:t>……</w:t>
      </w:r>
    </w:p>
    <w:p w14:paraId="20BAFF9B" w14:textId="77777777" w:rsidR="00A93774" w:rsidRPr="00B35895" w:rsidRDefault="00A93774" w:rsidP="00B35895">
      <w:pPr>
        <w:spacing w:line="360" w:lineRule="auto"/>
        <w:jc w:val="both"/>
        <w:rPr>
          <w:rFonts w:eastAsia="Times New Roman"/>
          <w:b/>
          <w:color w:val="000000"/>
          <w:sz w:val="22"/>
          <w:szCs w:val="22"/>
          <w:lang w:eastAsia="pl-PL"/>
        </w:rPr>
      </w:pPr>
    </w:p>
    <w:p w14:paraId="40ECA757" w14:textId="57B0F896" w:rsidR="00A93774" w:rsidRPr="00B35895" w:rsidRDefault="00A93774" w:rsidP="00B35895">
      <w:pPr>
        <w:spacing w:line="360" w:lineRule="auto"/>
        <w:jc w:val="both"/>
        <w:rPr>
          <w:rFonts w:eastAsia="Arial"/>
          <w:b/>
          <w:i/>
          <w:color w:val="000000"/>
          <w:sz w:val="22"/>
          <w:szCs w:val="22"/>
          <w:lang w:eastAsia="pl-PL"/>
        </w:rPr>
      </w:pPr>
      <w:r w:rsidRPr="00B35895">
        <w:rPr>
          <w:rFonts w:eastAsia="Times New Roman"/>
          <w:i/>
          <w:sz w:val="22"/>
          <w:szCs w:val="22"/>
          <w:lang w:eastAsia="pl-PL"/>
        </w:rPr>
        <w:t xml:space="preserve">Do: </w:t>
      </w:r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>ZAMAWIAJĄCEGO</w:t>
      </w:r>
      <w:r w:rsidRPr="00B35895">
        <w:rPr>
          <w:rFonts w:eastAsia="Arial"/>
          <w:i/>
          <w:color w:val="000000"/>
          <w:sz w:val="22"/>
          <w:szCs w:val="22"/>
          <w:lang w:eastAsia="pl-PL"/>
        </w:rPr>
        <w:t xml:space="preserve"> -</w:t>
      </w:r>
      <w:r w:rsidR="00307460" w:rsidRPr="00B35895">
        <w:rPr>
          <w:rFonts w:eastAsia="Arial"/>
          <w:i/>
          <w:color w:val="000000"/>
          <w:sz w:val="22"/>
          <w:szCs w:val="22"/>
          <w:lang w:eastAsia="pl-PL"/>
        </w:rPr>
        <w:t xml:space="preserve"> </w:t>
      </w:r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>Prokuratur</w:t>
      </w:r>
      <w:r w:rsidR="00045D67" w:rsidRPr="00B35895">
        <w:rPr>
          <w:rFonts w:eastAsia="Arial"/>
          <w:b/>
          <w:i/>
          <w:color w:val="000000"/>
          <w:sz w:val="22"/>
          <w:szCs w:val="22"/>
          <w:lang w:eastAsia="pl-PL"/>
        </w:rPr>
        <w:t>y</w:t>
      </w:r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 xml:space="preserve"> Okręgow</w:t>
      </w:r>
      <w:r w:rsidR="00045D67" w:rsidRPr="00B35895">
        <w:rPr>
          <w:rFonts w:eastAsia="Arial"/>
          <w:b/>
          <w:i/>
          <w:color w:val="000000"/>
          <w:sz w:val="22"/>
          <w:szCs w:val="22"/>
          <w:lang w:eastAsia="pl-PL"/>
        </w:rPr>
        <w:t>ej</w:t>
      </w:r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 xml:space="preserve"> w Krakowie, ul. </w:t>
      </w:r>
      <w:proofErr w:type="spellStart"/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>Mosiężnicza</w:t>
      </w:r>
      <w:proofErr w:type="spellEnd"/>
      <w:r w:rsidRPr="00B35895">
        <w:rPr>
          <w:rFonts w:eastAsia="Arial"/>
          <w:b/>
          <w:i/>
          <w:color w:val="000000"/>
          <w:sz w:val="22"/>
          <w:szCs w:val="22"/>
          <w:lang w:eastAsia="pl-PL"/>
        </w:rPr>
        <w:t xml:space="preserve"> 2, 30-965 Kraków</w:t>
      </w:r>
    </w:p>
    <w:p w14:paraId="51DC8544" w14:textId="77777777" w:rsidR="00A93774" w:rsidRPr="00B35895" w:rsidRDefault="00A93774" w:rsidP="00B35895">
      <w:pPr>
        <w:spacing w:line="360" w:lineRule="auto"/>
        <w:jc w:val="both"/>
        <w:rPr>
          <w:rFonts w:eastAsia="Arial"/>
          <w:i/>
          <w:color w:val="000000"/>
          <w:sz w:val="22"/>
          <w:szCs w:val="22"/>
          <w:u w:val="single"/>
          <w:lang w:eastAsia="pl-PL"/>
        </w:rPr>
      </w:pPr>
    </w:p>
    <w:p w14:paraId="4E0981EE" w14:textId="43DB18A8" w:rsidR="00B35895" w:rsidRPr="007878F0" w:rsidRDefault="00A93774" w:rsidP="007878F0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B35895">
        <w:rPr>
          <w:rFonts w:eastAsia="Arial"/>
          <w:color w:val="000000"/>
          <w:sz w:val="22"/>
          <w:szCs w:val="22"/>
          <w:lang w:eastAsia="pl-PL"/>
        </w:rPr>
        <w:t xml:space="preserve">W nawiązaniu do zapytania ofertowego nr </w:t>
      </w:r>
      <w:r w:rsidR="00D14AAE" w:rsidRPr="00B35895">
        <w:rPr>
          <w:rFonts w:eastAsia="Arial"/>
          <w:color w:val="000000"/>
          <w:sz w:val="22"/>
          <w:szCs w:val="22"/>
          <w:lang w:eastAsia="pl-PL"/>
        </w:rPr>
        <w:t>3017-7.262.</w:t>
      </w:r>
      <w:r w:rsidR="00045D67" w:rsidRPr="00B35895">
        <w:rPr>
          <w:rFonts w:eastAsia="Arial"/>
          <w:color w:val="000000"/>
          <w:sz w:val="22"/>
          <w:szCs w:val="22"/>
          <w:lang w:eastAsia="pl-PL"/>
        </w:rPr>
        <w:t>1</w:t>
      </w:r>
      <w:r w:rsidR="00B35895" w:rsidRPr="00B35895">
        <w:rPr>
          <w:rFonts w:eastAsia="Arial"/>
          <w:color w:val="000000"/>
          <w:sz w:val="22"/>
          <w:szCs w:val="22"/>
          <w:lang w:eastAsia="pl-PL"/>
        </w:rPr>
        <w:t>6</w:t>
      </w:r>
      <w:r w:rsidR="00D14AAE" w:rsidRPr="00B35895">
        <w:rPr>
          <w:rFonts w:eastAsia="Arial"/>
          <w:color w:val="000000"/>
          <w:sz w:val="22"/>
          <w:szCs w:val="22"/>
          <w:lang w:eastAsia="pl-PL"/>
        </w:rPr>
        <w:t>.202</w:t>
      </w:r>
      <w:r w:rsidR="00045D67" w:rsidRPr="00B35895">
        <w:rPr>
          <w:rFonts w:eastAsia="Arial"/>
          <w:color w:val="000000"/>
          <w:sz w:val="22"/>
          <w:szCs w:val="22"/>
          <w:lang w:eastAsia="pl-PL"/>
        </w:rPr>
        <w:t>4</w:t>
      </w:r>
      <w:r w:rsidRPr="00B35895">
        <w:rPr>
          <w:rFonts w:eastAsia="Arial"/>
          <w:color w:val="000000"/>
          <w:sz w:val="22"/>
          <w:szCs w:val="22"/>
          <w:lang w:eastAsia="pl-PL"/>
        </w:rPr>
        <w:t xml:space="preserve"> na:</w:t>
      </w:r>
      <w:r w:rsidR="00E0596A" w:rsidRPr="00B35895">
        <w:rPr>
          <w:rFonts w:eastAsia="Arial"/>
          <w:b/>
          <w:i/>
          <w:iCs/>
          <w:color w:val="000000"/>
          <w:sz w:val="22"/>
          <w:szCs w:val="22"/>
          <w:lang w:eastAsia="pl-PL"/>
        </w:rPr>
        <w:t xml:space="preserve"> </w:t>
      </w:r>
      <w:r w:rsidR="00B35895" w:rsidRPr="00B35895">
        <w:rPr>
          <w:b/>
          <w:bCs/>
          <w:i/>
          <w:iCs/>
          <w:sz w:val="22"/>
          <w:szCs w:val="22"/>
        </w:rPr>
        <w:t>przewóz zwłok ludzkich na zlecenie prokuratur okręgu krakowskiego w granicach obszaru ich działania ( z podziałem na części )</w:t>
      </w:r>
      <w:r w:rsidR="00B35895" w:rsidRPr="00B35895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BD49D4" w:rsidRPr="00B35895">
        <w:rPr>
          <w:rFonts w:eastAsia="Times New Roman"/>
          <w:sz w:val="22"/>
          <w:szCs w:val="22"/>
          <w:lang w:eastAsia="pl-PL"/>
        </w:rPr>
        <w:t xml:space="preserve">oferujemy wykonanie zamówienia </w:t>
      </w:r>
      <w:r w:rsidR="00EB2763">
        <w:rPr>
          <w:rFonts w:eastAsia="Times New Roman"/>
          <w:sz w:val="22"/>
          <w:szCs w:val="22"/>
          <w:lang w:eastAsia="pl-PL"/>
        </w:rPr>
        <w:t>za cenę:</w:t>
      </w:r>
    </w:p>
    <w:p w14:paraId="2D6E0699" w14:textId="77777777" w:rsidR="003D7299" w:rsidRPr="00B35895" w:rsidRDefault="003D7299" w:rsidP="00B35895">
      <w:pPr>
        <w:spacing w:line="360" w:lineRule="auto"/>
        <w:ind w:left="360"/>
        <w:rPr>
          <w:bCs/>
          <w:sz w:val="22"/>
          <w:szCs w:val="22"/>
        </w:rPr>
      </w:pPr>
    </w:p>
    <w:p w14:paraId="63EA19D9" w14:textId="75416E83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u w:val="single"/>
        </w:rPr>
        <w:t xml:space="preserve">Część nr </w:t>
      </w:r>
      <w:r>
        <w:rPr>
          <w:rFonts w:eastAsia="Calibri"/>
          <w:b/>
          <w:bCs/>
          <w:color w:val="000000"/>
          <w:sz w:val="22"/>
          <w:szCs w:val="22"/>
          <w:u w:val="single"/>
        </w:rPr>
        <w:t>1</w:t>
      </w:r>
      <w:r w:rsidRPr="00B35895">
        <w:rPr>
          <w:rFonts w:eastAsia="Calibri"/>
          <w:color w:val="000000"/>
          <w:sz w:val="22"/>
          <w:szCs w:val="22"/>
        </w:rPr>
        <w:t xml:space="preserve"> obszar właściwości </w:t>
      </w:r>
      <w:r w:rsidRPr="00B35895">
        <w:rPr>
          <w:rFonts w:eastAsia="Calibri"/>
          <w:b/>
          <w:bCs/>
          <w:color w:val="000000"/>
          <w:sz w:val="22"/>
          <w:szCs w:val="22"/>
        </w:rPr>
        <w:t>Prokuratury Rejonowej w Olkuszu</w:t>
      </w:r>
      <w:r w:rsidRPr="00B35895">
        <w:rPr>
          <w:rFonts w:eastAsia="Calibri"/>
          <w:color w:val="000000"/>
          <w:sz w:val="22"/>
          <w:szCs w:val="22"/>
        </w:rPr>
        <w:t>,</w:t>
      </w:r>
    </w:p>
    <w:p w14:paraId="26EE7446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 xml:space="preserve">Oferujemy cenę ofertową brutto (c )…….................................................................................. zł </w:t>
      </w:r>
    </w:p>
    <w:p w14:paraId="24EF5E20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>(słownie: ................................................................................................................................ zł)</w:t>
      </w:r>
    </w:p>
    <w:p w14:paraId="0DFAAA0D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>obliczoną  zgodnie z tabelą: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3054"/>
        <w:gridCol w:w="2677"/>
      </w:tblGrid>
      <w:tr w:rsidR="00B35895" w:rsidRPr="00B35895" w14:paraId="7015F3DE" w14:textId="77777777" w:rsidTr="001C5D17">
        <w:trPr>
          <w:trHeight w:val="552"/>
          <w:jc w:val="center"/>
        </w:trPr>
        <w:tc>
          <w:tcPr>
            <w:tcW w:w="3962" w:type="dxa"/>
          </w:tcPr>
          <w:p w14:paraId="645A5F9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Cena ryczałtowa brutto</w:t>
            </w:r>
          </w:p>
          <w:p w14:paraId="7A11AD12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za 1 zdarzenie</w:t>
            </w:r>
          </w:p>
        </w:tc>
        <w:tc>
          <w:tcPr>
            <w:tcW w:w="3054" w:type="dxa"/>
          </w:tcPr>
          <w:p w14:paraId="1329727E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 xml:space="preserve">Przewidywana </w:t>
            </w:r>
          </w:p>
          <w:p w14:paraId="381A156E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ilość  zdarzeń</w:t>
            </w:r>
          </w:p>
        </w:tc>
        <w:tc>
          <w:tcPr>
            <w:tcW w:w="2677" w:type="dxa"/>
          </w:tcPr>
          <w:p w14:paraId="5BB4E5A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45DAA5C3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Wartość</w:t>
            </w:r>
          </w:p>
        </w:tc>
      </w:tr>
      <w:tr w:rsidR="00B35895" w:rsidRPr="00B35895" w14:paraId="123D38CA" w14:textId="77777777" w:rsidTr="001C5D17">
        <w:trPr>
          <w:trHeight w:val="268"/>
          <w:jc w:val="center"/>
        </w:trPr>
        <w:tc>
          <w:tcPr>
            <w:tcW w:w="3962" w:type="dxa"/>
          </w:tcPr>
          <w:p w14:paraId="1539772C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3054" w:type="dxa"/>
          </w:tcPr>
          <w:p w14:paraId="589D9FA3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677" w:type="dxa"/>
          </w:tcPr>
          <w:p w14:paraId="32020316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c = (a x b)</w:t>
            </w:r>
          </w:p>
        </w:tc>
      </w:tr>
      <w:tr w:rsidR="00B35895" w:rsidRPr="00B35895" w14:paraId="62A29580" w14:textId="77777777" w:rsidTr="001C5D17">
        <w:trPr>
          <w:trHeight w:val="565"/>
          <w:jc w:val="center"/>
        </w:trPr>
        <w:tc>
          <w:tcPr>
            <w:tcW w:w="3962" w:type="dxa"/>
          </w:tcPr>
          <w:p w14:paraId="51B85009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26E33B05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……………………. zł</w:t>
            </w:r>
          </w:p>
        </w:tc>
        <w:tc>
          <w:tcPr>
            <w:tcW w:w="3054" w:type="dxa"/>
          </w:tcPr>
          <w:p w14:paraId="765BE8CF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3EFF3DAB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55</w:t>
            </w:r>
          </w:p>
          <w:p w14:paraId="60ED9552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</w:tcPr>
          <w:p w14:paraId="1586609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5F33D5EC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=  ……………….. zł</w:t>
            </w:r>
          </w:p>
        </w:tc>
      </w:tr>
    </w:tbl>
    <w:p w14:paraId="124E3661" w14:textId="77777777" w:rsidR="00B35895" w:rsidRPr="00B35895" w:rsidRDefault="00B35895" w:rsidP="00B35895">
      <w:pPr>
        <w:spacing w:line="360" w:lineRule="auto"/>
        <w:rPr>
          <w:rFonts w:eastAsia="Calibri"/>
          <w:iCs/>
          <w:color w:val="000000"/>
          <w:sz w:val="22"/>
          <w:szCs w:val="22"/>
        </w:rPr>
      </w:pPr>
      <w:r w:rsidRPr="00B35895">
        <w:rPr>
          <w:rFonts w:eastAsia="Calibri"/>
          <w:iCs/>
          <w:color w:val="000000"/>
          <w:sz w:val="22"/>
          <w:szCs w:val="22"/>
        </w:rPr>
        <w:t>Zobowiązuje się do dojazdu na miejsce zdarzenia od momentu otrzymania dyspozycji w czasie nie dłuższym niż:</w:t>
      </w:r>
    </w:p>
    <w:p w14:paraId="5D88E9C6" w14:textId="77777777" w:rsidR="00B35895" w:rsidRPr="00B35895" w:rsidRDefault="00B35895" w:rsidP="00B35895">
      <w:pPr>
        <w:spacing w:line="360" w:lineRule="auto"/>
        <w:rPr>
          <w:rFonts w:eastAsia="Calibri"/>
          <w:iCs/>
          <w:color w:val="000000"/>
          <w:sz w:val="22"/>
          <w:szCs w:val="22"/>
        </w:rPr>
      </w:pPr>
      <w:r w:rsidRPr="00B35895">
        <w:rPr>
          <w:rFonts w:eastAsia="Calibri"/>
          <w:iCs/>
          <w:color w:val="000000"/>
          <w:sz w:val="22"/>
          <w:szCs w:val="22"/>
          <w:lang w:val="cs-CZ"/>
        </w:rPr>
        <w:t>□</w:t>
      </w:r>
      <w:r w:rsidRPr="00B35895">
        <w:rPr>
          <w:rFonts w:eastAsia="Calibri"/>
          <w:iCs/>
          <w:color w:val="000000"/>
          <w:sz w:val="22"/>
          <w:szCs w:val="22"/>
        </w:rPr>
        <w:t xml:space="preserve"> do 60 minut (włącznie) na terenie miasta i 90 minut (włącznie)  poza granicami miasta*  </w:t>
      </w:r>
    </w:p>
    <w:p w14:paraId="687D3628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lang w:val="cs-CZ"/>
        </w:rPr>
        <w:t>□</w:t>
      </w:r>
      <w:r w:rsidRPr="00B35895">
        <w:rPr>
          <w:rFonts w:eastAsia="Calibri"/>
          <w:color w:val="000000"/>
          <w:sz w:val="22"/>
          <w:szCs w:val="22"/>
        </w:rPr>
        <w:t xml:space="preserve"> do 45 minut (włącznie) na terenie miasta i 75 minut (włącznie)  poza granicami miasta*  </w:t>
      </w:r>
    </w:p>
    <w:p w14:paraId="26938595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lang w:val="cs-CZ"/>
        </w:rPr>
        <w:lastRenderedPageBreak/>
        <w:t>□</w:t>
      </w:r>
      <w:r w:rsidRPr="00B35895">
        <w:rPr>
          <w:rFonts w:eastAsia="Calibri"/>
          <w:color w:val="000000"/>
          <w:sz w:val="22"/>
          <w:szCs w:val="22"/>
        </w:rPr>
        <w:t xml:space="preserve"> do 30 minut (włącznie)  na terenie miasta i 60 minut (włącznie) poza granicami miasta * </w:t>
      </w:r>
    </w:p>
    <w:p w14:paraId="047871EF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</w:rPr>
        <w:t>*zaznaczyć jeden właściwy znakiem X.</w:t>
      </w:r>
    </w:p>
    <w:p w14:paraId="1A69FF4A" w14:textId="1842F32A" w:rsidR="001946B7" w:rsidRPr="00B35895" w:rsidRDefault="001946B7" w:rsidP="00B35895">
      <w:pPr>
        <w:spacing w:line="360" w:lineRule="auto"/>
        <w:ind w:left="360"/>
        <w:rPr>
          <w:bCs/>
          <w:sz w:val="22"/>
          <w:szCs w:val="22"/>
        </w:rPr>
      </w:pPr>
    </w:p>
    <w:p w14:paraId="5B775D1C" w14:textId="70FFEB01" w:rsidR="00B35895" w:rsidRDefault="00B35895" w:rsidP="00B35895">
      <w:pPr>
        <w:spacing w:line="360" w:lineRule="auto"/>
        <w:ind w:left="360"/>
        <w:rPr>
          <w:bCs/>
          <w:sz w:val="22"/>
          <w:szCs w:val="22"/>
        </w:rPr>
      </w:pPr>
    </w:p>
    <w:p w14:paraId="24E773E2" w14:textId="77777777" w:rsidR="003D7299" w:rsidRPr="00B35895" w:rsidRDefault="003D7299" w:rsidP="00B35895">
      <w:pPr>
        <w:spacing w:line="360" w:lineRule="auto"/>
        <w:ind w:left="360"/>
        <w:rPr>
          <w:bCs/>
          <w:sz w:val="22"/>
          <w:szCs w:val="22"/>
        </w:rPr>
      </w:pPr>
    </w:p>
    <w:p w14:paraId="79307CDD" w14:textId="3C3992AC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u w:val="single"/>
        </w:rPr>
        <w:t xml:space="preserve">Część nr </w:t>
      </w:r>
      <w:r>
        <w:rPr>
          <w:rFonts w:eastAsia="Calibri"/>
          <w:b/>
          <w:bCs/>
          <w:color w:val="000000"/>
          <w:sz w:val="22"/>
          <w:szCs w:val="22"/>
          <w:u w:val="single"/>
        </w:rPr>
        <w:t>2</w:t>
      </w:r>
      <w:r w:rsidRPr="00B35895">
        <w:rPr>
          <w:rFonts w:eastAsia="Calibri"/>
          <w:color w:val="000000"/>
          <w:sz w:val="22"/>
          <w:szCs w:val="22"/>
        </w:rPr>
        <w:t xml:space="preserve"> obszar właściwości </w:t>
      </w:r>
      <w:r w:rsidRPr="00B35895">
        <w:rPr>
          <w:rFonts w:eastAsia="Calibri"/>
          <w:b/>
          <w:bCs/>
          <w:color w:val="000000"/>
          <w:sz w:val="22"/>
          <w:szCs w:val="22"/>
        </w:rPr>
        <w:t>Prokuratury Rejonowej w Wadowicach</w:t>
      </w:r>
      <w:r w:rsidRPr="00B35895">
        <w:rPr>
          <w:rFonts w:eastAsia="Calibri"/>
          <w:color w:val="000000"/>
          <w:sz w:val="22"/>
          <w:szCs w:val="22"/>
        </w:rPr>
        <w:t>,</w:t>
      </w:r>
    </w:p>
    <w:p w14:paraId="543320AC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 xml:space="preserve">Oferujemy cenę ofertową brutto (c )…….................................................................................. zł </w:t>
      </w:r>
    </w:p>
    <w:p w14:paraId="48794006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>(słownie: ................................................................................................................................ zł)</w:t>
      </w:r>
    </w:p>
    <w:p w14:paraId="6E9A0257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</w:rPr>
        <w:t>obliczoną  zgodnie z tabelą: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3054"/>
        <w:gridCol w:w="2677"/>
      </w:tblGrid>
      <w:tr w:rsidR="00B35895" w:rsidRPr="00B35895" w14:paraId="0FA6563C" w14:textId="77777777" w:rsidTr="001C5D17">
        <w:trPr>
          <w:trHeight w:val="552"/>
          <w:jc w:val="center"/>
        </w:trPr>
        <w:tc>
          <w:tcPr>
            <w:tcW w:w="3962" w:type="dxa"/>
          </w:tcPr>
          <w:p w14:paraId="2558AD7B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Cena ryczałtowa brutto</w:t>
            </w:r>
          </w:p>
          <w:p w14:paraId="5604147C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za 1 zdarzenie</w:t>
            </w:r>
          </w:p>
        </w:tc>
        <w:tc>
          <w:tcPr>
            <w:tcW w:w="3054" w:type="dxa"/>
          </w:tcPr>
          <w:p w14:paraId="7592B9DA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 xml:space="preserve">Przewidywana </w:t>
            </w:r>
          </w:p>
          <w:p w14:paraId="18F0D41D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ilość  zdarzeń</w:t>
            </w:r>
          </w:p>
        </w:tc>
        <w:tc>
          <w:tcPr>
            <w:tcW w:w="2677" w:type="dxa"/>
          </w:tcPr>
          <w:p w14:paraId="6A061002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05A114C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Wartość</w:t>
            </w:r>
          </w:p>
        </w:tc>
      </w:tr>
      <w:tr w:rsidR="00B35895" w:rsidRPr="00B35895" w14:paraId="28FEE869" w14:textId="77777777" w:rsidTr="001C5D17">
        <w:trPr>
          <w:trHeight w:val="268"/>
          <w:jc w:val="center"/>
        </w:trPr>
        <w:tc>
          <w:tcPr>
            <w:tcW w:w="3962" w:type="dxa"/>
          </w:tcPr>
          <w:p w14:paraId="7B46E3A8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3054" w:type="dxa"/>
          </w:tcPr>
          <w:p w14:paraId="69989625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677" w:type="dxa"/>
          </w:tcPr>
          <w:p w14:paraId="1DC4FBDC" w14:textId="77777777" w:rsidR="00B35895" w:rsidRPr="00B35895" w:rsidRDefault="00B35895" w:rsidP="00B35895">
            <w:pPr>
              <w:spacing w:line="360" w:lineRule="auto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i/>
                <w:color w:val="000000"/>
                <w:sz w:val="22"/>
                <w:szCs w:val="22"/>
              </w:rPr>
              <w:t>c = (a x b)</w:t>
            </w:r>
          </w:p>
        </w:tc>
      </w:tr>
      <w:tr w:rsidR="00B35895" w:rsidRPr="00B35895" w14:paraId="5882AB2C" w14:textId="77777777" w:rsidTr="001C5D17">
        <w:trPr>
          <w:trHeight w:val="565"/>
          <w:jc w:val="center"/>
        </w:trPr>
        <w:tc>
          <w:tcPr>
            <w:tcW w:w="3962" w:type="dxa"/>
          </w:tcPr>
          <w:p w14:paraId="5626D48B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2AB4AE8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……………………. zł</w:t>
            </w:r>
          </w:p>
        </w:tc>
        <w:tc>
          <w:tcPr>
            <w:tcW w:w="3054" w:type="dxa"/>
          </w:tcPr>
          <w:p w14:paraId="7097C582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0980F7FA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36</w:t>
            </w:r>
          </w:p>
          <w:p w14:paraId="33B5ED17" w14:textId="77777777" w:rsidR="00B35895" w:rsidRPr="00B35895" w:rsidRDefault="00B35895" w:rsidP="00B35895">
            <w:pPr>
              <w:spacing w:line="360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</w:tcPr>
          <w:p w14:paraId="655558D4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163DB62D" w14:textId="77777777" w:rsidR="00B35895" w:rsidRPr="00B35895" w:rsidRDefault="00B35895" w:rsidP="00B35895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35895">
              <w:rPr>
                <w:rFonts w:eastAsia="Calibri"/>
                <w:color w:val="000000"/>
                <w:sz w:val="22"/>
                <w:szCs w:val="22"/>
              </w:rPr>
              <w:t>=  ……………….. zł</w:t>
            </w:r>
          </w:p>
        </w:tc>
      </w:tr>
    </w:tbl>
    <w:p w14:paraId="27ED941F" w14:textId="77777777" w:rsidR="00B35895" w:rsidRPr="00B35895" w:rsidRDefault="00B35895" w:rsidP="00B35895">
      <w:pPr>
        <w:spacing w:line="360" w:lineRule="auto"/>
        <w:rPr>
          <w:rFonts w:eastAsia="Calibri"/>
          <w:iCs/>
          <w:color w:val="000000"/>
          <w:sz w:val="22"/>
          <w:szCs w:val="22"/>
        </w:rPr>
      </w:pPr>
      <w:r w:rsidRPr="00B35895">
        <w:rPr>
          <w:rFonts w:eastAsia="Calibri"/>
          <w:iCs/>
          <w:color w:val="000000"/>
          <w:sz w:val="22"/>
          <w:szCs w:val="22"/>
        </w:rPr>
        <w:t>Zobowiązuje się do dojazdu na miejsce zdarzenia od momentu otrzymania dyspozycji w czasie nie dłuższym niż:</w:t>
      </w:r>
    </w:p>
    <w:p w14:paraId="60583AA2" w14:textId="77777777" w:rsidR="00B35895" w:rsidRPr="00B35895" w:rsidRDefault="00B35895" w:rsidP="00B35895">
      <w:pPr>
        <w:spacing w:line="360" w:lineRule="auto"/>
        <w:rPr>
          <w:rFonts w:eastAsia="Calibri"/>
          <w:iCs/>
          <w:color w:val="000000"/>
          <w:sz w:val="22"/>
          <w:szCs w:val="22"/>
        </w:rPr>
      </w:pPr>
      <w:r w:rsidRPr="00B35895">
        <w:rPr>
          <w:rFonts w:eastAsia="Calibri"/>
          <w:iCs/>
          <w:color w:val="000000"/>
          <w:sz w:val="22"/>
          <w:szCs w:val="22"/>
          <w:lang w:val="cs-CZ"/>
        </w:rPr>
        <w:t>□</w:t>
      </w:r>
      <w:r w:rsidRPr="00B35895">
        <w:rPr>
          <w:rFonts w:eastAsia="Calibri"/>
          <w:iCs/>
          <w:color w:val="000000"/>
          <w:sz w:val="22"/>
          <w:szCs w:val="22"/>
        </w:rPr>
        <w:t xml:space="preserve"> do 60 minut (włącznie) na terenie miasta i 90 minut (włącznie)  poza granicami miasta*  </w:t>
      </w:r>
    </w:p>
    <w:p w14:paraId="33CE3CBB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lang w:val="cs-CZ"/>
        </w:rPr>
        <w:t>□</w:t>
      </w:r>
      <w:r w:rsidRPr="00B35895">
        <w:rPr>
          <w:rFonts w:eastAsia="Calibri"/>
          <w:color w:val="000000"/>
          <w:sz w:val="22"/>
          <w:szCs w:val="22"/>
        </w:rPr>
        <w:t xml:space="preserve"> do 45 minut (włącznie) na terenie miasta i 75 minut (włącznie)  poza granicami miasta*  </w:t>
      </w:r>
    </w:p>
    <w:p w14:paraId="09FCB0A6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  <w:lang w:val="cs-CZ"/>
        </w:rPr>
        <w:t>□</w:t>
      </w:r>
      <w:r w:rsidRPr="00B35895">
        <w:rPr>
          <w:rFonts w:eastAsia="Calibri"/>
          <w:color w:val="000000"/>
          <w:sz w:val="22"/>
          <w:szCs w:val="22"/>
        </w:rPr>
        <w:t xml:space="preserve"> do 30 minut (włącznie)  na terenie miasta i 60 minut (włącznie) poza granicami miasta * </w:t>
      </w:r>
    </w:p>
    <w:p w14:paraId="3E117432" w14:textId="77777777" w:rsidR="00B35895" w:rsidRPr="00B35895" w:rsidRDefault="00B35895" w:rsidP="00B35895">
      <w:pPr>
        <w:spacing w:line="360" w:lineRule="auto"/>
        <w:rPr>
          <w:rFonts w:eastAsia="Calibri"/>
          <w:color w:val="000000"/>
          <w:sz w:val="22"/>
          <w:szCs w:val="22"/>
        </w:rPr>
      </w:pPr>
      <w:r w:rsidRPr="00B35895">
        <w:rPr>
          <w:rFonts w:eastAsia="Calibri"/>
          <w:b/>
          <w:bCs/>
          <w:color w:val="000000"/>
          <w:sz w:val="22"/>
          <w:szCs w:val="22"/>
        </w:rPr>
        <w:t>*zaznaczyć jeden właściwy znakiem X.</w:t>
      </w:r>
    </w:p>
    <w:p w14:paraId="47EC4A72" w14:textId="4EF0DEBD" w:rsidR="00B35895" w:rsidRPr="00B35895" w:rsidRDefault="00B35895" w:rsidP="00F90E35">
      <w:pPr>
        <w:spacing w:line="360" w:lineRule="auto"/>
        <w:rPr>
          <w:bCs/>
          <w:sz w:val="22"/>
          <w:szCs w:val="22"/>
        </w:rPr>
      </w:pPr>
    </w:p>
    <w:p w14:paraId="09674A3B" w14:textId="77777777" w:rsidR="00B35895" w:rsidRPr="00B35895" w:rsidRDefault="00B35895" w:rsidP="00F90E35">
      <w:pPr>
        <w:spacing w:line="240" w:lineRule="auto"/>
        <w:rPr>
          <w:rFonts w:eastAsia="Calibri"/>
          <w:i/>
          <w:color w:val="000000"/>
          <w:sz w:val="22"/>
          <w:szCs w:val="22"/>
        </w:rPr>
      </w:pPr>
      <w:r w:rsidRPr="00B35895">
        <w:rPr>
          <w:rFonts w:eastAsia="Calibri"/>
          <w:color w:val="000000"/>
          <w:sz w:val="22"/>
          <w:szCs w:val="22"/>
          <w:u w:val="single"/>
        </w:rPr>
        <w:t xml:space="preserve">Uwaga! </w:t>
      </w:r>
      <w:r w:rsidRPr="00B35895">
        <w:rPr>
          <w:rFonts w:eastAsia="Calibri"/>
          <w:i/>
          <w:color w:val="000000"/>
          <w:sz w:val="22"/>
          <w:szCs w:val="22"/>
        </w:rPr>
        <w:t xml:space="preserve">W przypadku wskazania w formularzu oferty czasu dojazdu na miejsce zdarzenia </w:t>
      </w:r>
      <w:r w:rsidRPr="00B35895">
        <w:rPr>
          <w:rFonts w:eastAsia="Calibri"/>
          <w:i/>
          <w:color w:val="000000"/>
          <w:sz w:val="22"/>
          <w:szCs w:val="22"/>
        </w:rPr>
        <w:br/>
        <w:t>w liczbie minut odmiennych od liczby minut w wariantach określonych przez Zamawiającego, Zamawiający uzna, że Wykonawca oferuje czas dojazdu do 60 minut na terenie miasta i  90 minut poza granicami miasta i przy wyliczeniu punktów dla kryterium: „Czas dojazdu na miejsce zdarzenia” zostanie wzięta pod uwagę liczba punktów przypadająca dla tych okresów, z zastrzeżeniem, że:</w:t>
      </w:r>
    </w:p>
    <w:p w14:paraId="5A977E5E" w14:textId="77777777" w:rsidR="00B35895" w:rsidRPr="00B35895" w:rsidRDefault="00B35895" w:rsidP="00F90E35">
      <w:pPr>
        <w:spacing w:line="240" w:lineRule="auto"/>
        <w:rPr>
          <w:rFonts w:eastAsia="Calibri"/>
          <w:i/>
          <w:color w:val="000000"/>
          <w:sz w:val="22"/>
          <w:szCs w:val="22"/>
        </w:rPr>
      </w:pPr>
      <w:r w:rsidRPr="00B35895">
        <w:rPr>
          <w:rFonts w:eastAsia="Calibri"/>
          <w:i/>
          <w:color w:val="000000"/>
          <w:sz w:val="22"/>
          <w:szCs w:val="22"/>
        </w:rPr>
        <w:t xml:space="preserve">- w przypadku zaoferowania czasu dojazdu w liczbie większej niż 60 minut na terenie miasta i 90 minut poza granicami miasta, oferta zostanie odrzucona na podstawie art. 226 ust. 1 pkt 5 ustawy </w:t>
      </w:r>
      <w:proofErr w:type="spellStart"/>
      <w:r w:rsidRPr="00B35895">
        <w:rPr>
          <w:rFonts w:eastAsia="Calibri"/>
          <w:i/>
          <w:color w:val="000000"/>
          <w:sz w:val="22"/>
          <w:szCs w:val="22"/>
        </w:rPr>
        <w:t>Pzp</w:t>
      </w:r>
      <w:proofErr w:type="spellEnd"/>
      <w:r w:rsidRPr="00B35895">
        <w:rPr>
          <w:rFonts w:eastAsia="Calibri"/>
          <w:i/>
          <w:color w:val="000000"/>
          <w:sz w:val="22"/>
          <w:szCs w:val="22"/>
        </w:rPr>
        <w:t>, jako niezgodna z warunkami zamówienia,</w:t>
      </w:r>
    </w:p>
    <w:p w14:paraId="00D7BA30" w14:textId="77777777" w:rsidR="00B35895" w:rsidRPr="00B35895" w:rsidRDefault="00B35895" w:rsidP="00F90E35">
      <w:pPr>
        <w:spacing w:line="240" w:lineRule="auto"/>
        <w:rPr>
          <w:rFonts w:eastAsia="Calibri"/>
          <w:i/>
          <w:color w:val="000000"/>
          <w:sz w:val="22"/>
          <w:szCs w:val="22"/>
        </w:rPr>
      </w:pPr>
      <w:r w:rsidRPr="00B35895">
        <w:rPr>
          <w:rFonts w:eastAsia="Calibri"/>
          <w:i/>
          <w:color w:val="000000"/>
          <w:sz w:val="22"/>
          <w:szCs w:val="22"/>
        </w:rPr>
        <w:t>- w przypadku wskazania czasu dojazdu krótszego niż 30 minut na terenie miasta i 60 minut poza granicami miasta przy wyliczaniu punktów dla kryterium „Czas dojazdu na miejsce zdarzenia” przyznana zostanie maksymalna  liczba punktów w tym kryterium.</w:t>
      </w:r>
    </w:p>
    <w:p w14:paraId="6F0E7556" w14:textId="77777777" w:rsidR="00B35895" w:rsidRPr="00B35895" w:rsidRDefault="00B35895" w:rsidP="00F90E35">
      <w:pPr>
        <w:numPr>
          <w:ilvl w:val="0"/>
          <w:numId w:val="13"/>
        </w:numPr>
        <w:tabs>
          <w:tab w:val="clear" w:pos="454"/>
        </w:tabs>
        <w:spacing w:line="240" w:lineRule="auto"/>
        <w:jc w:val="both"/>
        <w:rPr>
          <w:rFonts w:eastAsia="Calibri"/>
          <w:i/>
          <w:color w:val="000000"/>
          <w:sz w:val="22"/>
          <w:szCs w:val="22"/>
        </w:rPr>
      </w:pPr>
      <w:r w:rsidRPr="00B35895">
        <w:rPr>
          <w:rFonts w:eastAsia="Calibri"/>
          <w:i/>
          <w:color w:val="000000"/>
          <w:sz w:val="22"/>
          <w:szCs w:val="22"/>
        </w:rPr>
        <w:t xml:space="preserve">W przypadku braku wskazania w formularzu oferty czasu dojazdu, Zamawiający uzna, </w:t>
      </w:r>
      <w:r w:rsidRPr="00B35895">
        <w:rPr>
          <w:rFonts w:eastAsia="Calibri"/>
          <w:i/>
          <w:color w:val="000000"/>
          <w:sz w:val="22"/>
          <w:szCs w:val="22"/>
        </w:rPr>
        <w:br/>
        <w:t xml:space="preserve">że Wykonawca oferuje czas dojazdu do 60 minut na terenie miasta  i 90 minut poza granicami miasta i taka liczba zostanie wzięta pod uwagę przy wyliczaniu punktów dla kryterium: „Czas dojazdu na miejsce zdarzenia”.   </w:t>
      </w:r>
    </w:p>
    <w:p w14:paraId="18B86366" w14:textId="77777777" w:rsidR="00B35895" w:rsidRPr="00B35895" w:rsidRDefault="00B35895" w:rsidP="00F90E35">
      <w:pPr>
        <w:numPr>
          <w:ilvl w:val="0"/>
          <w:numId w:val="13"/>
        </w:numPr>
        <w:tabs>
          <w:tab w:val="clear" w:pos="454"/>
        </w:tabs>
        <w:spacing w:line="240" w:lineRule="auto"/>
        <w:jc w:val="both"/>
        <w:rPr>
          <w:rFonts w:eastAsia="Calibri"/>
          <w:i/>
          <w:color w:val="000000"/>
          <w:sz w:val="22"/>
          <w:szCs w:val="22"/>
        </w:rPr>
      </w:pPr>
      <w:r w:rsidRPr="00B35895">
        <w:rPr>
          <w:rFonts w:eastAsia="Calibri"/>
          <w:i/>
          <w:color w:val="000000"/>
          <w:sz w:val="22"/>
          <w:szCs w:val="22"/>
        </w:rPr>
        <w:t xml:space="preserve">  </w:t>
      </w:r>
      <w:r w:rsidRPr="00B35895">
        <w:rPr>
          <w:rFonts w:eastAsia="Calibri"/>
          <w:i/>
          <w:iCs/>
          <w:color w:val="000000"/>
          <w:sz w:val="22"/>
          <w:szCs w:val="22"/>
        </w:rPr>
        <w:t xml:space="preserve">Ilości zdarzeń wskazane w powyższych częściach </w:t>
      </w:r>
      <w:r w:rsidRPr="00B35895">
        <w:rPr>
          <w:rFonts w:eastAsia="Calibri"/>
          <w:i/>
          <w:color w:val="000000"/>
          <w:sz w:val="22"/>
          <w:szCs w:val="22"/>
        </w:rPr>
        <w:t>posiadają wyłącznie zastosowanie kalkulacyjne w oparciu o zdarzenia w poprzednich miesiącach i w żadnym wypadku nie stanowią zobowiązania Zamawiającego.</w:t>
      </w:r>
    </w:p>
    <w:p w14:paraId="7D08518C" w14:textId="77777777" w:rsidR="00A859B7" w:rsidRPr="00B35895" w:rsidRDefault="00A859B7" w:rsidP="00B35895">
      <w:pPr>
        <w:spacing w:line="360" w:lineRule="auto"/>
        <w:rPr>
          <w:bCs/>
          <w:sz w:val="22"/>
          <w:szCs w:val="22"/>
        </w:rPr>
      </w:pPr>
      <w:bookmarkStart w:id="0" w:name="_Hlk71655232"/>
    </w:p>
    <w:bookmarkEnd w:id="0"/>
    <w:p w14:paraId="16940D23" w14:textId="77777777" w:rsidR="005615AB" w:rsidRPr="00B35895" w:rsidRDefault="003F7D35" w:rsidP="00B35895">
      <w:pPr>
        <w:numPr>
          <w:ilvl w:val="0"/>
          <w:numId w:val="1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B35895">
        <w:rPr>
          <w:sz w:val="22"/>
          <w:szCs w:val="22"/>
        </w:rPr>
        <w:t>Zobowiązujemy się do wykonania z</w:t>
      </w:r>
      <w:r w:rsidR="00C03499" w:rsidRPr="00B35895">
        <w:rPr>
          <w:sz w:val="22"/>
          <w:szCs w:val="22"/>
        </w:rPr>
        <w:t>amówieni</w:t>
      </w:r>
      <w:r w:rsidRPr="00B35895">
        <w:rPr>
          <w:sz w:val="22"/>
          <w:szCs w:val="22"/>
        </w:rPr>
        <w:t>a w terminach wymaganych przez Zamawiającego</w:t>
      </w:r>
      <w:r w:rsidR="005C6540" w:rsidRPr="00B35895">
        <w:rPr>
          <w:sz w:val="22"/>
          <w:szCs w:val="22"/>
        </w:rPr>
        <w:t>.</w:t>
      </w:r>
    </w:p>
    <w:p w14:paraId="12841F01" w14:textId="702A01CD" w:rsidR="003F7D35" w:rsidRPr="00B35895" w:rsidRDefault="003F7D35" w:rsidP="00B35895">
      <w:pPr>
        <w:numPr>
          <w:ilvl w:val="0"/>
          <w:numId w:val="1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B35895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71A62168" w14:textId="77777777" w:rsidR="003F7D35" w:rsidRPr="00B35895" w:rsidRDefault="003F7D35" w:rsidP="00B3589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b/>
          <w:bCs/>
          <w:sz w:val="22"/>
          <w:szCs w:val="22"/>
          <w:lang w:eastAsia="pl-PL"/>
        </w:rPr>
        <w:lastRenderedPageBreak/>
        <w:t>zapoznaliśmy się</w:t>
      </w:r>
      <w:r w:rsidRPr="00B35895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0D5C8DE4" w14:textId="77777777" w:rsidR="003F7D35" w:rsidRPr="00B35895" w:rsidRDefault="003F7D35" w:rsidP="00B3589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B35895">
        <w:rPr>
          <w:rFonts w:eastAsia="Times New Roman"/>
          <w:sz w:val="22"/>
          <w:szCs w:val="22"/>
          <w:lang w:eastAsia="pl-PL"/>
        </w:rPr>
        <w:t xml:space="preserve"> z Projektem umowy, stanowiącymi załącznik nr 2 do zapytania ofertowego, </w:t>
      </w:r>
    </w:p>
    <w:p w14:paraId="32BC2817" w14:textId="77777777" w:rsidR="003F7D35" w:rsidRPr="00B35895" w:rsidRDefault="003F7D35" w:rsidP="00B35895">
      <w:pPr>
        <w:pStyle w:val="Akapitzlist"/>
        <w:numPr>
          <w:ilvl w:val="0"/>
          <w:numId w:val="11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B35895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775AC009" w14:textId="77777777" w:rsidR="003F7D35" w:rsidRPr="00B35895" w:rsidRDefault="003F7D35" w:rsidP="00B35895">
      <w:pPr>
        <w:pStyle w:val="Akapitzlist"/>
        <w:numPr>
          <w:ilvl w:val="0"/>
          <w:numId w:val="11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B35895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6F86169F" w14:textId="77777777" w:rsidR="003F7D35" w:rsidRPr="00B35895" w:rsidRDefault="003F7D35" w:rsidP="00B35895">
      <w:pPr>
        <w:numPr>
          <w:ilvl w:val="0"/>
          <w:numId w:val="11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B35895">
        <w:rPr>
          <w:b/>
          <w:sz w:val="22"/>
          <w:szCs w:val="22"/>
        </w:rPr>
        <w:t>wypełniłam/em/wypełniliśmy</w:t>
      </w:r>
      <w:r w:rsidRPr="00B35895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61ECD9F" w14:textId="77777777" w:rsidR="003F7D35" w:rsidRPr="00B35895" w:rsidRDefault="003F7D35" w:rsidP="00B35895">
      <w:pPr>
        <w:spacing w:line="360" w:lineRule="auto"/>
        <w:jc w:val="both"/>
        <w:rPr>
          <w:bCs/>
          <w:iCs/>
          <w:sz w:val="22"/>
          <w:szCs w:val="22"/>
        </w:rPr>
      </w:pPr>
      <w:r w:rsidRPr="00B35895">
        <w:rPr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66C309FA" w14:textId="77777777" w:rsidR="003F7D35" w:rsidRPr="00B35895" w:rsidRDefault="003F7D35" w:rsidP="00B35895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B35895">
        <w:rPr>
          <w:b/>
          <w:iCs/>
          <w:sz w:val="22"/>
          <w:szCs w:val="22"/>
        </w:rPr>
        <w:t xml:space="preserve">Nie podlegam/nie podlegamy </w:t>
      </w:r>
      <w:r w:rsidRPr="00B35895">
        <w:rPr>
          <w:b/>
          <w:sz w:val="22"/>
          <w:szCs w:val="22"/>
        </w:rPr>
        <w:t>wykluczeniu</w:t>
      </w:r>
      <w:r w:rsidRPr="00B35895">
        <w:rPr>
          <w:bCs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 (Dz. U. z 2022 roku poz. 835) </w:t>
      </w:r>
    </w:p>
    <w:p w14:paraId="6362A505" w14:textId="77777777" w:rsidR="003F7D35" w:rsidRPr="00B35895" w:rsidRDefault="003F7D35" w:rsidP="00B35895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5A618B8E" w14:textId="77777777" w:rsidR="003F7D35" w:rsidRPr="00B35895" w:rsidRDefault="003F7D35" w:rsidP="00B35895">
      <w:pPr>
        <w:numPr>
          <w:ilvl w:val="0"/>
          <w:numId w:val="10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6B339F26" w14:textId="77777777" w:rsidR="003F7D35" w:rsidRPr="00B35895" w:rsidRDefault="003F7D35" w:rsidP="00B35895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366D6978" w14:textId="19826AA5" w:rsidR="003F7D35" w:rsidRPr="00B35895" w:rsidRDefault="00CC0FAF" w:rsidP="00B35895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Nr t</w:t>
      </w:r>
      <w:r w:rsidR="003F7D35" w:rsidRPr="00B35895">
        <w:rPr>
          <w:rFonts w:eastAsia="Times New Roman"/>
          <w:sz w:val="22"/>
          <w:szCs w:val="22"/>
          <w:lang w:eastAsia="pl-PL"/>
        </w:rPr>
        <w:t>elefon</w:t>
      </w:r>
      <w:r>
        <w:rPr>
          <w:rFonts w:eastAsia="Times New Roman"/>
          <w:sz w:val="22"/>
          <w:szCs w:val="22"/>
          <w:lang w:eastAsia="pl-PL"/>
        </w:rPr>
        <w:t>u</w:t>
      </w:r>
      <w:r w:rsidR="003F7D35" w:rsidRPr="00B35895">
        <w:rPr>
          <w:rFonts w:eastAsia="Times New Roman"/>
          <w:sz w:val="22"/>
          <w:szCs w:val="22"/>
          <w:lang w:eastAsia="pl-PL"/>
        </w:rPr>
        <w:t>: ………………………………………………………………………..</w:t>
      </w:r>
    </w:p>
    <w:p w14:paraId="1E73F364" w14:textId="77777777" w:rsidR="003F7D35" w:rsidRPr="00B35895" w:rsidRDefault="003F7D35" w:rsidP="00B35895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B35895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614D1227" w14:textId="77777777" w:rsidR="003F7D35" w:rsidRPr="00B35895" w:rsidRDefault="003F7D35" w:rsidP="00B35895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64BE3F4D" w14:textId="77777777" w:rsidR="003F7D35" w:rsidRPr="00B35895" w:rsidRDefault="003F7D35" w:rsidP="00B35895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2"/>
          <w:szCs w:val="22"/>
        </w:rPr>
      </w:pPr>
      <w:r w:rsidRPr="00B35895">
        <w:rPr>
          <w:bCs/>
          <w:sz w:val="22"/>
          <w:szCs w:val="22"/>
        </w:rPr>
        <w:t>DANE DO UMOWY:</w:t>
      </w:r>
    </w:p>
    <w:p w14:paraId="718F64B5" w14:textId="77777777" w:rsidR="003F7D35" w:rsidRPr="00B35895" w:rsidRDefault="003F7D35" w:rsidP="00B35895">
      <w:pPr>
        <w:spacing w:line="360" w:lineRule="auto"/>
        <w:ind w:left="425"/>
        <w:jc w:val="both"/>
        <w:rPr>
          <w:b/>
          <w:sz w:val="22"/>
          <w:szCs w:val="22"/>
        </w:rPr>
      </w:pPr>
      <w:r w:rsidRPr="00B35895">
        <w:rPr>
          <w:b/>
          <w:sz w:val="22"/>
          <w:szCs w:val="22"/>
        </w:rPr>
        <w:t>Osoba(y), które będą zawierały umowę w imieniu Wykonawcy:</w:t>
      </w:r>
    </w:p>
    <w:p w14:paraId="251757A3" w14:textId="77777777" w:rsidR="003F7D35" w:rsidRPr="00B35895" w:rsidRDefault="003F7D35" w:rsidP="00B35895">
      <w:pPr>
        <w:spacing w:line="360" w:lineRule="auto"/>
        <w:ind w:left="425"/>
        <w:jc w:val="both"/>
        <w:rPr>
          <w:sz w:val="22"/>
          <w:szCs w:val="22"/>
        </w:rPr>
      </w:pPr>
      <w:r w:rsidRPr="00B35895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B89C0A4" w14:textId="1541F75B" w:rsidR="003F7D35" w:rsidRPr="00B35895" w:rsidRDefault="003F7D35" w:rsidP="00B35895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B35895">
        <w:rPr>
          <w:b/>
          <w:color w:val="FF0000"/>
          <w:sz w:val="22"/>
          <w:szCs w:val="22"/>
        </w:rPr>
        <w:t>Osoba podpisująca umowę dysponuje kwalifikowanym podpisem elektronicznym</w:t>
      </w:r>
      <w:r w:rsidR="006D65BF" w:rsidRPr="00B35895">
        <w:rPr>
          <w:b/>
          <w:color w:val="FF0000"/>
          <w:sz w:val="22"/>
          <w:szCs w:val="22"/>
        </w:rPr>
        <w:t>: …………………………………. [tak/nie – należy wpisać w wykropkowanym miejscu)</w:t>
      </w:r>
    </w:p>
    <w:p w14:paraId="31FFDDE6" w14:textId="77777777" w:rsidR="00E25B1C" w:rsidRDefault="00E25B1C" w:rsidP="00DB40DF">
      <w:pPr>
        <w:tabs>
          <w:tab w:val="num" w:pos="284"/>
        </w:tabs>
        <w:spacing w:line="360" w:lineRule="auto"/>
        <w:ind w:left="426"/>
        <w:rPr>
          <w:sz w:val="22"/>
          <w:szCs w:val="22"/>
        </w:rPr>
      </w:pPr>
    </w:p>
    <w:p w14:paraId="6DF25BD8" w14:textId="1FFC6D75" w:rsidR="00A17458" w:rsidRPr="00DB40DF" w:rsidRDefault="00A17458" w:rsidP="00DB40DF">
      <w:pPr>
        <w:tabs>
          <w:tab w:val="num" w:pos="284"/>
        </w:tabs>
        <w:spacing w:line="360" w:lineRule="auto"/>
        <w:ind w:left="426"/>
        <w:rPr>
          <w:sz w:val="22"/>
          <w:szCs w:val="22"/>
        </w:rPr>
      </w:pPr>
      <w:r w:rsidRPr="00DB40DF">
        <w:rPr>
          <w:sz w:val="22"/>
          <w:szCs w:val="22"/>
        </w:rPr>
        <w:t>Numer / numery telefonu, pod które całodobowo będą przyjmowane zgłoszenia na wykonanie usługi:</w:t>
      </w:r>
      <w:r w:rsidR="00DB40DF" w:rsidRPr="00DB40DF">
        <w:rPr>
          <w:sz w:val="22"/>
          <w:szCs w:val="22"/>
        </w:rPr>
        <w:t xml:space="preserve">  </w:t>
      </w:r>
      <w:r w:rsidRPr="00DB40DF">
        <w:rPr>
          <w:sz w:val="22"/>
          <w:szCs w:val="22"/>
        </w:rPr>
        <w:t>……………………………………………………………</w:t>
      </w:r>
    </w:p>
    <w:p w14:paraId="116332E8" w14:textId="25A4A249" w:rsidR="002C4482" w:rsidRPr="00B35895" w:rsidRDefault="002C4482" w:rsidP="00B35895">
      <w:pPr>
        <w:spacing w:line="360" w:lineRule="auto"/>
        <w:ind w:left="360"/>
        <w:rPr>
          <w:bCs/>
          <w:sz w:val="22"/>
          <w:szCs w:val="22"/>
        </w:rPr>
      </w:pPr>
    </w:p>
    <w:p w14:paraId="37F2803E" w14:textId="77777777" w:rsidR="002C4482" w:rsidRPr="00B35895" w:rsidRDefault="002C4482" w:rsidP="00B35895">
      <w:pPr>
        <w:spacing w:line="360" w:lineRule="auto"/>
        <w:ind w:left="360"/>
        <w:rPr>
          <w:bCs/>
          <w:sz w:val="22"/>
          <w:szCs w:val="22"/>
        </w:rPr>
      </w:pPr>
    </w:p>
    <w:p w14:paraId="6A05C1A6" w14:textId="60180D45" w:rsidR="000C30C1" w:rsidRPr="00B35895" w:rsidRDefault="000C30C1" w:rsidP="00B35895">
      <w:pPr>
        <w:spacing w:line="360" w:lineRule="auto"/>
        <w:ind w:left="360"/>
        <w:rPr>
          <w:bCs/>
          <w:i/>
          <w:sz w:val="22"/>
          <w:szCs w:val="22"/>
        </w:rPr>
      </w:pPr>
      <w:r w:rsidRPr="00B35895">
        <w:rPr>
          <w:bCs/>
          <w:sz w:val="22"/>
          <w:szCs w:val="22"/>
        </w:rPr>
        <w:t>__________________ dnia __ - __ - 20</w:t>
      </w:r>
      <w:r w:rsidR="00AD434A" w:rsidRPr="00B35895">
        <w:rPr>
          <w:bCs/>
          <w:sz w:val="22"/>
          <w:szCs w:val="22"/>
        </w:rPr>
        <w:t>2</w:t>
      </w:r>
      <w:r w:rsidR="00584DDD" w:rsidRPr="00B35895">
        <w:rPr>
          <w:bCs/>
          <w:sz w:val="22"/>
          <w:szCs w:val="22"/>
        </w:rPr>
        <w:t>4</w:t>
      </w:r>
      <w:r w:rsidR="00AD434A" w:rsidRPr="00B35895">
        <w:rPr>
          <w:bCs/>
          <w:sz w:val="22"/>
          <w:szCs w:val="22"/>
        </w:rPr>
        <w:t xml:space="preserve"> </w:t>
      </w:r>
      <w:r w:rsidRPr="00B35895">
        <w:rPr>
          <w:bCs/>
          <w:sz w:val="22"/>
          <w:szCs w:val="22"/>
        </w:rPr>
        <w:t xml:space="preserve">roku              </w:t>
      </w:r>
      <w:r w:rsidRPr="00B35895">
        <w:rPr>
          <w:bCs/>
          <w:sz w:val="22"/>
          <w:szCs w:val="22"/>
        </w:rPr>
        <w:tab/>
      </w:r>
      <w:r w:rsidRPr="00B35895">
        <w:rPr>
          <w:bCs/>
          <w:sz w:val="22"/>
          <w:szCs w:val="22"/>
        </w:rPr>
        <w:tab/>
      </w:r>
      <w:r w:rsidRPr="00B35895">
        <w:rPr>
          <w:bCs/>
          <w:sz w:val="22"/>
          <w:szCs w:val="22"/>
        </w:rPr>
        <w:tab/>
      </w:r>
      <w:r w:rsidRPr="00B35895">
        <w:rPr>
          <w:bCs/>
          <w:sz w:val="22"/>
          <w:szCs w:val="22"/>
        </w:rPr>
        <w:tab/>
      </w:r>
      <w:r w:rsidRPr="00B35895">
        <w:rPr>
          <w:bCs/>
          <w:i/>
          <w:sz w:val="22"/>
          <w:szCs w:val="22"/>
        </w:rPr>
        <w:tab/>
        <w:t xml:space="preserve"> </w:t>
      </w:r>
    </w:p>
    <w:p w14:paraId="79E2FFC0" w14:textId="77777777" w:rsidR="000C30C1" w:rsidRPr="00B35895" w:rsidRDefault="000C30C1" w:rsidP="00B35895">
      <w:pPr>
        <w:spacing w:line="360" w:lineRule="auto"/>
        <w:ind w:left="360"/>
        <w:rPr>
          <w:bCs/>
          <w:i/>
          <w:sz w:val="22"/>
          <w:szCs w:val="22"/>
        </w:rPr>
      </w:pPr>
    </w:p>
    <w:p w14:paraId="147A7206" w14:textId="77777777" w:rsidR="000C30C1" w:rsidRPr="00B35895" w:rsidRDefault="000C30C1" w:rsidP="00B35895">
      <w:pPr>
        <w:spacing w:line="360" w:lineRule="auto"/>
        <w:ind w:left="360"/>
        <w:rPr>
          <w:bCs/>
          <w:i/>
          <w:sz w:val="22"/>
          <w:szCs w:val="22"/>
        </w:rPr>
      </w:pPr>
      <w:r w:rsidRPr="00B35895">
        <w:rPr>
          <w:bCs/>
          <w:i/>
          <w:sz w:val="22"/>
          <w:szCs w:val="22"/>
        </w:rPr>
        <w:t xml:space="preserve">                                                                                   ___________________________________</w:t>
      </w:r>
    </w:p>
    <w:p w14:paraId="3874FAAA" w14:textId="77777777" w:rsidR="00C70E46" w:rsidRPr="00B35895" w:rsidRDefault="000C30C1" w:rsidP="00B35895">
      <w:pPr>
        <w:tabs>
          <w:tab w:val="num" w:pos="284"/>
        </w:tabs>
        <w:spacing w:line="360" w:lineRule="auto"/>
        <w:ind w:left="360"/>
        <w:rPr>
          <w:bCs/>
          <w:i/>
          <w:sz w:val="22"/>
          <w:szCs w:val="22"/>
        </w:rPr>
      </w:pPr>
      <w:r w:rsidRPr="00B35895">
        <w:rPr>
          <w:bCs/>
          <w:i/>
          <w:sz w:val="22"/>
          <w:szCs w:val="22"/>
        </w:rPr>
        <w:tab/>
        <w:t xml:space="preserve">                                                                                              (podpis Wykonawcy)</w:t>
      </w:r>
    </w:p>
    <w:p w14:paraId="7AC12538" w14:textId="69002002" w:rsidR="000C30C1" w:rsidRPr="00B35895" w:rsidRDefault="000C30C1" w:rsidP="00B35895">
      <w:pPr>
        <w:tabs>
          <w:tab w:val="num" w:pos="284"/>
        </w:tabs>
        <w:spacing w:line="360" w:lineRule="auto"/>
        <w:ind w:left="360"/>
        <w:rPr>
          <w:sz w:val="22"/>
          <w:szCs w:val="22"/>
        </w:rPr>
      </w:pPr>
    </w:p>
    <w:sectPr w:rsidR="000C30C1" w:rsidRPr="00B358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AE5A" w14:textId="77777777" w:rsidR="001946B7" w:rsidRDefault="001946B7" w:rsidP="001946B7">
      <w:pPr>
        <w:spacing w:line="240" w:lineRule="auto"/>
      </w:pPr>
      <w:r>
        <w:separator/>
      </w:r>
    </w:p>
  </w:endnote>
  <w:endnote w:type="continuationSeparator" w:id="0">
    <w:p w14:paraId="04113395" w14:textId="77777777" w:rsidR="001946B7" w:rsidRDefault="001946B7" w:rsidP="0019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468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0B92D3" w14:textId="08C815F8" w:rsidR="001946B7" w:rsidRDefault="001946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AE73E" w14:textId="77777777" w:rsidR="001946B7" w:rsidRDefault="00194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7A84" w14:textId="77777777" w:rsidR="001946B7" w:rsidRDefault="001946B7" w:rsidP="001946B7">
      <w:pPr>
        <w:spacing w:line="240" w:lineRule="auto"/>
      </w:pPr>
      <w:r>
        <w:separator/>
      </w:r>
    </w:p>
  </w:footnote>
  <w:footnote w:type="continuationSeparator" w:id="0">
    <w:p w14:paraId="309326AD" w14:textId="77777777" w:rsidR="001946B7" w:rsidRDefault="001946B7" w:rsidP="0019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CD6"/>
    <w:multiLevelType w:val="hybridMultilevel"/>
    <w:tmpl w:val="3354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C15"/>
    <w:multiLevelType w:val="hybridMultilevel"/>
    <w:tmpl w:val="75C813AA"/>
    <w:lvl w:ilvl="0" w:tplc="DD3E0CDC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  <w:i w:val="0"/>
        <w:iCs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84C03"/>
    <w:multiLevelType w:val="hybridMultilevel"/>
    <w:tmpl w:val="9452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21B4D2C"/>
    <w:multiLevelType w:val="multilevel"/>
    <w:tmpl w:val="FFFFFFFF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720" w:firstLine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upperLetter"/>
      <w:lvlText w:val="%5."/>
      <w:lvlJc w:val="left"/>
      <w:pPr>
        <w:ind w:left="720" w:firstLine="360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11" w15:restartNumberingAfterBreak="0">
    <w:nsid w:val="74983A89"/>
    <w:multiLevelType w:val="hybridMultilevel"/>
    <w:tmpl w:val="2DF43978"/>
    <w:lvl w:ilvl="0" w:tplc="FE42C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028A3"/>
    <w:rsid w:val="00045D67"/>
    <w:rsid w:val="00075F3D"/>
    <w:rsid w:val="000A0769"/>
    <w:rsid w:val="000A51C8"/>
    <w:rsid w:val="000C30C1"/>
    <w:rsid w:val="000C60B4"/>
    <w:rsid w:val="000F1354"/>
    <w:rsid w:val="000F3A40"/>
    <w:rsid w:val="00144BD5"/>
    <w:rsid w:val="0016044D"/>
    <w:rsid w:val="0018573D"/>
    <w:rsid w:val="001946B7"/>
    <w:rsid w:val="001F339A"/>
    <w:rsid w:val="00216BA1"/>
    <w:rsid w:val="002254C6"/>
    <w:rsid w:val="00260E6E"/>
    <w:rsid w:val="002768D0"/>
    <w:rsid w:val="002A42F6"/>
    <w:rsid w:val="002C4482"/>
    <w:rsid w:val="002E7B9A"/>
    <w:rsid w:val="00307460"/>
    <w:rsid w:val="00307B9B"/>
    <w:rsid w:val="003D7299"/>
    <w:rsid w:val="003E08DB"/>
    <w:rsid w:val="003F7D35"/>
    <w:rsid w:val="004C075F"/>
    <w:rsid w:val="004D27C2"/>
    <w:rsid w:val="004F45EA"/>
    <w:rsid w:val="00543DFD"/>
    <w:rsid w:val="005615AB"/>
    <w:rsid w:val="0057345E"/>
    <w:rsid w:val="00584DDD"/>
    <w:rsid w:val="005C553B"/>
    <w:rsid w:val="005C6540"/>
    <w:rsid w:val="005E33F8"/>
    <w:rsid w:val="005F3A76"/>
    <w:rsid w:val="00607CC8"/>
    <w:rsid w:val="00632522"/>
    <w:rsid w:val="00635FA3"/>
    <w:rsid w:val="006C3A31"/>
    <w:rsid w:val="006D65BF"/>
    <w:rsid w:val="007878F0"/>
    <w:rsid w:val="007B61BA"/>
    <w:rsid w:val="007C6937"/>
    <w:rsid w:val="007F634B"/>
    <w:rsid w:val="00873981"/>
    <w:rsid w:val="008874E8"/>
    <w:rsid w:val="008A52AE"/>
    <w:rsid w:val="008A6BE5"/>
    <w:rsid w:val="008C0411"/>
    <w:rsid w:val="00910944"/>
    <w:rsid w:val="00921B27"/>
    <w:rsid w:val="009E2DD1"/>
    <w:rsid w:val="00A0691B"/>
    <w:rsid w:val="00A17458"/>
    <w:rsid w:val="00A859B7"/>
    <w:rsid w:val="00A93774"/>
    <w:rsid w:val="00AA1EDD"/>
    <w:rsid w:val="00AD434A"/>
    <w:rsid w:val="00B20EE1"/>
    <w:rsid w:val="00B30CF0"/>
    <w:rsid w:val="00B35895"/>
    <w:rsid w:val="00BB1AA5"/>
    <w:rsid w:val="00BD49D4"/>
    <w:rsid w:val="00BE1265"/>
    <w:rsid w:val="00C03499"/>
    <w:rsid w:val="00C304FF"/>
    <w:rsid w:val="00C70E46"/>
    <w:rsid w:val="00C81F8C"/>
    <w:rsid w:val="00CA61DE"/>
    <w:rsid w:val="00CC0FAF"/>
    <w:rsid w:val="00D1378E"/>
    <w:rsid w:val="00D14AAE"/>
    <w:rsid w:val="00D42241"/>
    <w:rsid w:val="00D75942"/>
    <w:rsid w:val="00DB40DF"/>
    <w:rsid w:val="00DE7970"/>
    <w:rsid w:val="00DF2D07"/>
    <w:rsid w:val="00E0596A"/>
    <w:rsid w:val="00E25B1C"/>
    <w:rsid w:val="00E43CC7"/>
    <w:rsid w:val="00E83757"/>
    <w:rsid w:val="00EA0CD4"/>
    <w:rsid w:val="00EA3C93"/>
    <w:rsid w:val="00EA53A6"/>
    <w:rsid w:val="00EB2763"/>
    <w:rsid w:val="00F90E35"/>
    <w:rsid w:val="00FB14F4"/>
    <w:rsid w:val="00F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5A0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6B7"/>
  </w:style>
  <w:style w:type="paragraph" w:styleId="Stopka">
    <w:name w:val="footer"/>
    <w:basedOn w:val="Normalny"/>
    <w:link w:val="StopkaZnak"/>
    <w:uiPriority w:val="99"/>
    <w:unhideWhenUsed/>
    <w:rsid w:val="0019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6B7"/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3F7D35"/>
  </w:style>
  <w:style w:type="paragraph" w:styleId="Lista-kontynuacja3">
    <w:name w:val="List Continue 3"/>
    <w:basedOn w:val="Normalny"/>
    <w:rsid w:val="00B35895"/>
    <w:pPr>
      <w:numPr>
        <w:ilvl w:val="2"/>
        <w:numId w:val="13"/>
      </w:numPr>
      <w:spacing w:before="60" w:after="120" w:line="320" w:lineRule="atLeast"/>
      <w:jc w:val="both"/>
    </w:pPr>
    <w:rPr>
      <w:rFonts w:ascii="Georgia" w:eastAsia="Times New Roman" w:hAnsi="Georgia"/>
      <w:i/>
      <w:w w:val="89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82</cp:revision>
  <cp:lastPrinted>2024-06-07T08:00:00Z</cp:lastPrinted>
  <dcterms:created xsi:type="dcterms:W3CDTF">2014-11-28T12:23:00Z</dcterms:created>
  <dcterms:modified xsi:type="dcterms:W3CDTF">2024-06-07T08:00:00Z</dcterms:modified>
</cp:coreProperties>
</file>