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C7824" w14:textId="77777777" w:rsidR="00000000" w:rsidRPr="00622EAB" w:rsidRDefault="00000000" w:rsidP="00985B8F">
      <w:pPr>
        <w:jc w:val="right"/>
        <w:rPr>
          <w:rFonts w:ascii="Arial" w:hAnsi="Arial" w:cs="Arial"/>
        </w:rPr>
      </w:pPr>
    </w:p>
    <w:p w14:paraId="1C2F2D24" w14:textId="683FF6CF" w:rsidR="00622EAB" w:rsidRPr="00622EAB" w:rsidRDefault="00622EAB" w:rsidP="00622EAB">
      <w:pPr>
        <w:spacing w:after="120" w:line="312" w:lineRule="auto"/>
        <w:rPr>
          <w:rFonts w:ascii="Arial" w:hAnsi="Arial" w:cs="Arial"/>
        </w:rPr>
      </w:pPr>
      <w:r w:rsidRPr="00622EAB">
        <w:rPr>
          <w:rFonts w:ascii="Arial" w:hAnsi="Arial" w:cs="Arial"/>
        </w:rPr>
        <w:t>GENERALNY DYREKTOR</w:t>
      </w:r>
    </w:p>
    <w:p w14:paraId="1FC5370F" w14:textId="69FF5C57" w:rsidR="00622EAB" w:rsidRPr="00622EAB" w:rsidRDefault="00622EAB" w:rsidP="00622EAB">
      <w:pPr>
        <w:spacing w:after="120" w:line="312" w:lineRule="auto"/>
        <w:rPr>
          <w:rFonts w:ascii="Arial" w:hAnsi="Arial" w:cs="Arial"/>
        </w:rPr>
      </w:pPr>
      <w:r w:rsidRPr="00622EAB">
        <w:rPr>
          <w:rFonts w:ascii="Arial" w:hAnsi="Arial" w:cs="Arial"/>
        </w:rPr>
        <w:t>OCHRONY ŚRODOWISKA</w:t>
      </w:r>
    </w:p>
    <w:p w14:paraId="6EE9EF57" w14:textId="269E2647" w:rsidR="00000000" w:rsidRPr="00622EAB" w:rsidRDefault="00000000" w:rsidP="00622EAB">
      <w:pPr>
        <w:spacing w:after="120" w:line="312" w:lineRule="auto"/>
        <w:rPr>
          <w:rFonts w:ascii="Arial" w:hAnsi="Arial" w:cs="Arial"/>
        </w:rPr>
      </w:pPr>
      <w:r w:rsidRPr="00622EAB">
        <w:rPr>
          <w:rFonts w:ascii="Arial" w:hAnsi="Arial" w:cs="Arial"/>
        </w:rPr>
        <w:t xml:space="preserve">Warszawa, </w:t>
      </w:r>
      <w:bookmarkStart w:id="0" w:name="ezdDataPodpisu"/>
      <w:r w:rsidRPr="00622EAB">
        <w:rPr>
          <w:rFonts w:ascii="Arial" w:hAnsi="Arial" w:cs="Arial"/>
        </w:rPr>
        <w:t>16 września 2026</w:t>
      </w:r>
      <w:bookmarkEnd w:id="0"/>
      <w:r w:rsidRPr="00622EAB">
        <w:rPr>
          <w:rFonts w:ascii="Arial" w:hAnsi="Arial" w:cs="Arial"/>
        </w:rPr>
        <w:t xml:space="preserve"> r.</w:t>
      </w:r>
    </w:p>
    <w:p w14:paraId="1F8FDCF6" w14:textId="77777777" w:rsidR="00000000" w:rsidRPr="00622EAB" w:rsidRDefault="00000000" w:rsidP="000F1838">
      <w:pPr>
        <w:spacing w:after="120" w:line="312" w:lineRule="auto"/>
        <w:rPr>
          <w:rFonts w:ascii="Arial" w:hAnsi="Arial" w:cs="Arial"/>
        </w:rPr>
      </w:pPr>
      <w:bookmarkStart w:id="1" w:name="ezdSprawaZnak"/>
      <w:r w:rsidRPr="00622EAB">
        <w:rPr>
          <w:rFonts w:ascii="Arial" w:hAnsi="Arial" w:cs="Arial"/>
        </w:rPr>
        <w:t>DOOŚ-WDŚI.420.9.2026</w:t>
      </w:r>
      <w:bookmarkEnd w:id="1"/>
      <w:r w:rsidRPr="00622EAB">
        <w:rPr>
          <w:rFonts w:ascii="Arial" w:hAnsi="Arial" w:cs="Arial"/>
        </w:rPr>
        <w:t>.</w:t>
      </w:r>
      <w:bookmarkStart w:id="2" w:name="ezdAutorInicjaly"/>
      <w:bookmarkStart w:id="3" w:name="ezdAtrybut_ezdAutorInicjaly"/>
      <w:r w:rsidRPr="00622EAB">
        <w:rPr>
          <w:rFonts w:ascii="Arial" w:hAnsi="Arial" w:cs="Arial"/>
        </w:rPr>
        <w:t>PCh</w:t>
      </w:r>
      <w:bookmarkEnd w:id="2"/>
      <w:bookmarkEnd w:id="3"/>
      <w:r w:rsidRPr="00622EAB">
        <w:rPr>
          <w:rFonts w:ascii="Arial" w:hAnsi="Arial" w:cs="Arial"/>
        </w:rPr>
        <w:t>.24</w:t>
      </w:r>
    </w:p>
    <w:p w14:paraId="6D1C82AF" w14:textId="77777777" w:rsidR="00000000" w:rsidRPr="00622EAB" w:rsidRDefault="00000000" w:rsidP="00622EAB">
      <w:pPr>
        <w:spacing w:after="120" w:line="312" w:lineRule="auto"/>
        <w:rPr>
          <w:rFonts w:ascii="Arial" w:hAnsi="Arial" w:cs="Arial"/>
          <w:sz w:val="26"/>
          <w:szCs w:val="26"/>
        </w:rPr>
      </w:pPr>
      <w:r w:rsidRPr="00622EAB">
        <w:rPr>
          <w:rFonts w:ascii="Arial" w:hAnsi="Arial" w:cs="Arial"/>
          <w:color w:val="000000"/>
          <w:sz w:val="26"/>
          <w:szCs w:val="26"/>
        </w:rPr>
        <w:t>ZAWIADOMIENIE</w:t>
      </w:r>
    </w:p>
    <w:p w14:paraId="79CE720D" w14:textId="77777777" w:rsidR="00000000" w:rsidRPr="00622EAB" w:rsidRDefault="00000000" w:rsidP="004949D3">
      <w:pPr>
        <w:suppressAutoHyphens/>
        <w:spacing w:after="120" w:line="312" w:lineRule="auto"/>
        <w:jc w:val="both"/>
        <w:rPr>
          <w:rFonts w:ascii="Arial" w:eastAsia="Times New Roman" w:hAnsi="Arial" w:cs="Arial"/>
          <w:iCs/>
          <w:color w:val="000000"/>
          <w:lang w:eastAsia="pl-PL"/>
        </w:rPr>
      </w:pPr>
      <w:r w:rsidRPr="00622EAB">
        <w:rPr>
          <w:rFonts w:ascii="Arial" w:eastAsia="Times New Roman" w:hAnsi="Arial" w:cs="Arial"/>
          <w:color w:val="000000"/>
          <w:lang w:eastAsia="pl-PL"/>
        </w:rPr>
        <w:t xml:space="preserve">Generalny Dyrektor Ochrony Środowiska zawiadamia, że w prowadzonym postępowaniu odwoławczym </w:t>
      </w:r>
      <w:r w:rsidRPr="00622EAB">
        <w:rPr>
          <w:rFonts w:ascii="Arial" w:eastAsia="Times New Roman" w:hAnsi="Arial" w:cs="Arial"/>
          <w:lang w:eastAsia="pl-PL"/>
        </w:rPr>
        <w:t xml:space="preserve">od </w:t>
      </w:r>
      <w:r w:rsidRPr="00622EAB">
        <w:rPr>
          <w:rFonts w:ascii="Arial" w:eastAsia="Times New Roman" w:hAnsi="Arial" w:cs="Arial"/>
          <w:color w:val="000000"/>
          <w:lang w:eastAsia="pl-PL"/>
        </w:rPr>
        <w:t>decyzji</w:t>
      </w:r>
      <w:r w:rsidRPr="00622EAB">
        <w:rPr>
          <w:rFonts w:ascii="Arial" w:hAnsi="Arial" w:cs="Arial"/>
          <w:color w:val="000000"/>
        </w:rPr>
        <w:t xml:space="preserve"> </w:t>
      </w:r>
      <w:r w:rsidRPr="00622EAB">
        <w:rPr>
          <w:rFonts w:ascii="Arial" w:eastAsia="Times New Roman" w:hAnsi="Arial" w:cs="Arial"/>
          <w:color w:val="000000"/>
          <w:lang w:eastAsia="pl-PL"/>
        </w:rPr>
        <w:t xml:space="preserve">Regionalnego Dyrektora Ochrony Środowiska w Warszawie z </w:t>
      </w:r>
      <w:r w:rsidRPr="00622EAB">
        <w:rPr>
          <w:rFonts w:ascii="Arial" w:eastAsia="Times New Roman" w:hAnsi="Arial" w:cs="Arial"/>
          <w:iCs/>
          <w:color w:val="000000"/>
          <w:lang w:eastAsia="pl-PL"/>
        </w:rPr>
        <w:t>17 marca 2026 r., znak: WOOS-II.420.4.2025.DF.45, o środowiskowych uwarunkowaniach dla przedsięwzięcia pod nazwą: „Budowa i przebudowa układu drogowego kolidujących dróg istniejących, budowa dróg dojazdowych, skarp i zjazdów oraz budowa i przebudowa infrastruktury technicznej w związku z projektem »Projekt i budowa drogi ekspresowej S12, odcinek od węzła Przysucha (z węzłem) do węzła Wieniawa (z węzłem)«”</w:t>
      </w:r>
      <w:r w:rsidRPr="00622EAB">
        <w:rPr>
          <w:rFonts w:ascii="Arial" w:eastAsia="Times New Roman" w:hAnsi="Arial" w:cs="Arial"/>
          <w:lang w:eastAsia="pl-PL"/>
        </w:rPr>
        <w:t xml:space="preserve"> zgromadzony został cały materiał dowodowy, w tym uzupełnienie karty informacyjnej przedsięwzięcia, przesłane pismem Generalnego Dyrektora Dróg Krajowych i Autostrad z 12 sierpnia 2026 r. </w:t>
      </w:r>
    </w:p>
    <w:p w14:paraId="7FFA4DF0" w14:textId="77777777" w:rsidR="00000000" w:rsidRPr="00622EAB" w:rsidRDefault="00000000" w:rsidP="004949D3">
      <w:pPr>
        <w:suppressAutoHyphens/>
        <w:spacing w:after="120" w:line="312" w:lineRule="auto"/>
        <w:jc w:val="both"/>
        <w:rPr>
          <w:rFonts w:ascii="Arial" w:eastAsia="Times New Roman" w:hAnsi="Arial" w:cs="Arial"/>
          <w:lang w:eastAsia="pl-PL"/>
        </w:rPr>
      </w:pPr>
      <w:r w:rsidRPr="00622EAB">
        <w:rPr>
          <w:rFonts w:ascii="Arial" w:eastAsia="Times New Roman" w:hAnsi="Arial" w:cs="Arial"/>
          <w:color w:val="000000"/>
          <w:lang w:eastAsia="pl-PL"/>
        </w:rPr>
        <w:t xml:space="preserve">Strony postępowania mogą zapoznać się z aktami sprawy, a przed wydaniem decyzji kończącej postępowanie wypowiedzieć się co do zebranych dowodów i materiałów oraz zgłoszonych żądań. </w:t>
      </w:r>
      <w:r w:rsidRPr="00622EAB">
        <w:rPr>
          <w:rFonts w:ascii="Arial" w:eastAsia="Times New Roman" w:hAnsi="Arial" w:cs="Arial"/>
          <w:lang w:eastAsia="pl-PL"/>
        </w:rPr>
        <w:t xml:space="preserve">Materiał dowodowy dostępny będzie w siedzibie Generalnej Dyrekcji Ochrony Środowiska, mieszczącej się w Warszawie przy </w:t>
      </w:r>
      <w:r w:rsidRPr="00622EAB">
        <w:rPr>
          <w:rFonts w:ascii="Arial" w:eastAsia="Times New Roman" w:hAnsi="Arial" w:cs="Arial"/>
          <w:color w:val="000000"/>
          <w:lang w:eastAsia="pl-PL"/>
        </w:rPr>
        <w:t>Al. Jerozolimskich 136</w:t>
      </w:r>
      <w:r w:rsidRPr="00622EAB">
        <w:rPr>
          <w:rFonts w:ascii="Arial" w:eastAsia="Times New Roman" w:hAnsi="Arial" w:cs="Arial"/>
          <w:lang w:eastAsia="pl-PL"/>
        </w:rPr>
        <w:t xml:space="preserve">, po uprzednim uzgodnieniu terminu pod numerem telefonu 22 120 29 50. </w:t>
      </w:r>
    </w:p>
    <w:p w14:paraId="408CDBB6" w14:textId="77777777" w:rsidR="00000000" w:rsidRPr="00622EAB" w:rsidRDefault="00000000" w:rsidP="004949D3">
      <w:pPr>
        <w:suppressAutoHyphens/>
        <w:spacing w:after="120" w:line="312" w:lineRule="auto"/>
        <w:jc w:val="both"/>
        <w:rPr>
          <w:rFonts w:ascii="Arial" w:eastAsia="Times New Roman" w:hAnsi="Arial" w:cs="Arial"/>
          <w:lang w:eastAsia="pl-PL"/>
        </w:rPr>
      </w:pPr>
      <w:r w:rsidRPr="00622EAB">
        <w:rPr>
          <w:rFonts w:ascii="Arial" w:eastAsia="Times New Roman" w:hAnsi="Arial" w:cs="Arial"/>
          <w:color w:val="000000"/>
          <w:lang w:eastAsia="pl-PL"/>
        </w:rPr>
        <w:t>Decyzja kończąca postępowanie zostanie wydana nie wcześniej niż po upływie czternastu dni od dnia doręczenia niniejszego zawiadomienia.</w:t>
      </w:r>
    </w:p>
    <w:p w14:paraId="76D5A1C4" w14:textId="77777777" w:rsidR="00000000" w:rsidRPr="00622EAB" w:rsidRDefault="00000000" w:rsidP="004949D3">
      <w:pPr>
        <w:suppressAutoHyphens/>
        <w:spacing w:after="0" w:line="312" w:lineRule="auto"/>
        <w:jc w:val="both"/>
        <w:rPr>
          <w:rFonts w:ascii="Arial" w:eastAsia="Times New Roman" w:hAnsi="Arial" w:cs="Arial"/>
          <w:lang w:eastAsia="pl-PL"/>
        </w:rPr>
      </w:pPr>
    </w:p>
    <w:p w14:paraId="7CABD56F" w14:textId="77777777" w:rsidR="00000000" w:rsidRPr="00622EAB" w:rsidRDefault="00000000" w:rsidP="00622EAB">
      <w:pPr>
        <w:spacing w:after="0" w:line="240" w:lineRule="auto"/>
        <w:rPr>
          <w:rFonts w:ascii="Arial" w:hAnsi="Arial" w:cs="Arial"/>
        </w:rPr>
      </w:pPr>
      <w:r w:rsidRPr="00622EAB">
        <w:rPr>
          <w:rFonts w:ascii="Arial" w:hAnsi="Arial" w:cs="Arial"/>
        </w:rPr>
        <w:t>Z upoważnienia</w:t>
      </w:r>
    </w:p>
    <w:p w14:paraId="6727FFA1" w14:textId="77777777" w:rsidR="00000000" w:rsidRPr="00622EAB" w:rsidRDefault="00000000" w:rsidP="00622EAB">
      <w:pPr>
        <w:spacing w:after="240" w:line="240" w:lineRule="auto"/>
        <w:rPr>
          <w:rFonts w:ascii="Arial" w:hAnsi="Arial" w:cs="Arial"/>
        </w:rPr>
      </w:pPr>
      <w:r w:rsidRPr="00622EAB">
        <w:rPr>
          <w:rFonts w:ascii="Arial" w:hAnsi="Arial" w:cs="Arial"/>
        </w:rPr>
        <w:t>Generalnego Dyrektora Ochrony Środowiska</w:t>
      </w:r>
    </w:p>
    <w:p w14:paraId="0486AA85" w14:textId="77777777" w:rsidR="00000000" w:rsidRPr="00622EAB" w:rsidRDefault="00000000" w:rsidP="00622EAB">
      <w:pPr>
        <w:spacing w:after="60" w:line="240" w:lineRule="auto"/>
        <w:rPr>
          <w:rFonts w:ascii="Arial" w:hAnsi="Arial" w:cs="Arial"/>
        </w:rPr>
      </w:pPr>
      <w:r w:rsidRPr="00622EAB">
        <w:rPr>
          <w:rFonts w:ascii="Arial" w:hAnsi="Arial" w:cs="Arial"/>
        </w:rPr>
        <w:t>MARCIN KOŁODYŃSKI</w:t>
      </w:r>
    </w:p>
    <w:p w14:paraId="3D485A6D" w14:textId="77777777" w:rsidR="00000000" w:rsidRPr="00622EAB" w:rsidRDefault="00000000" w:rsidP="00622EAB">
      <w:pPr>
        <w:spacing w:after="0" w:line="240" w:lineRule="auto"/>
        <w:rPr>
          <w:rFonts w:ascii="Arial" w:hAnsi="Arial" w:cs="Arial"/>
        </w:rPr>
      </w:pPr>
      <w:r w:rsidRPr="00622EAB">
        <w:rPr>
          <w:rFonts w:ascii="Arial" w:hAnsi="Arial" w:cs="Arial"/>
        </w:rPr>
        <w:t>Naczelnik Wydziału</w:t>
      </w:r>
    </w:p>
    <w:p w14:paraId="1BC1E496" w14:textId="77777777" w:rsidR="00000000" w:rsidRPr="00622EAB" w:rsidRDefault="00000000" w:rsidP="00622EAB">
      <w:pPr>
        <w:spacing w:line="240" w:lineRule="auto"/>
        <w:rPr>
          <w:rFonts w:ascii="Arial" w:hAnsi="Arial" w:cs="Arial"/>
        </w:rPr>
      </w:pPr>
      <w:r w:rsidRPr="00622EAB">
        <w:rPr>
          <w:rFonts w:ascii="Arial" w:hAnsi="Arial" w:cs="Arial"/>
        </w:rPr>
        <w:t>Departament Ocen Oddziaływania na Środowisko</w:t>
      </w:r>
    </w:p>
    <w:p w14:paraId="786B11ED" w14:textId="77777777" w:rsidR="00000000" w:rsidRPr="00622EAB" w:rsidRDefault="00000000" w:rsidP="00622EAB">
      <w:pPr>
        <w:spacing w:after="0" w:line="240" w:lineRule="auto"/>
        <w:rPr>
          <w:rFonts w:ascii="Arial" w:hAnsi="Arial" w:cs="Arial"/>
        </w:rPr>
      </w:pPr>
      <w:r w:rsidRPr="00622EAB">
        <w:rPr>
          <w:rFonts w:ascii="Arial" w:hAnsi="Arial" w:cs="Arial"/>
        </w:rPr>
        <w:t>/podpis elektroniczny/</w:t>
      </w:r>
    </w:p>
    <w:p w14:paraId="3E9B9D38" w14:textId="77777777" w:rsidR="00000000" w:rsidRPr="00622EAB" w:rsidRDefault="00000000" w:rsidP="004949D3">
      <w:pPr>
        <w:spacing w:after="0" w:line="312" w:lineRule="auto"/>
        <w:jc w:val="both"/>
        <w:rPr>
          <w:rFonts w:ascii="Arial" w:hAnsi="Arial" w:cs="Arial"/>
        </w:rPr>
      </w:pPr>
    </w:p>
    <w:p w14:paraId="72EB4B60" w14:textId="77777777" w:rsidR="00000000" w:rsidRPr="00622EAB" w:rsidRDefault="00000000" w:rsidP="004949D3">
      <w:pPr>
        <w:suppressAutoHyphens/>
        <w:spacing w:after="0" w:line="312" w:lineRule="auto"/>
        <w:jc w:val="both"/>
        <w:rPr>
          <w:rFonts w:ascii="Arial" w:eastAsia="Times New Roman" w:hAnsi="Arial" w:cs="Arial"/>
          <w:lang w:eastAsia="pl-PL"/>
        </w:rPr>
      </w:pPr>
    </w:p>
    <w:p w14:paraId="47B7A081" w14:textId="77777777" w:rsidR="00000000" w:rsidRPr="00622EAB" w:rsidRDefault="00000000" w:rsidP="004949D3">
      <w:pPr>
        <w:spacing w:after="120" w:line="312" w:lineRule="auto"/>
        <w:jc w:val="both"/>
        <w:rPr>
          <w:rFonts w:ascii="Arial" w:hAnsi="Arial" w:cs="Arial"/>
          <w:sz w:val="20"/>
          <w:szCs w:val="20"/>
        </w:rPr>
      </w:pPr>
      <w:bookmarkStart w:id="4" w:name="_Hlk205579832"/>
      <w:r w:rsidRPr="00622EAB">
        <w:rPr>
          <w:rFonts w:ascii="Arial" w:hAnsi="Arial" w:cs="Arial"/>
          <w:sz w:val="20"/>
          <w:szCs w:val="20"/>
        </w:rPr>
        <w:t>Zawiadomienie zostało upublicznione w terminie od ………………… do …………………</w:t>
      </w:r>
    </w:p>
    <w:p w14:paraId="6A954DCD" w14:textId="77777777" w:rsidR="00000000" w:rsidRPr="00622EAB" w:rsidRDefault="00000000" w:rsidP="004949D3">
      <w:pPr>
        <w:spacing w:after="0" w:line="312" w:lineRule="auto"/>
        <w:jc w:val="both"/>
        <w:rPr>
          <w:rFonts w:ascii="Arial" w:hAnsi="Arial" w:cs="Arial"/>
          <w:sz w:val="20"/>
          <w:szCs w:val="20"/>
        </w:rPr>
      </w:pPr>
      <w:r w:rsidRPr="00622EAB">
        <w:rPr>
          <w:rFonts w:ascii="Arial" w:hAnsi="Arial" w:cs="Arial"/>
          <w:sz w:val="20"/>
          <w:szCs w:val="20"/>
        </w:rPr>
        <w:t>Pieczęć urzędu i podpis:</w:t>
      </w:r>
      <w:bookmarkEnd w:id="4"/>
    </w:p>
    <w:p w14:paraId="7CD6A29C" w14:textId="77777777" w:rsidR="00000000" w:rsidRPr="00622EAB" w:rsidRDefault="00000000" w:rsidP="004949D3">
      <w:pPr>
        <w:suppressAutoHyphens/>
        <w:spacing w:after="0" w:line="312" w:lineRule="auto"/>
        <w:jc w:val="both"/>
        <w:rPr>
          <w:rFonts w:ascii="Arial" w:eastAsia="Times New Roman" w:hAnsi="Arial" w:cs="Arial"/>
          <w:lang w:eastAsia="pl-PL"/>
        </w:rPr>
      </w:pPr>
    </w:p>
    <w:p w14:paraId="51294583" w14:textId="77777777" w:rsidR="00000000" w:rsidRPr="00622EAB" w:rsidRDefault="00000000" w:rsidP="004949D3">
      <w:pPr>
        <w:suppressAutoHyphens/>
        <w:spacing w:after="0" w:line="312" w:lineRule="auto"/>
        <w:jc w:val="both"/>
        <w:rPr>
          <w:rFonts w:ascii="Arial" w:eastAsia="Times New Roman" w:hAnsi="Arial" w:cs="Arial"/>
          <w:lang w:eastAsia="pl-PL"/>
        </w:rPr>
      </w:pPr>
    </w:p>
    <w:p w14:paraId="375CA2C2" w14:textId="77777777" w:rsidR="00000000" w:rsidRPr="00622EAB" w:rsidRDefault="00000000" w:rsidP="004949D3">
      <w:pPr>
        <w:suppressAutoHyphens/>
        <w:spacing w:after="0" w:line="312" w:lineRule="auto"/>
        <w:jc w:val="both"/>
        <w:rPr>
          <w:rFonts w:ascii="Arial" w:eastAsia="Times New Roman" w:hAnsi="Arial" w:cs="Arial"/>
          <w:lang w:eastAsia="pl-PL"/>
        </w:rPr>
      </w:pPr>
    </w:p>
    <w:p w14:paraId="77DCC317" w14:textId="77777777" w:rsidR="00000000" w:rsidRPr="00622EAB" w:rsidRDefault="00000000" w:rsidP="004949D3">
      <w:pPr>
        <w:suppressAutoHyphens/>
        <w:spacing w:after="60" w:line="240" w:lineRule="auto"/>
        <w:jc w:val="both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  <w:r w:rsidRPr="00622EAB">
        <w:rPr>
          <w:rFonts w:ascii="Arial" w:eastAsia="Times New Roman" w:hAnsi="Arial" w:cs="Arial"/>
          <w:sz w:val="20"/>
          <w:szCs w:val="20"/>
          <w:lang w:eastAsia="pl-PL"/>
        </w:rPr>
        <w:t xml:space="preserve">Art. 10 § 1 ustawy z dnia 14 czerwca 1960 r. – Kodeks postępowania administracyjnego (Dz. U. z 2025 r. poz. 1691), dalej k.p.a.: Organy administracji publicznej obowiązane są zapewnić stronom czynny </w:t>
      </w:r>
      <w:r w:rsidRPr="00622EAB">
        <w:rPr>
          <w:rFonts w:ascii="Arial" w:eastAsia="Times New Roman" w:hAnsi="Arial" w:cs="Arial"/>
          <w:sz w:val="20"/>
          <w:szCs w:val="20"/>
          <w:lang w:eastAsia="pl-PL"/>
        </w:rPr>
        <w:lastRenderedPageBreak/>
        <w:t>udział w każdym stadium postępowania, a przed wydaniem decyzji umożliwić im wypowiedzenie się co do zebranych dowodów i materiałów oraz zgłoszonych żądań.</w:t>
      </w:r>
    </w:p>
    <w:p w14:paraId="6B3548A8" w14:textId="77777777" w:rsidR="00000000" w:rsidRPr="00622EAB" w:rsidRDefault="00000000" w:rsidP="004949D3">
      <w:pPr>
        <w:suppressAutoHyphens/>
        <w:spacing w:after="6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22EAB">
        <w:rPr>
          <w:rFonts w:ascii="Arial" w:eastAsia="Times New Roman" w:hAnsi="Arial" w:cs="Arial"/>
          <w:sz w:val="20"/>
          <w:szCs w:val="20"/>
          <w:lang w:eastAsia="pl-PL"/>
        </w:rPr>
        <w:t xml:space="preserve">Art. 49 § 1 </w:t>
      </w:r>
      <w:r w:rsidRPr="00622EAB">
        <w:rPr>
          <w:rFonts w:ascii="Arial" w:eastAsia="Times New Roman" w:hAnsi="Arial" w:cs="Arial"/>
          <w:iCs/>
          <w:sz w:val="20"/>
          <w:szCs w:val="20"/>
          <w:lang w:eastAsia="pl-PL"/>
        </w:rPr>
        <w:t>k.p.a.:</w:t>
      </w:r>
      <w:r w:rsidRPr="00622EAB">
        <w:rPr>
          <w:rFonts w:ascii="Arial" w:eastAsia="Times New Roman" w:hAnsi="Arial" w:cs="Arial"/>
          <w:sz w:val="20"/>
          <w:szCs w:val="20"/>
          <w:lang w:eastAsia="pl-PL"/>
        </w:rPr>
        <w:t xml:space="preserve"> 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7631463F" w14:textId="77777777" w:rsidR="00000000" w:rsidRPr="00622EAB" w:rsidRDefault="00000000" w:rsidP="004949D3">
      <w:pPr>
        <w:pStyle w:val="Bezodstpw1"/>
        <w:spacing w:after="60"/>
        <w:jc w:val="both"/>
        <w:rPr>
          <w:rFonts w:ascii="Arial" w:hAnsi="Arial" w:cs="Arial"/>
          <w:sz w:val="20"/>
          <w:szCs w:val="20"/>
        </w:rPr>
      </w:pPr>
      <w:r w:rsidRPr="00622EAB">
        <w:rPr>
          <w:rFonts w:ascii="Arial" w:hAnsi="Arial" w:cs="Arial"/>
          <w:sz w:val="20"/>
          <w:szCs w:val="20"/>
        </w:rPr>
        <w:t xml:space="preserve">Art. 74 ust. 3 </w:t>
      </w:r>
      <w:r w:rsidRPr="00622EAB">
        <w:rPr>
          <w:rFonts w:ascii="Arial" w:hAnsi="Arial" w:cs="Arial"/>
          <w:iCs/>
          <w:sz w:val="20"/>
          <w:szCs w:val="20"/>
        </w:rPr>
        <w:t xml:space="preserve">ustawy z dnia 3 października 2008 r. o udostępnianiu informacji o środowisku i jego ochronie, udziale społeczeństwa w ochronie środowiska oraz o ocenach oddziaływania na środowisko (Dz. U. z 2026 r. poz. 670, ze zm.): </w:t>
      </w:r>
      <w:r w:rsidRPr="00622EAB">
        <w:rPr>
          <w:rFonts w:ascii="Arial" w:hAnsi="Arial" w:cs="Arial"/>
          <w:sz w:val="20"/>
          <w:szCs w:val="20"/>
        </w:rPr>
        <w:t>Jeżeli liczba stron postępowania w sprawie wydania decyzji o środowiskowych uwarunkowaniach lub innego postępowania dotyczącego tej decyzji przekracza 10, do zawiadomienia stron innych niż podmiot planujący podjęcie realizacji przedsięwzięcia stosuje się przepisy art. 49 Kodeksu postępowania administracyjnego, z tym że zawiadomienie to następuje w formie publicznego obwieszczenia w siedzibie organu właściwego w sprawie oraz przez udostępnienie pisma w Biuletynie Informacji Publicznej na stronie podmiotowej tego organu.</w:t>
      </w:r>
    </w:p>
    <w:p w14:paraId="5B60CA68" w14:textId="77777777" w:rsidR="00000000" w:rsidRPr="00985B8F" w:rsidRDefault="00000000" w:rsidP="00985B8F"/>
    <w:sectPr w:rsidR="00546C65" w:rsidRPr="00985B8F" w:rsidSect="00454CA9">
      <w:headerReference w:type="default" r:id="rId7"/>
      <w:footerReference w:type="default" r:id="rId8"/>
      <w:pgSz w:w="11906" w:h="16838"/>
      <w:pgMar w:top="1417" w:right="1417" w:bottom="1417" w:left="1417" w:header="1134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8A33B" w14:textId="77777777" w:rsidR="001E1AC2" w:rsidRDefault="001E1AC2">
      <w:pPr>
        <w:spacing w:after="0" w:line="240" w:lineRule="auto"/>
      </w:pPr>
      <w:r>
        <w:separator/>
      </w:r>
    </w:p>
  </w:endnote>
  <w:endnote w:type="continuationSeparator" w:id="0">
    <w:p w14:paraId="7E11E5F4" w14:textId="77777777" w:rsidR="001E1AC2" w:rsidRDefault="001E1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78327" w14:textId="77777777" w:rsidR="00000000" w:rsidRDefault="00000000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4CE59" w14:textId="77777777" w:rsidR="001E1AC2" w:rsidRDefault="001E1AC2">
      <w:pPr>
        <w:spacing w:after="0" w:line="240" w:lineRule="auto"/>
      </w:pPr>
      <w:r>
        <w:separator/>
      </w:r>
    </w:p>
  </w:footnote>
  <w:footnote w:type="continuationSeparator" w:id="0">
    <w:p w14:paraId="212DFC2F" w14:textId="77777777" w:rsidR="001E1AC2" w:rsidRDefault="001E1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9770E" w14:textId="77777777" w:rsidR="00000000" w:rsidRDefault="00000000" w:rsidP="000F38F9">
    <w:pPr>
      <w:pStyle w:val="Nagwek"/>
      <w:ind w:hanging="113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624"/>
    <w:rsid w:val="001E1AC2"/>
    <w:rsid w:val="00622EAB"/>
    <w:rsid w:val="008A4624"/>
    <w:rsid w:val="00CD5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901EE"/>
  <w15:docId w15:val="{2EBF6127-6864-4B46-9A09-4F4B357B1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rsid w:val="004949D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6DA73-7370-4FB1-9320-4BEC99D86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8</TotalTime>
  <Pages>2</Pages>
  <Words>453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Patrycja Chibowska</cp:lastModifiedBy>
  <cp:revision>6</cp:revision>
  <cp:lastPrinted>2010-12-24T09:23:00Z</cp:lastPrinted>
  <dcterms:created xsi:type="dcterms:W3CDTF">2026-03-27T07:08:00Z</dcterms:created>
  <dcterms:modified xsi:type="dcterms:W3CDTF">2026-09-16T12:58:00Z</dcterms:modified>
</cp:coreProperties>
</file>