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972135" w:rsidRDefault="00482A27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2 lutego</w:t>
      </w:r>
      <w:r w:rsidR="00D277F2" w:rsidRPr="00972135">
        <w:rPr>
          <w:sz w:val="24"/>
          <w:szCs w:val="24"/>
        </w:rPr>
        <w:t xml:space="preserve"> 202</w:t>
      </w:r>
      <w:r w:rsidR="00971A80">
        <w:rPr>
          <w:sz w:val="24"/>
          <w:szCs w:val="24"/>
        </w:rPr>
        <w:t>2</w:t>
      </w:r>
      <w:r w:rsidR="00D277F2" w:rsidRPr="00972135">
        <w:rPr>
          <w:sz w:val="24"/>
          <w:szCs w:val="24"/>
        </w:rPr>
        <w:t xml:space="preserve"> r.</w:t>
      </w:r>
    </w:p>
    <w:p w:rsidR="00524210" w:rsidRDefault="00524210" w:rsidP="00524210">
      <w:pPr>
        <w:spacing w:after="0" w:line="25" w:lineRule="atLeast"/>
        <w:rPr>
          <w:bCs/>
          <w:sz w:val="24"/>
          <w:szCs w:val="24"/>
        </w:rPr>
      </w:pPr>
    </w:p>
    <w:p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Nieruchomości</w:t>
      </w:r>
    </w:p>
    <w:p w:rsidR="00D277F2" w:rsidRDefault="00482A27" w:rsidP="00972135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WIN-I.746.2.17.2022</w:t>
      </w:r>
    </w:p>
    <w:p w:rsidR="00E822BD" w:rsidRDefault="00E822BD" w:rsidP="00972135">
      <w:pPr>
        <w:spacing w:after="240" w:line="25" w:lineRule="atLeast"/>
        <w:rPr>
          <w:sz w:val="24"/>
          <w:szCs w:val="24"/>
        </w:rPr>
      </w:pPr>
    </w:p>
    <w:p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525540" w:rsidRPr="007F58B5" w:rsidRDefault="00525540" w:rsidP="003A35D1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2021 r., poz. 741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482A27" w:rsidRDefault="007F58B5" w:rsidP="00482A27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 xml:space="preserve">zawiadamia, że na wniosek pełnomocnika </w:t>
      </w:r>
      <w:r w:rsidR="00482A27">
        <w:rPr>
          <w:rFonts w:asciiTheme="minorHAnsi" w:hAnsiTheme="minorHAnsi" w:cstheme="minorHAnsi"/>
          <w:sz w:val="24"/>
          <w:szCs w:val="24"/>
        </w:rPr>
        <w:t>Gminy Nidzica</w:t>
      </w:r>
      <w:r w:rsidR="00482A27" w:rsidRPr="00482A27">
        <w:rPr>
          <w:rFonts w:asciiTheme="minorHAnsi" w:hAnsiTheme="minorHAnsi" w:cstheme="minorHAnsi"/>
          <w:sz w:val="24"/>
          <w:szCs w:val="24"/>
        </w:rPr>
        <w:t xml:space="preserve"> </w:t>
      </w:r>
      <w:r w:rsidR="00482A27">
        <w:rPr>
          <w:rFonts w:asciiTheme="minorHAnsi" w:hAnsiTheme="minorHAnsi" w:cstheme="minorHAnsi"/>
          <w:sz w:val="24"/>
          <w:szCs w:val="24"/>
        </w:rPr>
        <w:t xml:space="preserve">Plac Wolności 1, 13-100 Nidzica, </w:t>
      </w:r>
      <w:r>
        <w:rPr>
          <w:rFonts w:asciiTheme="minorHAnsi" w:hAnsiTheme="minorHAnsi" w:cstheme="minorHAnsi"/>
          <w:sz w:val="24"/>
          <w:szCs w:val="24"/>
        </w:rPr>
        <w:t xml:space="preserve">z </w:t>
      </w:r>
      <w:r w:rsidR="00482A27">
        <w:rPr>
          <w:rFonts w:asciiTheme="minorHAnsi" w:hAnsiTheme="minorHAnsi" w:cstheme="minorHAnsi"/>
          <w:sz w:val="24"/>
          <w:szCs w:val="24"/>
        </w:rPr>
        <w:t> dnia 14.0</w:t>
      </w:r>
      <w:r>
        <w:rPr>
          <w:rFonts w:asciiTheme="minorHAnsi" w:hAnsiTheme="minorHAnsi" w:cstheme="minorHAnsi"/>
          <w:sz w:val="24"/>
          <w:szCs w:val="24"/>
        </w:rPr>
        <w:t xml:space="preserve">1.2021 r., </w:t>
      </w:r>
      <w:r w:rsidRPr="007F58B5">
        <w:rPr>
          <w:rFonts w:asciiTheme="minorHAnsi" w:hAnsiTheme="minorHAnsi" w:cstheme="minorHAnsi"/>
          <w:sz w:val="24"/>
          <w:szCs w:val="24"/>
        </w:rPr>
        <w:t>zostało wszczęte postępowanie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F58B5">
        <w:rPr>
          <w:rFonts w:asciiTheme="minorHAnsi" w:hAnsiTheme="minorHAnsi" w:cstheme="minorHAnsi"/>
          <w:sz w:val="24"/>
          <w:szCs w:val="24"/>
        </w:rPr>
        <w:t>administracyjne w sprawie wydania decyzji o ustaleniu lokalizacji inwestycji celu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F58B5">
        <w:rPr>
          <w:rFonts w:asciiTheme="minorHAnsi" w:hAnsiTheme="minorHAnsi" w:cstheme="minorHAnsi"/>
          <w:sz w:val="24"/>
          <w:szCs w:val="24"/>
        </w:rPr>
        <w:t>publicznego,</w:t>
      </w:r>
      <w:r w:rsidR="00C12ACE">
        <w:rPr>
          <w:rFonts w:asciiTheme="minorHAnsi" w:hAnsiTheme="minorHAnsi" w:cstheme="minorHAnsi"/>
          <w:sz w:val="24"/>
          <w:szCs w:val="24"/>
        </w:rPr>
        <w:t xml:space="preserve"> </w:t>
      </w:r>
      <w:r w:rsidR="00482A27" w:rsidRPr="00971A80">
        <w:rPr>
          <w:rFonts w:asciiTheme="minorHAnsi" w:hAnsiTheme="minorHAnsi" w:cstheme="minorHAnsi"/>
          <w:sz w:val="24"/>
          <w:szCs w:val="24"/>
        </w:rPr>
        <w:t xml:space="preserve">polegającej </w:t>
      </w:r>
      <w:r w:rsidR="00482A27">
        <w:rPr>
          <w:rFonts w:asciiTheme="minorHAnsi" w:hAnsiTheme="minorHAnsi" w:cstheme="minorHAnsi"/>
          <w:sz w:val="24"/>
          <w:szCs w:val="24"/>
        </w:rPr>
        <w:t xml:space="preserve">na budowie odcinka kanalizacji deszczowej na obszarze linii kolejowej nr 216 Działdowo-Olsztyn ze  skrzyżowaniem w km 23,443 na potrzeby inwestycji budowy drogi gminnej w Piątkach, na </w:t>
      </w:r>
      <w:r w:rsidR="00482A27">
        <w:t> </w:t>
      </w:r>
      <w:r w:rsidR="00482A27">
        <w:rPr>
          <w:rFonts w:asciiTheme="minorHAnsi" w:hAnsiTheme="minorHAnsi" w:cstheme="minorHAnsi"/>
          <w:sz w:val="24"/>
          <w:szCs w:val="24"/>
        </w:rPr>
        <w:t>działkach ewidencyjnych nr 65/19, 65/20, 65/21,</w:t>
      </w:r>
      <w:r w:rsidR="002B18E5">
        <w:rPr>
          <w:rFonts w:asciiTheme="minorHAnsi" w:hAnsiTheme="minorHAnsi" w:cstheme="minorHAnsi"/>
          <w:sz w:val="24"/>
          <w:szCs w:val="24"/>
        </w:rPr>
        <w:t xml:space="preserve"> powiat nidzicki, gmina Nidzica, obręb 0023 Piątki, województwo warmińsko-mazurskie,</w:t>
      </w:r>
      <w:r w:rsidR="00482A27">
        <w:rPr>
          <w:rFonts w:asciiTheme="minorHAnsi" w:hAnsiTheme="minorHAnsi" w:cstheme="minorHAnsi"/>
          <w:sz w:val="24"/>
          <w:szCs w:val="24"/>
        </w:rPr>
        <w:t xml:space="preserve"> stanowiących teren zamknięty.</w:t>
      </w:r>
    </w:p>
    <w:p w:rsidR="00976DEF" w:rsidRDefault="00976DEF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76DEF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</w:t>
      </w:r>
      <w:r w:rsidR="00C12ACE"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obwieszczenia do publicznej wiadomości, strony mogą składać w formie pisemnej uwagi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wnioski w przedmiotowej sprawie poprzez kontakt mailowy z pracownikiem Warmińsko-</w:t>
      </w:r>
      <w:r w:rsidRPr="00976DEF">
        <w:rPr>
          <w:rFonts w:asciiTheme="minorHAnsi" w:hAnsiTheme="minorHAnsi" w:cstheme="minorHAnsi"/>
          <w:sz w:val="24"/>
          <w:szCs w:val="24"/>
        </w:rPr>
        <w:br/>
        <w:t>Mazurskiego Urzędu Wojewódzkiego w Olsztynie przez adres: sekrwin@uw.olsztyn.pl, lub</w:t>
      </w:r>
      <w:r w:rsidRPr="00976DEF">
        <w:rPr>
          <w:rFonts w:asciiTheme="minorHAnsi" w:hAnsiTheme="minorHAnsi" w:cstheme="minorHAnsi"/>
          <w:sz w:val="24"/>
          <w:szCs w:val="24"/>
        </w:rPr>
        <w:br/>
        <w:t>korespondencyjnie pocztą tradycyjną na adres: Warmińsko-Mazurski Urząd Wojewódzki w</w:t>
      </w:r>
      <w:r w:rsidR="00C12ACE"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Olsztynie, Al. Marsz. Piłsudskiego 7/9, 10- 575 Olsztyn lub za pośrednictwem platformy</w:t>
      </w:r>
      <w:r w:rsidRPr="00976DE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976DEF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76DEF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</w:t>
      </w:r>
      <w:r w:rsidR="00C12ACE"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e</w:t>
      </w:r>
      <w:r w:rsidR="00C12ACE">
        <w:rPr>
          <w:rFonts w:asciiTheme="minorHAnsi" w:hAnsiTheme="minorHAnsi" w:cstheme="minorHAnsi"/>
          <w:sz w:val="24"/>
          <w:szCs w:val="24"/>
        </w:rPr>
        <w:t>- </w:t>
      </w:r>
      <w:r w:rsidRPr="00976DEF">
        <w:rPr>
          <w:rFonts w:asciiTheme="minorHAnsi" w:hAnsiTheme="minorHAnsi" w:cstheme="minorHAnsi"/>
          <w:sz w:val="24"/>
          <w:szCs w:val="24"/>
        </w:rPr>
        <w:t xml:space="preserve">Obywatel </w:t>
      </w:r>
      <w:r w:rsidR="00C12ACE" w:rsidRPr="00C12ACE">
        <w:rPr>
          <w:rFonts w:asciiTheme="minorHAnsi" w:hAnsiTheme="minorHAnsi" w:cstheme="minorHAnsi"/>
          <w:sz w:val="24"/>
          <w:szCs w:val="24"/>
        </w:rPr>
        <w:t>https://obywatel.gov.pl/ePUAP</w:t>
      </w:r>
      <w:r w:rsidR="00C12ACE">
        <w:rPr>
          <w:rFonts w:asciiTheme="minorHAnsi" w:hAnsiTheme="minorHAnsi" w:cstheme="minorHAnsi"/>
          <w:sz w:val="24"/>
          <w:szCs w:val="24"/>
        </w:rPr>
        <w:t>.</w:t>
      </w:r>
    </w:p>
    <w:p w:rsidR="00482A27" w:rsidRPr="00976DEF" w:rsidRDefault="00482A27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</w:p>
    <w:p w:rsidR="00D21F3B" w:rsidRDefault="00D21F3B" w:rsidP="00972135">
      <w:pPr>
        <w:spacing w:after="240" w:line="25" w:lineRule="atLeast"/>
        <w:rPr>
          <w:sz w:val="24"/>
          <w:szCs w:val="24"/>
        </w:rPr>
      </w:pPr>
    </w:p>
    <w:p w:rsidR="00E4223B" w:rsidRPr="00D21F3B" w:rsidRDefault="00E4223B" w:rsidP="00976DEF">
      <w:pPr>
        <w:spacing w:after="100" w:afterAutospacing="1" w:line="25" w:lineRule="atLeast"/>
        <w:rPr>
          <w:rFonts w:asciiTheme="minorHAnsi" w:hAnsiTheme="minorHAnsi" w:cstheme="minorHAnsi"/>
          <w:sz w:val="24"/>
          <w:szCs w:val="24"/>
        </w:rPr>
      </w:pPr>
    </w:p>
    <w:sectPr w:rsidR="00E4223B" w:rsidRPr="00D21F3B" w:rsidSect="00E4223B">
      <w:headerReference w:type="default" r:id="rId7"/>
      <w:foot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668" w:rsidRDefault="00095668" w:rsidP="0050388A">
      <w:pPr>
        <w:spacing w:after="0" w:line="240" w:lineRule="auto"/>
      </w:pPr>
      <w:r>
        <w:separator/>
      </w:r>
    </w:p>
  </w:endnote>
  <w:endnote w:type="continuationSeparator" w:id="0">
    <w:p w:rsidR="00095668" w:rsidRDefault="00095668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095668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344868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668" w:rsidRDefault="00095668" w:rsidP="0050388A">
      <w:pPr>
        <w:spacing w:after="0" w:line="240" w:lineRule="auto"/>
      </w:pPr>
      <w:r>
        <w:separator/>
      </w:r>
    </w:p>
  </w:footnote>
  <w:footnote w:type="continuationSeparator" w:id="0">
    <w:p w:rsidR="00095668" w:rsidRDefault="00095668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95668"/>
    <w:rsid w:val="000A2822"/>
    <w:rsid w:val="000C1AC0"/>
    <w:rsid w:val="000C7F9F"/>
    <w:rsid w:val="0012755F"/>
    <w:rsid w:val="00156751"/>
    <w:rsid w:val="0016787E"/>
    <w:rsid w:val="001703E5"/>
    <w:rsid w:val="001A0B72"/>
    <w:rsid w:val="001D74E8"/>
    <w:rsid w:val="002B18E5"/>
    <w:rsid w:val="002B653B"/>
    <w:rsid w:val="002E3B87"/>
    <w:rsid w:val="00344868"/>
    <w:rsid w:val="003A35D1"/>
    <w:rsid w:val="003F58EB"/>
    <w:rsid w:val="00432437"/>
    <w:rsid w:val="00445784"/>
    <w:rsid w:val="00482A27"/>
    <w:rsid w:val="0050388A"/>
    <w:rsid w:val="00524210"/>
    <w:rsid w:val="00524BAB"/>
    <w:rsid w:val="00525540"/>
    <w:rsid w:val="00544142"/>
    <w:rsid w:val="0054679C"/>
    <w:rsid w:val="00592F58"/>
    <w:rsid w:val="005A276B"/>
    <w:rsid w:val="005C3F06"/>
    <w:rsid w:val="0061084E"/>
    <w:rsid w:val="006563A8"/>
    <w:rsid w:val="00670EF4"/>
    <w:rsid w:val="006E7E8D"/>
    <w:rsid w:val="00754FF4"/>
    <w:rsid w:val="007B1A4F"/>
    <w:rsid w:val="007C4BDF"/>
    <w:rsid w:val="007F58B5"/>
    <w:rsid w:val="00837B5C"/>
    <w:rsid w:val="008C3B28"/>
    <w:rsid w:val="009223EE"/>
    <w:rsid w:val="00971A80"/>
    <w:rsid w:val="00972135"/>
    <w:rsid w:val="00976B63"/>
    <w:rsid w:val="00976DEF"/>
    <w:rsid w:val="009E5D75"/>
    <w:rsid w:val="009F0771"/>
    <w:rsid w:val="00A5137F"/>
    <w:rsid w:val="00B012AC"/>
    <w:rsid w:val="00BC6647"/>
    <w:rsid w:val="00BE6D8F"/>
    <w:rsid w:val="00C00E5B"/>
    <w:rsid w:val="00C12ACE"/>
    <w:rsid w:val="00C15A60"/>
    <w:rsid w:val="00C3469F"/>
    <w:rsid w:val="00C352B0"/>
    <w:rsid w:val="00CA6AE5"/>
    <w:rsid w:val="00D21F3B"/>
    <w:rsid w:val="00D277F2"/>
    <w:rsid w:val="00DE7702"/>
    <w:rsid w:val="00E1109E"/>
    <w:rsid w:val="00E4223B"/>
    <w:rsid w:val="00E822BD"/>
    <w:rsid w:val="00E92FF1"/>
    <w:rsid w:val="00EA26BD"/>
    <w:rsid w:val="00ED5E04"/>
    <w:rsid w:val="00EF6F2A"/>
    <w:rsid w:val="00F15610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4</cp:revision>
  <cp:lastPrinted>2021-11-26T09:16:00Z</cp:lastPrinted>
  <dcterms:created xsi:type="dcterms:W3CDTF">2022-02-02T12:23:00Z</dcterms:created>
  <dcterms:modified xsi:type="dcterms:W3CDTF">2022-02-03T08:13:00Z</dcterms:modified>
</cp:coreProperties>
</file>