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732B" w14:textId="0ED456FF" w:rsidR="00A11E05" w:rsidRDefault="005E7412" w:rsidP="00F20F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C5428" wp14:editId="5A8B6993">
                <wp:simplePos x="0" y="0"/>
                <wp:positionH relativeFrom="column">
                  <wp:posOffset>3740150</wp:posOffset>
                </wp:positionH>
                <wp:positionV relativeFrom="paragraph">
                  <wp:posOffset>-861060</wp:posOffset>
                </wp:positionV>
                <wp:extent cx="2757488" cy="847725"/>
                <wp:effectExtent l="0" t="0" r="5080" b="952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488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16EFD" w14:textId="25DA897E" w:rsidR="007D6453" w:rsidRPr="00B2519B" w:rsidRDefault="007D6453" w:rsidP="00B2519B">
                            <w:pPr>
                              <w:pStyle w:val="Spistreci2"/>
                            </w:pPr>
                            <w:r w:rsidRPr="00B2519B">
                              <w:t xml:space="preserve">Załącznik do zarządzenia </w:t>
                            </w:r>
                            <w:r>
                              <w:t>n</w:t>
                            </w:r>
                            <w:r w:rsidRPr="00B2519B">
                              <w:t xml:space="preserve">r </w:t>
                            </w:r>
                            <w:r>
                              <w:t>36</w:t>
                            </w:r>
                            <w:r w:rsidRPr="00B2519B">
                              <w:t>/202</w:t>
                            </w:r>
                            <w:r>
                              <w:t>5</w:t>
                            </w:r>
                            <w:r w:rsidRPr="00B2519B">
                              <w:t xml:space="preserve"> Dyrektora Izby Administracji Skarbowej w Rzeszowie z dnia</w:t>
                            </w:r>
                            <w:r>
                              <w:t xml:space="preserve"> 27 </w:t>
                            </w:r>
                            <w:r w:rsidRPr="00B2519B">
                              <w:t xml:space="preserve"> </w:t>
                            </w:r>
                            <w:r>
                              <w:t>maja</w:t>
                            </w:r>
                            <w:r w:rsidRPr="00B2519B">
                              <w:t xml:space="preserve"> 202</w:t>
                            </w:r>
                            <w:r>
                              <w:t>5</w:t>
                            </w:r>
                            <w:r w:rsidRPr="00B2519B">
                              <w:t xml:space="preserve"> r.</w:t>
                            </w:r>
                          </w:p>
                          <w:p w14:paraId="1BAB8A66" w14:textId="77777777" w:rsidR="007D6453" w:rsidRPr="00A11E05" w:rsidRDefault="007D6453" w:rsidP="00A11E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C5428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94.5pt;margin-top:-67.8pt;width:217.1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" stroked="f">
                <v:textbox>
                  <w:txbxContent>
                    <w:p w14:paraId="16216EFD" w14:textId="25DA897E" w:rsidR="007D6453" w:rsidRPr="00B2519B" w:rsidRDefault="007D6453" w:rsidP="00B2519B">
                      <w:pPr>
                        <w:pStyle w:val="Spistreci2"/>
                      </w:pPr>
                      <w:r w:rsidRPr="00B2519B">
                        <w:t xml:space="preserve">Załącznik do zarządzenia </w:t>
                      </w:r>
                      <w:r>
                        <w:t>n</w:t>
                      </w:r>
                      <w:r w:rsidRPr="00B2519B">
                        <w:t xml:space="preserve">r </w:t>
                      </w:r>
                      <w:r>
                        <w:t>36</w:t>
                      </w:r>
                      <w:r w:rsidRPr="00B2519B">
                        <w:t>/202</w:t>
                      </w:r>
                      <w:r>
                        <w:t>5</w:t>
                      </w:r>
                      <w:r w:rsidRPr="00B2519B">
                        <w:t xml:space="preserve"> Dyrektora Izby Administracji Skarbowej w Rzeszowie z dnia</w:t>
                      </w:r>
                      <w:r>
                        <w:t xml:space="preserve"> 27 </w:t>
                      </w:r>
                      <w:r w:rsidRPr="00B2519B">
                        <w:t xml:space="preserve"> </w:t>
                      </w:r>
                      <w:r>
                        <w:t>maja</w:t>
                      </w:r>
                      <w:r w:rsidRPr="00B2519B">
                        <w:t xml:space="preserve"> 202</w:t>
                      </w:r>
                      <w:r>
                        <w:t>5</w:t>
                      </w:r>
                      <w:r w:rsidRPr="00B2519B">
                        <w:t xml:space="preserve"> r.</w:t>
                      </w:r>
                    </w:p>
                    <w:p w14:paraId="1BAB8A66" w14:textId="77777777" w:rsidR="007D6453" w:rsidRPr="00A11E05" w:rsidRDefault="007D6453" w:rsidP="00A11E05"/>
                  </w:txbxContent>
                </v:textbox>
              </v:shape>
            </w:pict>
          </mc:Fallback>
        </mc:AlternateContent>
      </w:r>
      <w:r w:rsidRPr="00A11E05">
        <w:rPr>
          <w:noProof/>
        </w:rPr>
        <w:drawing>
          <wp:anchor distT="0" distB="0" distL="114300" distR="114300" simplePos="0" relativeHeight="251659264" behindDoc="1" locked="0" layoutInCell="1" allowOverlap="1" wp14:anchorId="6A72D039" wp14:editId="378125DC">
            <wp:simplePos x="0" y="0"/>
            <wp:positionH relativeFrom="column">
              <wp:posOffset>227330</wp:posOffset>
            </wp:positionH>
            <wp:positionV relativeFrom="paragraph">
              <wp:posOffset>-800100</wp:posOffset>
            </wp:positionV>
            <wp:extent cx="2076450" cy="1352550"/>
            <wp:effectExtent l="0" t="0" r="0" b="0"/>
            <wp:wrapNone/>
            <wp:docPr id="3" name="Obraz 3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E05">
        <w:rPr>
          <w:noProof/>
        </w:rPr>
        <w:drawing>
          <wp:anchor distT="0" distB="0" distL="114300" distR="114300" simplePos="0" relativeHeight="251658240" behindDoc="1" locked="0" layoutInCell="1" allowOverlap="1" wp14:anchorId="2A936112" wp14:editId="7CF81494">
            <wp:simplePos x="0" y="0"/>
            <wp:positionH relativeFrom="page">
              <wp:posOffset>7620</wp:posOffset>
            </wp:positionH>
            <wp:positionV relativeFrom="paragraph">
              <wp:posOffset>-990600</wp:posOffset>
            </wp:positionV>
            <wp:extent cx="932815" cy="11230610"/>
            <wp:effectExtent l="0" t="0" r="635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23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982">
        <w:softHyphen/>
      </w:r>
      <w:r w:rsidR="00586982">
        <w:softHyphen/>
      </w:r>
      <w:r w:rsidR="00A11E05">
        <w:t xml:space="preserve"> </w:t>
      </w:r>
    </w:p>
    <w:p w14:paraId="34155768" w14:textId="77777777" w:rsidR="00F20F59" w:rsidRDefault="00F20F59" w:rsidP="00A11E05"/>
    <w:bookmarkStart w:id="0" w:name="_MON_1834804959"/>
    <w:bookmarkEnd w:id="0"/>
    <w:p w14:paraId="3AD2B43D" w14:textId="00B253C6" w:rsidR="00F20F59" w:rsidRDefault="00BD3FCA" w:rsidP="00A11E05">
      <w:r>
        <w:object w:dxaOrig="10047" w:dyaOrig="873" w14:anchorId="29A035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2.15pt;height:43.95pt" o:ole="">
            <v:imagedata r:id="rId11" o:title=""/>
          </v:shape>
          <o:OLEObject Type="Embed" ProgID="Word.Document.12" ShapeID="_x0000_i1028" DrawAspect="Content" ObjectID="_1834819250" r:id="rId12">
            <o:FieldCodes>\s</o:FieldCodes>
          </o:OLEObject>
        </w:object>
      </w:r>
    </w:p>
    <w:p w14:paraId="3DE6A4A2" w14:textId="77777777" w:rsidR="00F20F59" w:rsidRDefault="00F20F59" w:rsidP="00A11E05"/>
    <w:p w14:paraId="35F3AE78" w14:textId="77777777" w:rsidR="00F20F59" w:rsidRDefault="00F20F59" w:rsidP="00A11E05"/>
    <w:p w14:paraId="1AFB3E10" w14:textId="77777777" w:rsidR="00F20F59" w:rsidRDefault="00F20F59" w:rsidP="00A11E05"/>
    <w:p w14:paraId="07B708F3" w14:textId="6078F27B" w:rsidR="00A11E05" w:rsidRDefault="00727BD8" w:rsidP="00A11E05">
      <w:r w:rsidRPr="00727B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3FC9D" wp14:editId="4B8FE21E">
                <wp:simplePos x="0" y="0"/>
                <wp:positionH relativeFrom="column">
                  <wp:posOffset>2886857</wp:posOffset>
                </wp:positionH>
                <wp:positionV relativeFrom="paragraph">
                  <wp:posOffset>6739255</wp:posOffset>
                </wp:positionV>
                <wp:extent cx="1028700" cy="525780"/>
                <wp:effectExtent l="0" t="0" r="0" b="762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3F6284" w14:textId="77777777" w:rsidR="007D6453" w:rsidRPr="000D5FDA" w:rsidRDefault="007D6453" w:rsidP="00727BD8"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D5FDA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FC9D" id="Pole tekstowe 2" o:spid="_x0000_s1027" type="#_x0000_t202" style="position:absolute;margin-left:227.3pt;margin-top:530.65pt;width:81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" fillcolor="white [3201]" stroked="f" strokeweight=".5pt">
                <v:textbox>
                  <w:txbxContent>
                    <w:p w14:paraId="013F6284" w14:textId="77777777" w:rsidR="007D6453" w:rsidRPr="000D5FDA" w:rsidRDefault="007D6453" w:rsidP="00727BD8">
                      <w:pPr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D5FDA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2025 r.</w:t>
                      </w:r>
                    </w:p>
                  </w:txbxContent>
                </v:textbox>
              </v:shape>
            </w:pict>
          </mc:Fallback>
        </mc:AlternateContent>
      </w:r>
      <w:r w:rsidR="00A11E05">
        <w:rPr>
          <w:noProof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575C5CC0" wp14:editId="0D5F097F">
                <wp:simplePos x="0" y="0"/>
                <wp:positionH relativeFrom="margin">
                  <wp:align>right</wp:align>
                </wp:positionH>
                <wp:positionV relativeFrom="paragraph">
                  <wp:posOffset>1078230</wp:posOffset>
                </wp:positionV>
                <wp:extent cx="4733925" cy="5105400"/>
                <wp:effectExtent l="0" t="0" r="9525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510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6B9B9" w14:textId="77777777" w:rsidR="007D6453" w:rsidRPr="00A11E05" w:rsidRDefault="007D6453" w:rsidP="00A11E05"/>
                          <w:p w14:paraId="5BCABEF5" w14:textId="77777777" w:rsidR="007D6453" w:rsidRPr="00A11E05" w:rsidRDefault="007D6453" w:rsidP="00A11E05"/>
                          <w:p w14:paraId="5CEC2CA5" w14:textId="77777777" w:rsidR="007D6453" w:rsidRPr="00A11E05" w:rsidRDefault="007D6453" w:rsidP="00A11E05"/>
                          <w:p w14:paraId="6B799626" w14:textId="77777777" w:rsidR="007D6453" w:rsidRPr="00A11E05" w:rsidRDefault="007D6453" w:rsidP="00A11E05">
                            <w:pPr>
                              <w:tabs>
                                <w:tab w:val="left" w:pos="426"/>
                              </w:tabs>
                              <w:suppressAutoHyphens/>
                              <w:autoSpaceDE/>
                              <w:autoSpaceDN/>
                              <w:adjustRightInd/>
                              <w:spacing w:before="16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A11E05">
                              <w:rPr>
                                <w:rFonts w:eastAsia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lang w:eastAsia="ar-SA"/>
                              </w:rPr>
                              <w:t>REGULAMIN ORGANIZACYJNY</w:t>
                            </w:r>
                          </w:p>
                          <w:p w14:paraId="32821256" w14:textId="77777777" w:rsidR="007D6453" w:rsidRPr="00A11E05" w:rsidRDefault="007D6453" w:rsidP="00A11E05">
                            <w:pPr>
                              <w:tabs>
                                <w:tab w:val="left" w:pos="426"/>
                              </w:tabs>
                              <w:suppressAutoHyphens/>
                              <w:autoSpaceDE/>
                              <w:autoSpaceDN/>
                              <w:adjustRightInd/>
                              <w:spacing w:before="16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A11E05">
                              <w:rPr>
                                <w:rFonts w:eastAsia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lang w:eastAsia="ar-SA"/>
                              </w:rPr>
                              <w:t>URZĘDU SKARBOWEGO</w:t>
                            </w:r>
                          </w:p>
                          <w:p w14:paraId="430641B0" w14:textId="77777777" w:rsidR="007D6453" w:rsidRPr="00A11E05" w:rsidRDefault="007D6453" w:rsidP="00A11E05">
                            <w:pPr>
                              <w:tabs>
                                <w:tab w:val="left" w:pos="426"/>
                              </w:tabs>
                              <w:suppressAutoHyphens/>
                              <w:autoSpaceDE/>
                              <w:autoSpaceDN/>
                              <w:adjustRightInd/>
                              <w:spacing w:before="16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A11E05">
                              <w:rPr>
                                <w:rFonts w:eastAsia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lang w:eastAsia="ar-SA"/>
                              </w:rPr>
                              <w:t>W STALOWEJ WOLI</w:t>
                            </w:r>
                          </w:p>
                          <w:p w14:paraId="6212CB9C" w14:textId="77777777" w:rsidR="007D6453" w:rsidRPr="00A11E05" w:rsidRDefault="007D6453" w:rsidP="00A11E05"/>
                          <w:p w14:paraId="061A153D" w14:textId="77777777" w:rsidR="007D6453" w:rsidRPr="00A11E05" w:rsidRDefault="007D6453" w:rsidP="00A11E05"/>
                          <w:p w14:paraId="31AD786A" w14:textId="77777777" w:rsidR="007D6453" w:rsidRPr="00A11E05" w:rsidRDefault="007D6453" w:rsidP="00A11E05"/>
                          <w:p w14:paraId="66F13746" w14:textId="77777777" w:rsidR="007D6453" w:rsidRPr="00A11E05" w:rsidRDefault="007D6453" w:rsidP="00A11E05"/>
                          <w:p w14:paraId="4EE25E2F" w14:textId="77777777" w:rsidR="007D6453" w:rsidRPr="00A11E05" w:rsidRDefault="007D6453" w:rsidP="00A11E05"/>
                          <w:p w14:paraId="5D43FE2D" w14:textId="77777777" w:rsidR="007D6453" w:rsidRPr="00A11E05" w:rsidRDefault="007D6453" w:rsidP="00A11E05"/>
                          <w:p w14:paraId="147ADAAB" w14:textId="77777777" w:rsidR="007D6453" w:rsidRPr="00A11E05" w:rsidRDefault="007D6453" w:rsidP="00A11E05"/>
                          <w:p w14:paraId="1738FFB4" w14:textId="77777777" w:rsidR="007D6453" w:rsidRPr="00A11E05" w:rsidRDefault="007D6453" w:rsidP="00A11E05"/>
                          <w:p w14:paraId="00B65903" w14:textId="77777777" w:rsidR="007D6453" w:rsidRPr="00A11E05" w:rsidRDefault="007D6453" w:rsidP="00A11E05"/>
                          <w:p w14:paraId="78209ED6" w14:textId="77777777" w:rsidR="007D6453" w:rsidRPr="00A11E05" w:rsidRDefault="007D6453" w:rsidP="00A11E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C5CC0" id="Pole tekstowe 4" o:spid="_x0000_s1028" type="#_x0000_t202" style="position:absolute;margin-left:321.55pt;margin-top:84.9pt;width:372.75pt;height:402pt;z-index:-2516561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" stroked="f">
                <v:textbox inset="0,0,0,0">
                  <w:txbxContent>
                    <w:p w14:paraId="7036B9B9" w14:textId="77777777" w:rsidR="007D6453" w:rsidRPr="00A11E05" w:rsidRDefault="007D6453" w:rsidP="00A11E05"/>
                    <w:p w14:paraId="5BCABEF5" w14:textId="77777777" w:rsidR="007D6453" w:rsidRPr="00A11E05" w:rsidRDefault="007D6453" w:rsidP="00A11E05"/>
                    <w:p w14:paraId="5CEC2CA5" w14:textId="77777777" w:rsidR="007D6453" w:rsidRPr="00A11E05" w:rsidRDefault="007D6453" w:rsidP="00A11E05"/>
                    <w:p w14:paraId="6B799626" w14:textId="77777777" w:rsidR="007D6453" w:rsidRPr="00A11E05" w:rsidRDefault="007D6453" w:rsidP="00A11E05">
                      <w:pPr>
                        <w:tabs>
                          <w:tab w:val="left" w:pos="426"/>
                        </w:tabs>
                        <w:suppressAutoHyphens/>
                        <w:autoSpaceDE/>
                        <w:autoSpaceDN/>
                        <w:adjustRightInd/>
                        <w:spacing w:before="16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FF0000"/>
                          <w:sz w:val="40"/>
                          <w:szCs w:val="40"/>
                          <w:lang w:eastAsia="ar-SA"/>
                        </w:rPr>
                      </w:pPr>
                      <w:r w:rsidRPr="00A11E05">
                        <w:rPr>
                          <w:rFonts w:eastAsia="Times New Roman" w:cs="Times New Roman"/>
                          <w:b/>
                          <w:color w:val="FF0000"/>
                          <w:sz w:val="40"/>
                          <w:szCs w:val="40"/>
                          <w:lang w:eastAsia="ar-SA"/>
                        </w:rPr>
                        <w:t>REGULAMIN ORGANIZACYJNY</w:t>
                      </w:r>
                    </w:p>
                    <w:p w14:paraId="32821256" w14:textId="77777777" w:rsidR="007D6453" w:rsidRPr="00A11E05" w:rsidRDefault="007D6453" w:rsidP="00A11E05">
                      <w:pPr>
                        <w:tabs>
                          <w:tab w:val="left" w:pos="426"/>
                        </w:tabs>
                        <w:suppressAutoHyphens/>
                        <w:autoSpaceDE/>
                        <w:autoSpaceDN/>
                        <w:adjustRightInd/>
                        <w:spacing w:before="16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FF0000"/>
                          <w:sz w:val="40"/>
                          <w:szCs w:val="40"/>
                          <w:lang w:eastAsia="ar-SA"/>
                        </w:rPr>
                      </w:pPr>
                      <w:r w:rsidRPr="00A11E05">
                        <w:rPr>
                          <w:rFonts w:eastAsia="Times New Roman" w:cs="Times New Roman"/>
                          <w:b/>
                          <w:color w:val="FF0000"/>
                          <w:sz w:val="40"/>
                          <w:szCs w:val="40"/>
                          <w:lang w:eastAsia="ar-SA"/>
                        </w:rPr>
                        <w:t>URZĘDU SKARBOWEGO</w:t>
                      </w:r>
                    </w:p>
                    <w:p w14:paraId="430641B0" w14:textId="77777777" w:rsidR="007D6453" w:rsidRPr="00A11E05" w:rsidRDefault="007D6453" w:rsidP="00A11E05">
                      <w:pPr>
                        <w:tabs>
                          <w:tab w:val="left" w:pos="426"/>
                        </w:tabs>
                        <w:suppressAutoHyphens/>
                        <w:autoSpaceDE/>
                        <w:autoSpaceDN/>
                        <w:adjustRightInd/>
                        <w:spacing w:before="16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FF0000"/>
                          <w:sz w:val="40"/>
                          <w:szCs w:val="40"/>
                          <w:lang w:eastAsia="ar-SA"/>
                        </w:rPr>
                      </w:pPr>
                      <w:r w:rsidRPr="00A11E05">
                        <w:rPr>
                          <w:rFonts w:eastAsia="Times New Roman" w:cs="Times New Roman"/>
                          <w:b/>
                          <w:color w:val="FF0000"/>
                          <w:sz w:val="40"/>
                          <w:szCs w:val="40"/>
                          <w:lang w:eastAsia="ar-SA"/>
                        </w:rPr>
                        <w:t>W STALOWEJ WOLI</w:t>
                      </w:r>
                    </w:p>
                    <w:p w14:paraId="6212CB9C" w14:textId="77777777" w:rsidR="007D6453" w:rsidRPr="00A11E05" w:rsidRDefault="007D6453" w:rsidP="00A11E05"/>
                    <w:p w14:paraId="061A153D" w14:textId="77777777" w:rsidR="007D6453" w:rsidRPr="00A11E05" w:rsidRDefault="007D6453" w:rsidP="00A11E05"/>
                    <w:p w14:paraId="31AD786A" w14:textId="77777777" w:rsidR="007D6453" w:rsidRPr="00A11E05" w:rsidRDefault="007D6453" w:rsidP="00A11E05"/>
                    <w:p w14:paraId="66F13746" w14:textId="77777777" w:rsidR="007D6453" w:rsidRPr="00A11E05" w:rsidRDefault="007D6453" w:rsidP="00A11E05"/>
                    <w:p w14:paraId="4EE25E2F" w14:textId="77777777" w:rsidR="007D6453" w:rsidRPr="00A11E05" w:rsidRDefault="007D6453" w:rsidP="00A11E05"/>
                    <w:p w14:paraId="5D43FE2D" w14:textId="77777777" w:rsidR="007D6453" w:rsidRPr="00A11E05" w:rsidRDefault="007D6453" w:rsidP="00A11E05"/>
                    <w:p w14:paraId="147ADAAB" w14:textId="77777777" w:rsidR="007D6453" w:rsidRPr="00A11E05" w:rsidRDefault="007D6453" w:rsidP="00A11E05"/>
                    <w:p w14:paraId="1738FFB4" w14:textId="77777777" w:rsidR="007D6453" w:rsidRPr="00A11E05" w:rsidRDefault="007D6453" w:rsidP="00A11E05"/>
                    <w:p w14:paraId="00B65903" w14:textId="77777777" w:rsidR="007D6453" w:rsidRPr="00A11E05" w:rsidRDefault="007D6453" w:rsidP="00A11E05"/>
                    <w:p w14:paraId="78209ED6" w14:textId="77777777" w:rsidR="007D6453" w:rsidRPr="00A11E05" w:rsidRDefault="007D6453" w:rsidP="00A11E05"/>
                  </w:txbxContent>
                </v:textbox>
                <w10:wrap type="square" anchorx="margin"/>
              </v:shape>
            </w:pict>
          </mc:Fallback>
        </mc:AlternateContent>
      </w:r>
      <w:r w:rsidR="00A11E05">
        <w:br w:type="page"/>
      </w:r>
    </w:p>
    <w:p w14:paraId="13DF11F8" w14:textId="39ABF4EF" w:rsidR="00784A8F" w:rsidRDefault="00BB2063" w:rsidP="00727BD8">
      <w:pPr>
        <w:pStyle w:val="TYTDZPRZEDMprzedmiotregulacjitytuulubdziau"/>
        <w:rPr>
          <w:noProof/>
        </w:rPr>
      </w:pPr>
      <w:r>
        <w:lastRenderedPageBreak/>
        <w:t>Spis treści</w:t>
      </w:r>
      <w:r w:rsidR="00784A8F">
        <w:br/>
      </w:r>
      <w:r w:rsidR="00784A8F">
        <w:fldChar w:fldCharType="begin"/>
      </w:r>
      <w:r w:rsidR="00784A8F">
        <w:instrText xml:space="preserve"> TOC \o "1-3" \h \z \u </w:instrText>
      </w:r>
      <w:r w:rsidR="00784A8F">
        <w:fldChar w:fldCharType="separate"/>
      </w:r>
    </w:p>
    <w:p w14:paraId="6FC119B4" w14:textId="77777777" w:rsidR="00784A8F" w:rsidRDefault="00784A8F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64423368" w:history="1">
        <w:r w:rsidRPr="00B50EC3">
          <w:rPr>
            <w:rStyle w:val="Hipercze"/>
            <w:noProof/>
          </w:rPr>
          <w:t>DZIAŁ I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Postanowienia ogólne</w:t>
        </w:r>
        <w:r>
          <w:rPr>
            <w:noProof/>
            <w:webHidden/>
          </w:rPr>
          <w:tab/>
        </w:r>
        <w:r w:rsidR="00CD4EBB">
          <w:rPr>
            <w:webHidden/>
          </w:rPr>
          <w:t>3</w:t>
        </w:r>
      </w:hyperlink>
    </w:p>
    <w:p w14:paraId="5E03FA96" w14:textId="5D28F3D5" w:rsidR="00784A8F" w:rsidRDefault="00784A8F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64423370" w:history="1">
        <w:r w:rsidRPr="00B50EC3">
          <w:rPr>
            <w:rStyle w:val="Hipercze"/>
            <w:noProof/>
          </w:rPr>
          <w:t>DZIAŁ II</w:t>
        </w:r>
        <w:r w:rsidR="00B820C3">
          <w:rPr>
            <w:rStyle w:val="Hipercze"/>
          </w:rPr>
          <w:t xml:space="preserve"> </w:t>
        </w:r>
        <w:r w:rsidR="004A18A2">
          <w:rPr>
            <w:rStyle w:val="Hipercze"/>
          </w:rPr>
          <w:t>O</w:t>
        </w:r>
        <w:r w:rsidR="00B820C3" w:rsidRPr="00B820C3">
          <w:rPr>
            <w:rStyle w:val="Hipercze"/>
          </w:rPr>
          <w:t>rganizacj</w:t>
        </w:r>
        <w:r w:rsidR="004A18A2">
          <w:rPr>
            <w:rStyle w:val="Hipercze"/>
          </w:rPr>
          <w:t>a</w:t>
        </w:r>
        <w:r w:rsidR="00B820C3" w:rsidRPr="00B820C3">
          <w:rPr>
            <w:rStyle w:val="Hipercze"/>
          </w:rPr>
          <w:t xml:space="preserve"> pracy Urzędu</w:t>
        </w:r>
        <w:r>
          <w:rPr>
            <w:noProof/>
            <w:webHidden/>
          </w:rPr>
          <w:tab/>
        </w:r>
        <w:r w:rsidR="00DC220C">
          <w:rPr>
            <w:webHidden/>
          </w:rPr>
          <w:t>4</w:t>
        </w:r>
      </w:hyperlink>
    </w:p>
    <w:p w14:paraId="59B1316B" w14:textId="27CE0C6F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372" w:history="1">
        <w:r w:rsidR="00784A8F" w:rsidRPr="00B50EC3">
          <w:rPr>
            <w:rStyle w:val="Hipercze"/>
            <w:noProof/>
          </w:rPr>
          <w:t>Rozdział 1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Naczelnik</w:t>
        </w:r>
        <w:r w:rsidR="00784A8F">
          <w:rPr>
            <w:noProof/>
            <w:webHidden/>
          </w:rPr>
          <w:tab/>
        </w:r>
        <w:r w:rsidR="00DC220C">
          <w:rPr>
            <w:webHidden/>
          </w:rPr>
          <w:t>4</w:t>
        </w:r>
      </w:hyperlink>
    </w:p>
    <w:p w14:paraId="7DC1C968" w14:textId="71120B67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374" w:history="1">
        <w:r w:rsidR="00784A8F" w:rsidRPr="00B50EC3">
          <w:rPr>
            <w:rStyle w:val="Hipercze"/>
            <w:noProof/>
          </w:rPr>
          <w:t>Rozdział 2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Urząd</w:t>
        </w:r>
        <w:r w:rsidR="00784A8F">
          <w:rPr>
            <w:noProof/>
            <w:webHidden/>
          </w:rPr>
          <w:tab/>
        </w:r>
        <w:r w:rsidR="00DC220C">
          <w:rPr>
            <w:webHidden/>
          </w:rPr>
          <w:t>5</w:t>
        </w:r>
      </w:hyperlink>
    </w:p>
    <w:p w14:paraId="0E589E6F" w14:textId="77777777" w:rsidR="00784A8F" w:rsidRDefault="00784A8F" w:rsidP="00DC220C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64423376" w:history="1">
        <w:r w:rsidRPr="00B50EC3">
          <w:rPr>
            <w:rStyle w:val="Hipercze"/>
            <w:noProof/>
          </w:rPr>
          <w:t>DZIAŁ III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Struktura organizacyjna Urzędu</w:t>
        </w:r>
        <w:r>
          <w:rPr>
            <w:noProof/>
            <w:webHidden/>
          </w:rPr>
          <w:tab/>
        </w:r>
        <w:r w:rsidR="00DC220C">
          <w:rPr>
            <w:webHidden/>
          </w:rPr>
          <w:t>6</w:t>
        </w:r>
      </w:hyperlink>
      <w:hyperlink w:anchor="_Toc164423377" w:history="1"/>
    </w:p>
    <w:p w14:paraId="78C2C157" w14:textId="631B49AC" w:rsidR="00784A8F" w:rsidRDefault="00784A8F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64423378" w:history="1">
        <w:r w:rsidRPr="00B50EC3">
          <w:rPr>
            <w:rStyle w:val="Hipercze"/>
            <w:noProof/>
          </w:rPr>
          <w:t>DZIAŁ IV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Zakres zadań komórek organizacyjnych</w:t>
        </w:r>
        <w:r>
          <w:rPr>
            <w:noProof/>
            <w:webHidden/>
          </w:rPr>
          <w:tab/>
        </w:r>
        <w:r w:rsidR="00DC220C">
          <w:rPr>
            <w:webHidden/>
          </w:rPr>
          <w:t>7</w:t>
        </w:r>
      </w:hyperlink>
    </w:p>
    <w:p w14:paraId="62802F93" w14:textId="71980F76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380" w:history="1">
        <w:r w:rsidR="00784A8F" w:rsidRPr="00B50EC3">
          <w:rPr>
            <w:rStyle w:val="Hipercze"/>
            <w:noProof/>
          </w:rPr>
          <w:t>Rozdział 1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Zadania wspólne komórek organizacyjnych</w:t>
        </w:r>
        <w:r w:rsidR="00784A8F">
          <w:rPr>
            <w:noProof/>
            <w:webHidden/>
          </w:rPr>
          <w:tab/>
        </w:r>
        <w:r w:rsidR="00DC220C">
          <w:rPr>
            <w:webHidden/>
          </w:rPr>
          <w:t>7</w:t>
        </w:r>
      </w:hyperlink>
    </w:p>
    <w:p w14:paraId="6AADF5BD" w14:textId="48CCA583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382" w:history="1">
        <w:r w:rsidR="00784A8F" w:rsidRPr="00B50EC3">
          <w:rPr>
            <w:rStyle w:val="Hipercze"/>
            <w:noProof/>
          </w:rPr>
          <w:t>Rozdział 2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Pion Wsparcia</w:t>
        </w:r>
        <w:r w:rsidR="00784A8F">
          <w:rPr>
            <w:noProof/>
            <w:webHidden/>
          </w:rPr>
          <w:tab/>
        </w:r>
        <w:r w:rsidR="00772EAD">
          <w:rPr>
            <w:webHidden/>
          </w:rPr>
          <w:t>9</w:t>
        </w:r>
      </w:hyperlink>
    </w:p>
    <w:p w14:paraId="137D5D5F" w14:textId="129030EF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384" w:history="1">
        <w:r w:rsidR="00784A8F" w:rsidRPr="00B50EC3">
          <w:rPr>
            <w:rStyle w:val="Hipercze"/>
            <w:noProof/>
          </w:rPr>
          <w:t>Rozdział 3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 xml:space="preserve">Pion </w:t>
        </w:r>
        <w:r w:rsidR="00411C55">
          <w:rPr>
            <w:rStyle w:val="Hipercze"/>
          </w:rPr>
          <w:t xml:space="preserve">Obsługi </w:t>
        </w:r>
        <w:r w:rsidR="00B820C3" w:rsidRPr="00B820C3">
          <w:rPr>
            <w:rStyle w:val="Hipercze"/>
          </w:rPr>
          <w:t>P</w:t>
        </w:r>
        <w:r w:rsidR="00411C55">
          <w:rPr>
            <w:rStyle w:val="Hipercze"/>
          </w:rPr>
          <w:t>odatnika</w:t>
        </w:r>
        <w:r w:rsidR="00784A8F">
          <w:rPr>
            <w:noProof/>
            <w:webHidden/>
          </w:rPr>
          <w:tab/>
        </w:r>
      </w:hyperlink>
      <w:r w:rsidR="00317156">
        <w:t>10</w:t>
      </w:r>
    </w:p>
    <w:p w14:paraId="4B73B4DE" w14:textId="57755CCA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388" w:history="1">
        <w:r w:rsidR="00784A8F" w:rsidRPr="00B50EC3">
          <w:rPr>
            <w:rStyle w:val="Hipercze"/>
            <w:noProof/>
          </w:rPr>
          <w:t xml:space="preserve">Rozdział </w:t>
        </w:r>
        <w:r w:rsidR="00772EAD">
          <w:rPr>
            <w:rStyle w:val="Hipercze"/>
          </w:rPr>
          <w:t>4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Pion O</w:t>
        </w:r>
        <w:r w:rsidR="00411C55">
          <w:rPr>
            <w:rStyle w:val="Hipercze"/>
          </w:rPr>
          <w:t>rzecznictwa</w:t>
        </w:r>
        <w:r w:rsidR="00784A8F">
          <w:rPr>
            <w:noProof/>
            <w:webHidden/>
          </w:rPr>
          <w:tab/>
        </w:r>
        <w:r w:rsidR="00784A8F">
          <w:rPr>
            <w:noProof/>
            <w:webHidden/>
          </w:rPr>
          <w:fldChar w:fldCharType="begin"/>
        </w:r>
        <w:r w:rsidR="00784A8F">
          <w:rPr>
            <w:noProof/>
            <w:webHidden/>
          </w:rPr>
          <w:instrText xml:space="preserve"> PAGEREF _Toc164423388 \h </w:instrText>
        </w:r>
        <w:r w:rsidR="00784A8F">
          <w:rPr>
            <w:noProof/>
            <w:webHidden/>
          </w:rPr>
        </w:r>
        <w:r w:rsidR="00784A8F"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11</w:t>
        </w:r>
        <w:r w:rsidR="00784A8F">
          <w:rPr>
            <w:noProof/>
            <w:webHidden/>
          </w:rPr>
          <w:fldChar w:fldCharType="end"/>
        </w:r>
      </w:hyperlink>
    </w:p>
    <w:p w14:paraId="30EE7AB2" w14:textId="26864348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390" w:history="1">
        <w:r w:rsidR="00784A8F" w:rsidRPr="00B50EC3">
          <w:rPr>
            <w:rStyle w:val="Hipercze"/>
            <w:noProof/>
          </w:rPr>
          <w:t xml:space="preserve">Rozdział </w:t>
        </w:r>
        <w:r w:rsidR="00772EAD">
          <w:rPr>
            <w:rStyle w:val="Hipercze"/>
          </w:rPr>
          <w:t>5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 xml:space="preserve">Pion </w:t>
        </w:r>
        <w:r w:rsidR="00411C55">
          <w:rPr>
            <w:rStyle w:val="Hipercze"/>
          </w:rPr>
          <w:t>Poboru i Egzekucji</w:t>
        </w:r>
        <w:r w:rsidR="00784A8F">
          <w:rPr>
            <w:noProof/>
            <w:webHidden/>
          </w:rPr>
          <w:tab/>
        </w:r>
        <w:r w:rsidR="00784A8F">
          <w:rPr>
            <w:noProof/>
            <w:webHidden/>
          </w:rPr>
          <w:fldChar w:fldCharType="begin"/>
        </w:r>
        <w:r w:rsidR="00784A8F">
          <w:rPr>
            <w:noProof/>
            <w:webHidden/>
          </w:rPr>
          <w:instrText xml:space="preserve"> PAGEREF _Toc164423390 \h </w:instrText>
        </w:r>
        <w:r w:rsidR="00784A8F">
          <w:rPr>
            <w:noProof/>
            <w:webHidden/>
          </w:rPr>
        </w:r>
        <w:r w:rsidR="00784A8F"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12</w:t>
        </w:r>
        <w:r w:rsidR="00784A8F">
          <w:rPr>
            <w:noProof/>
            <w:webHidden/>
          </w:rPr>
          <w:fldChar w:fldCharType="end"/>
        </w:r>
      </w:hyperlink>
    </w:p>
    <w:p w14:paraId="47E5D488" w14:textId="50F0F967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392" w:history="1">
        <w:r w:rsidR="00784A8F" w:rsidRPr="00B50EC3">
          <w:rPr>
            <w:rStyle w:val="Hipercze"/>
            <w:noProof/>
          </w:rPr>
          <w:t xml:space="preserve">Rozdział </w:t>
        </w:r>
        <w:r w:rsidR="00772EAD">
          <w:rPr>
            <w:rStyle w:val="Hipercze"/>
          </w:rPr>
          <w:t>6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Pion Kontroli</w:t>
        </w:r>
        <w:r w:rsidR="00784A8F">
          <w:rPr>
            <w:noProof/>
            <w:webHidden/>
          </w:rPr>
          <w:tab/>
        </w:r>
        <w:r w:rsidR="00784A8F">
          <w:rPr>
            <w:noProof/>
            <w:webHidden/>
          </w:rPr>
          <w:fldChar w:fldCharType="begin"/>
        </w:r>
        <w:r w:rsidR="00784A8F">
          <w:rPr>
            <w:noProof/>
            <w:webHidden/>
          </w:rPr>
          <w:instrText xml:space="preserve"> PAGEREF _Toc164423392 \h </w:instrText>
        </w:r>
        <w:r w:rsidR="00784A8F">
          <w:rPr>
            <w:noProof/>
            <w:webHidden/>
          </w:rPr>
        </w:r>
        <w:r w:rsidR="00784A8F"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16</w:t>
        </w:r>
        <w:r w:rsidR="00784A8F">
          <w:rPr>
            <w:noProof/>
            <w:webHidden/>
          </w:rPr>
          <w:fldChar w:fldCharType="end"/>
        </w:r>
      </w:hyperlink>
      <w:hyperlink w:anchor="_Toc164423393" w:history="1"/>
    </w:p>
    <w:p w14:paraId="57174563" w14:textId="64978C00" w:rsidR="00784A8F" w:rsidRDefault="00784A8F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64423394" w:history="1">
        <w:r w:rsidRPr="00B50EC3">
          <w:rPr>
            <w:rStyle w:val="Hipercze"/>
            <w:noProof/>
          </w:rPr>
          <w:t>DZIAŁ V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 xml:space="preserve">Zakres nadzoru sprawowanego przez Naczelnika, Zastępcę </w:t>
        </w:r>
        <w:r w:rsidR="00465C8E">
          <w:rPr>
            <w:rStyle w:val="Hipercze"/>
          </w:rPr>
          <w:t xml:space="preserve">Naczelnika </w:t>
        </w:r>
        <w:r w:rsidR="00B820C3" w:rsidRPr="00B820C3">
          <w:rPr>
            <w:rStyle w:val="Hipercze"/>
          </w:rPr>
          <w:t>oraz kierowników komórek organizacyjnych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_Toc164423394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CDDAF4" w14:textId="28E63416" w:rsidR="00784A8F" w:rsidRDefault="00784A8F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64423396" w:history="1">
        <w:r w:rsidRPr="00B50EC3">
          <w:rPr>
            <w:rStyle w:val="Hipercze"/>
            <w:noProof/>
          </w:rPr>
          <w:t>DZIAŁVI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Zakres stałych uprawnień Naczelnika, Zastępcy</w:t>
        </w:r>
        <w:r w:rsidR="00465C8E">
          <w:rPr>
            <w:rStyle w:val="Hipercze"/>
          </w:rPr>
          <w:t xml:space="preserve"> Naczelnika</w:t>
        </w:r>
        <w:r w:rsidR="00B820C3" w:rsidRPr="00B820C3">
          <w:rPr>
            <w:rStyle w:val="Hipercze"/>
          </w:rPr>
          <w:t xml:space="preserve"> </w:t>
        </w:r>
        <w:r w:rsidR="00DC220C">
          <w:rPr>
            <w:rStyle w:val="Hipercze"/>
          </w:rPr>
          <w:br/>
        </w:r>
        <w:r w:rsidR="00B820C3" w:rsidRPr="00B820C3">
          <w:rPr>
            <w:rStyle w:val="Hipercze"/>
          </w:rPr>
          <w:t xml:space="preserve">i kierowników komórek organizacyjnych – do wydawania decyzji, podpisywania pism </w:t>
        </w:r>
        <w:r w:rsidR="00DC220C">
          <w:rPr>
            <w:rStyle w:val="Hipercze"/>
          </w:rPr>
          <w:br/>
        </w:r>
        <w:r w:rsidR="00B820C3" w:rsidRPr="00B820C3">
          <w:rPr>
            <w:rStyle w:val="Hipercze"/>
          </w:rPr>
          <w:t>i wyrażania stanowiska w określonych sprawach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_Toc164423396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E55A360" w14:textId="2268F959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398" w:history="1">
        <w:r w:rsidR="00784A8F" w:rsidRPr="00B50EC3">
          <w:rPr>
            <w:rStyle w:val="Hipercze"/>
            <w:noProof/>
          </w:rPr>
          <w:t>Rozdział 1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Postanowienia ogólne</w:t>
        </w:r>
        <w:r w:rsidR="00784A8F">
          <w:rPr>
            <w:noProof/>
            <w:webHidden/>
          </w:rPr>
          <w:tab/>
        </w:r>
        <w:r w:rsidR="00784A8F">
          <w:rPr>
            <w:noProof/>
            <w:webHidden/>
          </w:rPr>
          <w:fldChar w:fldCharType="begin"/>
        </w:r>
        <w:r w:rsidR="00784A8F">
          <w:rPr>
            <w:noProof/>
            <w:webHidden/>
          </w:rPr>
          <w:instrText xml:space="preserve"> PAGEREF _Toc164423398 \h </w:instrText>
        </w:r>
        <w:r w:rsidR="00784A8F">
          <w:rPr>
            <w:noProof/>
            <w:webHidden/>
          </w:rPr>
        </w:r>
        <w:r w:rsidR="00784A8F"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20</w:t>
        </w:r>
        <w:r w:rsidR="00784A8F">
          <w:rPr>
            <w:noProof/>
            <w:webHidden/>
          </w:rPr>
          <w:fldChar w:fldCharType="end"/>
        </w:r>
      </w:hyperlink>
    </w:p>
    <w:p w14:paraId="56696075" w14:textId="30329E81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400" w:history="1">
        <w:r w:rsidR="00784A8F" w:rsidRPr="00B50EC3">
          <w:rPr>
            <w:rStyle w:val="Hipercze"/>
            <w:noProof/>
          </w:rPr>
          <w:t>Rozdział 2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Pion Wsparcia</w:t>
        </w:r>
        <w:r w:rsidR="00784A8F">
          <w:rPr>
            <w:noProof/>
            <w:webHidden/>
          </w:rPr>
          <w:tab/>
        </w:r>
        <w:r w:rsidR="00784A8F">
          <w:rPr>
            <w:noProof/>
            <w:webHidden/>
          </w:rPr>
          <w:fldChar w:fldCharType="begin"/>
        </w:r>
        <w:r w:rsidR="00784A8F">
          <w:rPr>
            <w:noProof/>
            <w:webHidden/>
          </w:rPr>
          <w:instrText xml:space="preserve"> PAGEREF _Toc164423400 \h </w:instrText>
        </w:r>
        <w:r w:rsidR="00784A8F">
          <w:rPr>
            <w:noProof/>
            <w:webHidden/>
          </w:rPr>
        </w:r>
        <w:r w:rsidR="00784A8F"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22</w:t>
        </w:r>
        <w:r w:rsidR="00784A8F">
          <w:rPr>
            <w:noProof/>
            <w:webHidden/>
          </w:rPr>
          <w:fldChar w:fldCharType="end"/>
        </w:r>
      </w:hyperlink>
    </w:p>
    <w:p w14:paraId="23A64664" w14:textId="20F7862B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402" w:history="1">
        <w:r w:rsidR="00784A8F" w:rsidRPr="00B50EC3">
          <w:rPr>
            <w:rStyle w:val="Hipercze"/>
            <w:noProof/>
          </w:rPr>
          <w:t>Rozdział 3</w:t>
        </w:r>
        <w:r w:rsidR="00B820C3" w:rsidRPr="00B820C3">
          <w:t xml:space="preserve"> </w:t>
        </w:r>
        <w:r w:rsidR="00B820C3" w:rsidRPr="00B820C3">
          <w:rPr>
            <w:rStyle w:val="Hipercze"/>
          </w:rPr>
          <w:t xml:space="preserve">Pion </w:t>
        </w:r>
        <w:r w:rsidR="00411C55">
          <w:rPr>
            <w:rStyle w:val="Hipercze"/>
          </w:rPr>
          <w:t>Obsługi Podatnika</w:t>
        </w:r>
        <w:r w:rsidR="00784A8F">
          <w:rPr>
            <w:noProof/>
            <w:webHidden/>
          </w:rPr>
          <w:tab/>
        </w:r>
        <w:r w:rsidR="00784A8F">
          <w:rPr>
            <w:noProof/>
            <w:webHidden/>
          </w:rPr>
          <w:fldChar w:fldCharType="begin"/>
        </w:r>
        <w:r w:rsidR="00784A8F">
          <w:rPr>
            <w:noProof/>
            <w:webHidden/>
          </w:rPr>
          <w:instrText xml:space="preserve"> PAGEREF _Toc164423402 \h </w:instrText>
        </w:r>
        <w:r w:rsidR="00784A8F">
          <w:rPr>
            <w:noProof/>
            <w:webHidden/>
          </w:rPr>
        </w:r>
        <w:r w:rsidR="00784A8F"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22</w:t>
        </w:r>
        <w:r w:rsidR="00784A8F">
          <w:rPr>
            <w:noProof/>
            <w:webHidden/>
          </w:rPr>
          <w:fldChar w:fldCharType="end"/>
        </w:r>
      </w:hyperlink>
      <w:hyperlink w:anchor="_Toc164423403" w:history="1"/>
    </w:p>
    <w:p w14:paraId="390A6A72" w14:textId="68D35E93" w:rsidR="00772EAD" w:rsidRDefault="00BB2063">
      <w:pPr>
        <w:pStyle w:val="Spistreci2"/>
      </w:pPr>
      <w:r>
        <w:t xml:space="preserve">   </w:t>
      </w:r>
      <w:hyperlink w:anchor="_Toc164423408" w:history="1">
        <w:r w:rsidR="00784A8F" w:rsidRPr="00B50EC3">
          <w:rPr>
            <w:rStyle w:val="Hipercze"/>
            <w:noProof/>
          </w:rPr>
          <w:t xml:space="preserve">Rozdział </w:t>
        </w:r>
        <w:r w:rsidR="00772EAD">
          <w:rPr>
            <w:rStyle w:val="Hipercze"/>
          </w:rPr>
          <w:t>4</w:t>
        </w:r>
        <w:r w:rsidR="00B820C3" w:rsidRPr="00B820C3">
          <w:t xml:space="preserve"> </w:t>
        </w:r>
        <w:r w:rsidR="00B820C3" w:rsidRPr="00B820C3">
          <w:rPr>
            <w:rStyle w:val="Hipercze"/>
          </w:rPr>
          <w:t xml:space="preserve">Pion </w:t>
        </w:r>
        <w:r w:rsidR="00772EAD" w:rsidRPr="00772EAD">
          <w:rPr>
            <w:rStyle w:val="Hipercze"/>
          </w:rPr>
          <w:t>O</w:t>
        </w:r>
        <w:r w:rsidR="00411C55">
          <w:rPr>
            <w:rStyle w:val="Hipercze"/>
          </w:rPr>
          <w:t>rzecznictwa</w:t>
        </w:r>
        <w:r w:rsidR="00784A8F">
          <w:rPr>
            <w:noProof/>
            <w:webHidden/>
          </w:rPr>
          <w:tab/>
        </w:r>
      </w:hyperlink>
      <w:r w:rsidR="00F132F8">
        <w:t>2</w:t>
      </w:r>
      <w:r w:rsidR="00D80911">
        <w:t>2</w:t>
      </w:r>
    </w:p>
    <w:p w14:paraId="6CE23244" w14:textId="45EAE284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408" w:history="1">
        <w:r w:rsidR="00772EAD" w:rsidRPr="00772EAD">
          <w:rPr>
            <w:rStyle w:val="Hipercze"/>
          </w:rPr>
          <w:t xml:space="preserve">Rozdział </w:t>
        </w:r>
        <w:r w:rsidR="00772EAD">
          <w:rPr>
            <w:rStyle w:val="Hipercze"/>
          </w:rPr>
          <w:t>5</w:t>
        </w:r>
        <w:r w:rsidR="00772EAD" w:rsidRPr="00B820C3">
          <w:t xml:space="preserve"> </w:t>
        </w:r>
        <w:r w:rsidR="00772EAD" w:rsidRPr="00B820C3">
          <w:rPr>
            <w:rStyle w:val="Hipercze"/>
          </w:rPr>
          <w:t xml:space="preserve">Pion </w:t>
        </w:r>
        <w:r w:rsidR="00411C55">
          <w:rPr>
            <w:rStyle w:val="Hipercze"/>
          </w:rPr>
          <w:t>Poboru i Egzekucji</w:t>
        </w:r>
        <w:r w:rsidR="00772EAD" w:rsidRPr="00772EAD">
          <w:rPr>
            <w:webHidden/>
          </w:rPr>
          <w:tab/>
        </w:r>
        <w:r w:rsidR="00772EAD" w:rsidRPr="00772EAD">
          <w:rPr>
            <w:webHidden/>
          </w:rPr>
          <w:fldChar w:fldCharType="begin"/>
        </w:r>
        <w:r w:rsidR="00772EAD" w:rsidRPr="00772EAD">
          <w:rPr>
            <w:webHidden/>
          </w:rPr>
          <w:instrText xml:space="preserve"> PAGEREF _Toc164423408 \h </w:instrText>
        </w:r>
        <w:r w:rsidR="00772EAD" w:rsidRPr="00772EAD">
          <w:rPr>
            <w:webHidden/>
          </w:rPr>
        </w:r>
        <w:r w:rsidR="00772EAD" w:rsidRPr="00772EAD">
          <w:rPr>
            <w:webHidden/>
          </w:rPr>
          <w:fldChar w:fldCharType="separate"/>
        </w:r>
        <w:r w:rsidR="0049146C">
          <w:rPr>
            <w:noProof/>
            <w:webHidden/>
          </w:rPr>
          <w:t>23</w:t>
        </w:r>
        <w:r w:rsidR="00772EAD" w:rsidRPr="00772EAD">
          <w:rPr>
            <w:webHidden/>
          </w:rPr>
          <w:fldChar w:fldCharType="end"/>
        </w:r>
      </w:hyperlink>
    </w:p>
    <w:p w14:paraId="3CAF4E78" w14:textId="52E2E827" w:rsidR="00784A8F" w:rsidRDefault="00BB2063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t xml:space="preserve">   </w:t>
      </w:r>
      <w:hyperlink w:anchor="_Toc164423410" w:history="1">
        <w:r w:rsidR="00784A8F" w:rsidRPr="00B50EC3">
          <w:rPr>
            <w:rStyle w:val="Hipercze"/>
            <w:noProof/>
          </w:rPr>
          <w:t xml:space="preserve">Rozdział </w:t>
        </w:r>
        <w:r w:rsidR="00B905A5">
          <w:rPr>
            <w:rStyle w:val="Hipercze"/>
          </w:rPr>
          <w:t>6</w:t>
        </w:r>
        <w:r w:rsidR="00B820C3">
          <w:rPr>
            <w:rStyle w:val="Hipercze"/>
          </w:rPr>
          <w:t xml:space="preserve"> </w:t>
        </w:r>
        <w:r w:rsidR="00B820C3" w:rsidRPr="00B820C3">
          <w:rPr>
            <w:rStyle w:val="Hipercze"/>
          </w:rPr>
          <w:t>Pion Kontroli</w:t>
        </w:r>
        <w:r w:rsidR="00784A8F">
          <w:rPr>
            <w:noProof/>
            <w:webHidden/>
          </w:rPr>
          <w:tab/>
        </w:r>
        <w:r w:rsidR="00784A8F">
          <w:rPr>
            <w:noProof/>
            <w:webHidden/>
          </w:rPr>
          <w:fldChar w:fldCharType="begin"/>
        </w:r>
        <w:r w:rsidR="00784A8F">
          <w:rPr>
            <w:noProof/>
            <w:webHidden/>
          </w:rPr>
          <w:instrText xml:space="preserve"> PAGEREF _Toc164423410 \h </w:instrText>
        </w:r>
        <w:r w:rsidR="00784A8F">
          <w:rPr>
            <w:noProof/>
            <w:webHidden/>
          </w:rPr>
        </w:r>
        <w:r w:rsidR="00784A8F"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26</w:t>
        </w:r>
        <w:r w:rsidR="00784A8F">
          <w:rPr>
            <w:noProof/>
            <w:webHidden/>
          </w:rPr>
          <w:fldChar w:fldCharType="end"/>
        </w:r>
      </w:hyperlink>
    </w:p>
    <w:p w14:paraId="2C621D7F" w14:textId="67B6FBC7" w:rsidR="00784A8F" w:rsidRDefault="00784A8F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64423412" w:history="1">
        <w:r w:rsidRPr="00B50EC3">
          <w:rPr>
            <w:rStyle w:val="Hipercze"/>
            <w:noProof/>
          </w:rPr>
          <w:t>DZIAŁ VII</w:t>
        </w:r>
        <w:r w:rsidR="00D04FD5">
          <w:rPr>
            <w:rStyle w:val="Hipercze"/>
          </w:rPr>
          <w:t xml:space="preserve"> </w:t>
        </w:r>
        <w:r w:rsidR="00D04FD5" w:rsidRPr="00D04FD5">
          <w:rPr>
            <w:rStyle w:val="Hipercze"/>
          </w:rPr>
          <w:t>Zakres upoważnień Naczelnika do wykonywania zadań z zakresu spraw pracowniczych w stosunku do obsługujących go pracowników świadczących pracę/pełniących służbę w komórkach organizacyjnych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_Toc164423412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B126B0D" w14:textId="71E5EC10" w:rsidR="00784A8F" w:rsidRDefault="00784A8F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64423414" w:history="1">
        <w:r w:rsidRPr="00B50EC3">
          <w:rPr>
            <w:rStyle w:val="Hipercze"/>
            <w:noProof/>
          </w:rPr>
          <w:t>DZIAŁ VIII</w:t>
        </w:r>
        <w:r w:rsidR="00D04FD5">
          <w:rPr>
            <w:rStyle w:val="Hipercze"/>
          </w:rPr>
          <w:t xml:space="preserve"> </w:t>
        </w:r>
        <w:r w:rsidR="00D04FD5" w:rsidRPr="00D04FD5">
          <w:rPr>
            <w:rStyle w:val="Hipercze"/>
          </w:rPr>
          <w:t>Postanowienia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_Toc164423414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9146C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CA1AA5E" w14:textId="77777777" w:rsidR="00784A8F" w:rsidRDefault="00784A8F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</w:p>
    <w:p w14:paraId="5A23A313" w14:textId="45875173" w:rsidR="00803859" w:rsidRDefault="00784A8F" w:rsidP="00890B44">
      <w:r>
        <w:fldChar w:fldCharType="end"/>
      </w:r>
      <w:bookmarkStart w:id="1" w:name="_Toc164423368"/>
    </w:p>
    <w:p w14:paraId="186731EC" w14:textId="77777777" w:rsidR="00BD4876" w:rsidRDefault="00BD4876" w:rsidP="00890B44">
      <w:pPr>
        <w:rPr>
          <w:lang w:eastAsia="zh-CN"/>
        </w:rPr>
      </w:pPr>
    </w:p>
    <w:p w14:paraId="6B93B70E" w14:textId="77777777" w:rsidR="00D80911" w:rsidRPr="00890B44" w:rsidRDefault="00D80911" w:rsidP="00890B44">
      <w:pPr>
        <w:rPr>
          <w:lang w:eastAsia="zh-CN"/>
        </w:rPr>
      </w:pPr>
    </w:p>
    <w:p w14:paraId="2649122C" w14:textId="77777777" w:rsidR="00890B44" w:rsidRDefault="00890B44" w:rsidP="00890B44">
      <w:pPr>
        <w:pStyle w:val="TYTDZOZNoznaczenietytuulubdziau"/>
      </w:pPr>
      <w:bookmarkStart w:id="2" w:name="_Toc164423369"/>
      <w:bookmarkEnd w:id="1"/>
      <w:r w:rsidRPr="00F77CB8">
        <w:lastRenderedPageBreak/>
        <w:t>DZIAŁ I</w:t>
      </w:r>
      <w:r>
        <w:t xml:space="preserve"> </w:t>
      </w:r>
    </w:p>
    <w:p w14:paraId="5C4AE4DB" w14:textId="77777777" w:rsidR="00CE7B38" w:rsidRPr="00CE7B38" w:rsidRDefault="00CE7B38" w:rsidP="00890B44">
      <w:pPr>
        <w:pStyle w:val="TYTDZPRZEDMprzedmiotregulacjitytuulubdziau"/>
      </w:pPr>
      <w:r w:rsidRPr="00CE7B38">
        <w:t>Postanowienia ogólne</w:t>
      </w:r>
      <w:bookmarkEnd w:id="2"/>
    </w:p>
    <w:p w14:paraId="403A96F6" w14:textId="02D98542" w:rsidR="00CE7B38" w:rsidRPr="00CE7B38" w:rsidRDefault="00A416E7" w:rsidP="0058408A">
      <w:pPr>
        <w:pStyle w:val="ARTartustawynprozporzdzenia"/>
      </w:pPr>
      <w:r>
        <w:rPr>
          <w:rStyle w:val="Ppogrubienie"/>
        </w:rPr>
        <w:t>§ </w:t>
      </w:r>
      <w:r w:rsidR="00CE7B38" w:rsidRPr="00265A8A">
        <w:rPr>
          <w:rStyle w:val="Ppogrubienie"/>
        </w:rPr>
        <w:t>1.</w:t>
      </w:r>
      <w:r w:rsidR="002B7E32">
        <w:t> </w:t>
      </w:r>
      <w:r w:rsidR="00CE7B38" w:rsidRPr="00CE7B38">
        <w:t>Regulamin organizacyjny określa:</w:t>
      </w:r>
    </w:p>
    <w:p w14:paraId="060DD53B" w14:textId="6113853F" w:rsidR="00BB2063" w:rsidRPr="00CE7B38" w:rsidRDefault="00BB2063" w:rsidP="00BB2063">
      <w:pPr>
        <w:pStyle w:val="PKTpunkt"/>
      </w:pPr>
      <w:r>
        <w:t>1</w:t>
      </w:r>
      <w:r w:rsidRPr="00CE7B38">
        <w:t>)</w:t>
      </w:r>
      <w:r w:rsidRPr="00CE7B38">
        <w:tab/>
        <w:t>strukturę organizacyjną Urzędu Skarbowego w Stalowej Woli;</w:t>
      </w:r>
    </w:p>
    <w:p w14:paraId="760DF9EF" w14:textId="5ED58254" w:rsidR="00BB2063" w:rsidRPr="00CE7B38" w:rsidRDefault="00BB2063" w:rsidP="00BB2063">
      <w:pPr>
        <w:pStyle w:val="PKTpunkt"/>
      </w:pPr>
      <w:r>
        <w:t>2</w:t>
      </w:r>
      <w:r w:rsidRPr="00CE7B38">
        <w:t>)</w:t>
      </w:r>
      <w:r w:rsidRPr="00CE7B38">
        <w:tab/>
        <w:t>zakres zadań komórek organizacyjnych w Urzędzie Skarbowym w Stalowej Woli;</w:t>
      </w:r>
    </w:p>
    <w:p w14:paraId="22BE4505" w14:textId="44EBA671" w:rsidR="00CE7B38" w:rsidRPr="00CE7B38" w:rsidRDefault="00BB2063" w:rsidP="0058408A">
      <w:pPr>
        <w:pStyle w:val="PKTpunkt"/>
      </w:pPr>
      <w:r>
        <w:t>3</w:t>
      </w:r>
      <w:r w:rsidR="00CE7B38" w:rsidRPr="00CE7B38">
        <w:t>)</w:t>
      </w:r>
      <w:r w:rsidR="00CE7B38" w:rsidRPr="00CE7B38">
        <w:tab/>
      </w:r>
      <w:r>
        <w:t xml:space="preserve">zasady </w:t>
      </w:r>
      <w:r w:rsidR="00CE7B38" w:rsidRPr="00CE7B38">
        <w:t>organizacj</w:t>
      </w:r>
      <w:r>
        <w:t>i</w:t>
      </w:r>
      <w:r w:rsidR="00CE7B38" w:rsidRPr="00CE7B38">
        <w:t xml:space="preserve"> pracy Urzędu Skarbowego w Stalowej Woli;</w:t>
      </w:r>
    </w:p>
    <w:p w14:paraId="2C0AC86C" w14:textId="77777777" w:rsidR="00CE7B38" w:rsidRPr="00CE7B38" w:rsidRDefault="00CE7B38" w:rsidP="0058408A">
      <w:pPr>
        <w:pStyle w:val="PKTpunkt"/>
      </w:pPr>
      <w:r w:rsidRPr="00CE7B38">
        <w:t>4)</w:t>
      </w:r>
      <w:r w:rsidRPr="00CE7B38">
        <w:tab/>
        <w:t>zakres nadzoru sprawowanego przez Naczelnika Urzędu Skarbowego w Stalowej Woli, jego Zastępcę oraz kierowników komórek organizacyjnych;</w:t>
      </w:r>
    </w:p>
    <w:p w14:paraId="34B794D4" w14:textId="77777777" w:rsidR="00CE7B38" w:rsidRPr="00CE7B38" w:rsidRDefault="00CE7B38" w:rsidP="0058408A">
      <w:pPr>
        <w:pStyle w:val="PKTpunkt"/>
      </w:pPr>
      <w:r w:rsidRPr="00CE7B38">
        <w:t>5)</w:t>
      </w:r>
      <w:r w:rsidRPr="00CE7B38">
        <w:tab/>
        <w:t xml:space="preserve">zakres stałych uprawnień Naczelnika Urzędu Skarbowego w Stalowej Woli, jego Zastępcy i kierowników komórek organizacyjnych </w:t>
      </w:r>
      <w:r w:rsidR="00461327">
        <w:t>–</w:t>
      </w:r>
      <w:r w:rsidRPr="00CE7B38">
        <w:t xml:space="preserve"> do wydawania decyzji, podpisywania pism i wyrażania stanowiska w określonych sprawach;</w:t>
      </w:r>
    </w:p>
    <w:p w14:paraId="01D54856" w14:textId="0EAEFF92" w:rsidR="00CE7B38" w:rsidRPr="00CE7B38" w:rsidRDefault="00CE7B38" w:rsidP="0058408A">
      <w:pPr>
        <w:pStyle w:val="PKTpunkt"/>
      </w:pPr>
      <w:r w:rsidRPr="00CE7B38">
        <w:t>6)</w:t>
      </w:r>
      <w:r w:rsidRPr="00CE7B38">
        <w:tab/>
        <w:t>zakres upoważnień Naczelnika Urzędu Skarbowego w Stalowej Woli do wykonywania zadań z zakresu spraw pracowniczych w stosunku do obsługujących go pracowników</w:t>
      </w:r>
      <w:r w:rsidR="006270B0">
        <w:t>/funkcjonariuszy</w:t>
      </w:r>
      <w:r w:rsidRPr="00CE7B38">
        <w:t xml:space="preserve"> świadczących pracę</w:t>
      </w:r>
      <w:r w:rsidR="006270B0">
        <w:t>/pełniących służbę</w:t>
      </w:r>
      <w:r w:rsidRPr="00CE7B38">
        <w:t xml:space="preserve"> w komórkach organizacyjnych Urzędu Skarbowego w Stalowej Woli.</w:t>
      </w:r>
    </w:p>
    <w:p w14:paraId="6E44AB02" w14:textId="3595B37F" w:rsidR="00CE7B38" w:rsidRPr="00CE7B38" w:rsidRDefault="00A416E7" w:rsidP="0058408A">
      <w:pPr>
        <w:pStyle w:val="ARTartustawynprozporzdzenia"/>
      </w:pPr>
      <w:r>
        <w:rPr>
          <w:rStyle w:val="Ppogrubienie"/>
        </w:rPr>
        <w:t>§ </w:t>
      </w:r>
      <w:r w:rsidR="00CE7B38" w:rsidRPr="00265A8A">
        <w:rPr>
          <w:rStyle w:val="Ppogrubienie"/>
        </w:rPr>
        <w:t>2.</w:t>
      </w:r>
      <w:r w:rsidR="002B7E32">
        <w:t> </w:t>
      </w:r>
      <w:r w:rsidR="00CE7B38" w:rsidRPr="00CE7B38">
        <w:t xml:space="preserve">Ilekroć w Regulaminie organizacyjnym jest mowa o: </w:t>
      </w:r>
    </w:p>
    <w:p w14:paraId="5B616C87" w14:textId="77777777" w:rsidR="00CE7B38" w:rsidRPr="00CE7B38" w:rsidRDefault="00CE7B38" w:rsidP="0058408A">
      <w:pPr>
        <w:pStyle w:val="PKTpunkt"/>
      </w:pPr>
      <w:r w:rsidRPr="00CE7B38">
        <w:t>1)</w:t>
      </w:r>
      <w:r w:rsidRPr="00CE7B38">
        <w:tab/>
        <w:t xml:space="preserve">Naczelniku </w:t>
      </w:r>
      <w:r w:rsidR="00461327">
        <w:t>–</w:t>
      </w:r>
      <w:r w:rsidR="00E65810">
        <w:t xml:space="preserve"> </w:t>
      </w:r>
      <w:r w:rsidRPr="00CE7B38">
        <w:t xml:space="preserve"> należy przez to rozumieć Naczelnika Urzędu Skarbowego w Stalowej Woli;</w:t>
      </w:r>
    </w:p>
    <w:p w14:paraId="438D711A" w14:textId="27772B26" w:rsidR="00CE7B38" w:rsidRPr="00CE7B38" w:rsidRDefault="00CE7B38" w:rsidP="0058408A">
      <w:pPr>
        <w:pStyle w:val="PKTpunkt"/>
      </w:pPr>
      <w:r w:rsidRPr="00CE7B38">
        <w:t>2)</w:t>
      </w:r>
      <w:r w:rsidRPr="00CE7B38">
        <w:tab/>
        <w:t>Zastępcy</w:t>
      </w:r>
      <w:r w:rsidR="003447A2">
        <w:t xml:space="preserve"> Naczelnika</w:t>
      </w:r>
      <w:r w:rsidRPr="00CE7B38">
        <w:t xml:space="preserve"> </w:t>
      </w:r>
      <w:r w:rsidR="00461327">
        <w:t>–</w:t>
      </w:r>
      <w:r w:rsidRPr="00CE7B38">
        <w:t xml:space="preserve"> należy przez to rozumieć Zastępcę Naczelnika Urzędu Skarbowego w</w:t>
      </w:r>
      <w:r w:rsidR="00544F4F">
        <w:t> </w:t>
      </w:r>
      <w:r w:rsidRPr="00CE7B38">
        <w:t>Stalowej Woli;</w:t>
      </w:r>
    </w:p>
    <w:p w14:paraId="2438C82A" w14:textId="77777777" w:rsidR="00CE7B38" w:rsidRPr="00CE7B38" w:rsidRDefault="00CE7B38" w:rsidP="0058408A">
      <w:pPr>
        <w:pStyle w:val="PKTpunkt"/>
      </w:pPr>
      <w:r w:rsidRPr="00CE7B38">
        <w:t>3)</w:t>
      </w:r>
      <w:r w:rsidRPr="00CE7B38">
        <w:tab/>
        <w:t xml:space="preserve">Urzędzie </w:t>
      </w:r>
      <w:r w:rsidR="00461327">
        <w:t>–</w:t>
      </w:r>
      <w:r w:rsidRPr="00CE7B38">
        <w:t xml:space="preserve"> należy przez to rozumieć Urząd Skarbowy w Stalowej Woli;</w:t>
      </w:r>
    </w:p>
    <w:p w14:paraId="3163C54E" w14:textId="77777777" w:rsidR="00CE7B38" w:rsidRPr="00CE7B38" w:rsidRDefault="00CE7B38" w:rsidP="0058408A">
      <w:pPr>
        <w:pStyle w:val="PKTpunkt"/>
      </w:pPr>
      <w:r w:rsidRPr="00CE7B38">
        <w:t>4)</w:t>
      </w:r>
      <w:r w:rsidRPr="00CE7B38">
        <w:tab/>
        <w:t>Dyrektorze</w:t>
      </w:r>
      <w:r w:rsidR="00E65810">
        <w:t xml:space="preserve"> </w:t>
      </w:r>
      <w:r w:rsidR="00461327">
        <w:t>–</w:t>
      </w:r>
      <w:r w:rsidR="00E65810">
        <w:t xml:space="preserve"> </w:t>
      </w:r>
      <w:r w:rsidRPr="00CE7B38">
        <w:t>należy przez to rozumieć Dyrektora Izby Administracji Skarbowej w</w:t>
      </w:r>
      <w:r w:rsidR="00544F4F">
        <w:t> </w:t>
      </w:r>
      <w:r w:rsidRPr="00CE7B38">
        <w:t>Rzeszowie;</w:t>
      </w:r>
    </w:p>
    <w:p w14:paraId="5B951734" w14:textId="77777777" w:rsidR="00CE7B38" w:rsidRPr="00CE7B38" w:rsidRDefault="00CE7B38" w:rsidP="0058408A">
      <w:pPr>
        <w:pStyle w:val="PKTpunkt"/>
      </w:pPr>
      <w:r w:rsidRPr="00CE7B38">
        <w:t>5)</w:t>
      </w:r>
      <w:r w:rsidRPr="00CE7B38">
        <w:tab/>
        <w:t xml:space="preserve">Izbie </w:t>
      </w:r>
      <w:r w:rsidR="00461327">
        <w:t>–</w:t>
      </w:r>
      <w:r w:rsidRPr="00CE7B38">
        <w:t xml:space="preserve"> należy przez to rozumieć Izbę Administracji Skarbowej w Rzeszowie;</w:t>
      </w:r>
    </w:p>
    <w:p w14:paraId="01A805E1" w14:textId="00D3CEA4" w:rsidR="00CE7B38" w:rsidRPr="00CE7B38" w:rsidRDefault="00CE7B38" w:rsidP="0058408A">
      <w:pPr>
        <w:pStyle w:val="PKTpunkt"/>
      </w:pPr>
      <w:r w:rsidRPr="00CE7B38">
        <w:t>6)</w:t>
      </w:r>
      <w:r w:rsidRPr="00CE7B38">
        <w:tab/>
        <w:t xml:space="preserve">komórkach organizacyjnych </w:t>
      </w:r>
      <w:r w:rsidR="00461327">
        <w:t>–</w:t>
      </w:r>
      <w:r w:rsidRPr="00CE7B38">
        <w:t xml:space="preserve"> należy przez to rozumieć działy, referaty wchodzące w</w:t>
      </w:r>
      <w:r w:rsidR="00114632">
        <w:t> </w:t>
      </w:r>
      <w:r w:rsidRPr="00CE7B38">
        <w:t>skład Urzędu;</w:t>
      </w:r>
    </w:p>
    <w:p w14:paraId="25F63001" w14:textId="22878DEB" w:rsidR="00CE7B38" w:rsidRPr="00CE7B38" w:rsidRDefault="00CE7B38" w:rsidP="0058408A">
      <w:pPr>
        <w:pStyle w:val="PKTpunkt"/>
      </w:pPr>
      <w:r w:rsidRPr="00CE7B38">
        <w:t>7)</w:t>
      </w:r>
      <w:r w:rsidRPr="00CE7B38">
        <w:tab/>
        <w:t xml:space="preserve">kierownikach komórek organizacyjnych </w:t>
      </w:r>
      <w:r w:rsidR="00461327">
        <w:t>–</w:t>
      </w:r>
      <w:r w:rsidRPr="00CE7B38">
        <w:t xml:space="preserve"> należy przez to rozumieć kierowników działów</w:t>
      </w:r>
      <w:r w:rsidR="00114632">
        <w:t xml:space="preserve"> i</w:t>
      </w:r>
      <w:r w:rsidRPr="00CE7B38">
        <w:t xml:space="preserve"> kierowników referatów;</w:t>
      </w:r>
    </w:p>
    <w:p w14:paraId="709C50BB" w14:textId="3558FABA" w:rsidR="00CE7B38" w:rsidRPr="00CE7B38" w:rsidRDefault="00CE7B38" w:rsidP="0058408A">
      <w:pPr>
        <w:pStyle w:val="PKTpunkt"/>
      </w:pPr>
      <w:r w:rsidRPr="00CE7B38">
        <w:t>8)</w:t>
      </w:r>
      <w:r w:rsidRPr="00CE7B38">
        <w:tab/>
        <w:t xml:space="preserve">pracowniku – należy przez to rozumieć </w:t>
      </w:r>
      <w:r w:rsidR="003447A2">
        <w:t xml:space="preserve">odpowiednio </w:t>
      </w:r>
      <w:r w:rsidRPr="00CE7B38">
        <w:t>pracownika</w:t>
      </w:r>
      <w:r w:rsidR="003447A2">
        <w:t xml:space="preserve"> lub/i </w:t>
      </w:r>
      <w:r w:rsidRPr="00CE7B38">
        <w:t>funkcjonariusza Służby Celno-Skarbowej Izby,</w:t>
      </w:r>
      <w:r w:rsidR="00240094">
        <w:t xml:space="preserve"> </w:t>
      </w:r>
      <w:r w:rsidR="003447A2">
        <w:t>świadczącego  pracę/pełniącego służbę w Urzędzie</w:t>
      </w:r>
      <w:r w:rsidRPr="00CE7B38">
        <w:t>;</w:t>
      </w:r>
    </w:p>
    <w:p w14:paraId="37D20E62" w14:textId="31978ABC" w:rsidR="00CE7B38" w:rsidRPr="00CE7B38" w:rsidRDefault="00CE7B38" w:rsidP="0058408A">
      <w:pPr>
        <w:pStyle w:val="PKTpunkt"/>
      </w:pPr>
      <w:r w:rsidRPr="00CE7B38">
        <w:t>9)</w:t>
      </w:r>
      <w:r w:rsidRPr="00CE7B38">
        <w:tab/>
        <w:t>bezpośrednim przełożonym – należy przez to rozumieć osobę sprawującą bezpośredni nadzór nad pracownikiem;</w:t>
      </w:r>
    </w:p>
    <w:p w14:paraId="107E8BD0" w14:textId="77777777" w:rsidR="00CE7B38" w:rsidRPr="00CE7B38" w:rsidRDefault="00CE7B38" w:rsidP="0058408A">
      <w:pPr>
        <w:pStyle w:val="PKTpunkt"/>
      </w:pPr>
      <w:r w:rsidRPr="00CE7B38">
        <w:t>10)</w:t>
      </w:r>
      <w:r w:rsidRPr="00CE7B38">
        <w:tab/>
        <w:t>KAS – należy przez to rozumieć Krajową Administrację Skarbową;</w:t>
      </w:r>
    </w:p>
    <w:p w14:paraId="61C6659B" w14:textId="77777777" w:rsidR="00CE7B38" w:rsidRPr="00CE7B38" w:rsidRDefault="00CE7B38" w:rsidP="0058408A">
      <w:pPr>
        <w:pStyle w:val="PKTpunkt"/>
      </w:pPr>
      <w:r w:rsidRPr="00CE7B38">
        <w:lastRenderedPageBreak/>
        <w:t>11)</w:t>
      </w:r>
      <w:r w:rsidRPr="00CE7B38">
        <w:tab/>
        <w:t xml:space="preserve">Regulaminie </w:t>
      </w:r>
      <w:r w:rsidR="00461327">
        <w:t>–</w:t>
      </w:r>
      <w:r w:rsidRPr="00CE7B38">
        <w:t xml:space="preserve"> należy przez to rozumieć niniejszy Regulamin organizacyjny;</w:t>
      </w:r>
    </w:p>
    <w:p w14:paraId="1334CA3F" w14:textId="77777777" w:rsidR="00CE7B38" w:rsidRPr="00CE7B38" w:rsidRDefault="00CE7B38" w:rsidP="0058408A">
      <w:pPr>
        <w:pStyle w:val="PKTpunkt"/>
      </w:pPr>
      <w:r w:rsidRPr="00CE7B38">
        <w:t>12)</w:t>
      </w:r>
      <w:r w:rsidRPr="00CE7B38">
        <w:tab/>
        <w:t xml:space="preserve">Ministrze – należy przez to rozumieć ministra właściwego do spraw finansów publicznych; </w:t>
      </w:r>
    </w:p>
    <w:p w14:paraId="6B3F8BAE" w14:textId="77777777" w:rsidR="00CE7B38" w:rsidRPr="00CE7B38" w:rsidRDefault="00CE7B38" w:rsidP="0058408A">
      <w:pPr>
        <w:pStyle w:val="PKTpunkt"/>
      </w:pPr>
      <w:r w:rsidRPr="00CE7B38">
        <w:t>13)</w:t>
      </w:r>
      <w:r w:rsidRPr="00CE7B38">
        <w:tab/>
        <w:t xml:space="preserve">Ministerstwie – należy przez to rozumieć urząd obsługujący ministra właściwego do spraw finansów publicznych; </w:t>
      </w:r>
    </w:p>
    <w:p w14:paraId="7FDE8645" w14:textId="579ACE4C" w:rsidR="00CE7B38" w:rsidRPr="00CE7B38" w:rsidRDefault="00CE7B38" w:rsidP="0058408A">
      <w:pPr>
        <w:pStyle w:val="PKTpunkt"/>
      </w:pPr>
      <w:r w:rsidRPr="00CE7B38">
        <w:t>14)</w:t>
      </w:r>
      <w:r w:rsidRPr="00CE7B38">
        <w:tab/>
        <w:t>karcie zakresu obowiązków i uprawnień – należy przez to rozumieć kartę zakresu obowiązków i uprawnień pracownika</w:t>
      </w:r>
      <w:r w:rsidR="00240094">
        <w:t>/funkcjonariusza</w:t>
      </w:r>
      <w:r w:rsidRPr="00CE7B38">
        <w:t>, o której mowa w zarządzeniu Dyrektora Izby Administracji Skarbowej w Rzeszowie w sprawie zasad sporządzania kart zakresu obowiązków i uprawnień dla funkcjonariuszy Służby Celno-Skarbowej i</w:t>
      </w:r>
      <w:r w:rsidR="00240094">
        <w:t> </w:t>
      </w:r>
      <w:r w:rsidRPr="00CE7B38">
        <w:t>pracowników Izby Administracji Skarbowej w Rzeszowie.</w:t>
      </w:r>
    </w:p>
    <w:p w14:paraId="16D21335" w14:textId="77777777" w:rsidR="00890B44" w:rsidRPr="00890B44" w:rsidRDefault="00890B44" w:rsidP="00890B44">
      <w:pPr>
        <w:pStyle w:val="TYTDZOZNoznaczenietytuulubdziau"/>
      </w:pPr>
      <w:bookmarkStart w:id="3" w:name="_Toc164423371"/>
      <w:r w:rsidRPr="00890B44">
        <w:t xml:space="preserve">DZIAŁ II </w:t>
      </w:r>
    </w:p>
    <w:p w14:paraId="1437A1C3" w14:textId="37DAF6BD" w:rsidR="00CE7B38" w:rsidRPr="00CE7B38" w:rsidRDefault="006C6CA6" w:rsidP="00890B44">
      <w:pPr>
        <w:pStyle w:val="TYTDZPRZEDMprzedmiotregulacjitytuulubdziau"/>
      </w:pPr>
      <w:r>
        <w:t>O</w:t>
      </w:r>
      <w:r w:rsidR="00CE7B38" w:rsidRPr="00CE7B38">
        <w:t>rganizacj</w:t>
      </w:r>
      <w:r>
        <w:t>a</w:t>
      </w:r>
      <w:r w:rsidR="00CE7B38" w:rsidRPr="00CE7B38">
        <w:t xml:space="preserve"> pracy</w:t>
      </w:r>
      <w:bookmarkEnd w:id="3"/>
    </w:p>
    <w:p w14:paraId="35457096" w14:textId="77777777" w:rsidR="00CE7B38" w:rsidRPr="00CE7B38" w:rsidRDefault="00CE7B38" w:rsidP="00890B44">
      <w:pPr>
        <w:pStyle w:val="ROZDZODDZOZNoznaczenierozdziauluboddziau"/>
      </w:pPr>
      <w:bookmarkStart w:id="4" w:name="_Toc164423372"/>
      <w:r w:rsidRPr="00CE7B38">
        <w:t>Rozdział 1</w:t>
      </w:r>
      <w:bookmarkEnd w:id="4"/>
    </w:p>
    <w:p w14:paraId="43FCED8E" w14:textId="77777777" w:rsidR="00CE7B38" w:rsidRPr="00CE7B38" w:rsidRDefault="00CE7B38" w:rsidP="00890B44">
      <w:pPr>
        <w:pStyle w:val="ROZDZODDZPRZEDMprzedmiotregulacjirozdziauluboddziau"/>
      </w:pPr>
      <w:bookmarkStart w:id="5" w:name="_Toc164423373"/>
      <w:r w:rsidRPr="00CE7B38">
        <w:t>Naczelnik</w:t>
      </w:r>
      <w:bookmarkEnd w:id="5"/>
    </w:p>
    <w:p w14:paraId="593229DD" w14:textId="541CCC19" w:rsidR="00CE7B38" w:rsidRPr="00CE7B38" w:rsidRDefault="00A416E7" w:rsidP="0058408A">
      <w:pPr>
        <w:pStyle w:val="ARTartustawynprozporzdzenia"/>
      </w:pPr>
      <w:r>
        <w:rPr>
          <w:rStyle w:val="Ppogrubienie"/>
        </w:rPr>
        <w:t>§ </w:t>
      </w:r>
      <w:r w:rsidR="00CE7B38" w:rsidRPr="00A416E7">
        <w:rPr>
          <w:rStyle w:val="Ppogrubienie"/>
        </w:rPr>
        <w:t>3.</w:t>
      </w:r>
      <w:r w:rsidR="00027F23">
        <w:t> </w:t>
      </w:r>
      <w:r w:rsidR="00CE7B38" w:rsidRPr="00CE7B38">
        <w:t>1.</w:t>
      </w:r>
      <w:r w:rsidR="00027F23">
        <w:t> </w:t>
      </w:r>
      <w:r w:rsidR="00CE7B38" w:rsidRPr="00CE7B38">
        <w:t>Naczelnik jest organem niezespolonej administracji rządowej.</w:t>
      </w:r>
    </w:p>
    <w:p w14:paraId="747CF5D9" w14:textId="6FCEC70D" w:rsidR="00CE7B38" w:rsidRPr="00CE7B38" w:rsidRDefault="00CE7B38" w:rsidP="0058408A">
      <w:pPr>
        <w:pStyle w:val="USTustnpkodeksu"/>
      </w:pPr>
      <w:r w:rsidRPr="00CE7B38">
        <w:t>2.</w:t>
      </w:r>
      <w:r w:rsidR="00027F23">
        <w:t> </w:t>
      </w:r>
      <w:r w:rsidRPr="00CE7B38">
        <w:t>Terytorialny zasięg działania Naczelnika obejmuje powiat stalowowolski w tym:</w:t>
      </w:r>
    </w:p>
    <w:p w14:paraId="78F07B9E" w14:textId="77777777" w:rsidR="00CE7B38" w:rsidRPr="00CE7B38" w:rsidRDefault="00CE7B38" w:rsidP="0058408A">
      <w:pPr>
        <w:pStyle w:val="PKTpunkt"/>
      </w:pPr>
      <w:r w:rsidRPr="00CE7B38">
        <w:t>1)</w:t>
      </w:r>
      <w:r w:rsidRPr="00CE7B38">
        <w:tab/>
        <w:t xml:space="preserve">miasto: Stalowa Wola; </w:t>
      </w:r>
    </w:p>
    <w:p w14:paraId="3CC34AEB" w14:textId="77777777" w:rsidR="00CE7B38" w:rsidRPr="00CE7B38" w:rsidRDefault="00CE7B38" w:rsidP="0058408A">
      <w:pPr>
        <w:pStyle w:val="PKTpunkt"/>
      </w:pPr>
      <w:r w:rsidRPr="00CE7B38">
        <w:t>2)</w:t>
      </w:r>
      <w:r w:rsidRPr="00CE7B38">
        <w:tab/>
        <w:t>gminy: Bojanów, Pysznica, Radomyśl n. Sanem, Zaklików, Zaleszany;</w:t>
      </w:r>
    </w:p>
    <w:p w14:paraId="2B1DF037" w14:textId="77777777" w:rsidR="00CE7B38" w:rsidRPr="00CE7B38" w:rsidRDefault="00CE7B38" w:rsidP="0058408A">
      <w:pPr>
        <w:pStyle w:val="PKTpunkt"/>
      </w:pPr>
      <w:r w:rsidRPr="00CE7B38">
        <w:t>3)</w:t>
      </w:r>
      <w:r w:rsidRPr="00CE7B38">
        <w:tab/>
        <w:t>w zakresie egzekucji administracyjnej należności pieniężnych:</w:t>
      </w:r>
    </w:p>
    <w:p w14:paraId="36953577" w14:textId="77777777" w:rsidR="00CE7B38" w:rsidRPr="00CE7B38" w:rsidRDefault="00CE7B38" w:rsidP="0058408A">
      <w:pPr>
        <w:pStyle w:val="LITlitera"/>
      </w:pPr>
      <w:r w:rsidRPr="00CE7B38">
        <w:t>a)</w:t>
      </w:r>
      <w:r w:rsidRPr="00CE7B38">
        <w:tab/>
        <w:t>powiat stalowowolski obejmujący miasto Stalowa Wola oraz gminy Bojanów, Pysznica, Radomyśl n. Sanem, Zaklików, Zaleszany,</w:t>
      </w:r>
    </w:p>
    <w:p w14:paraId="1530D4A6" w14:textId="77777777" w:rsidR="00CE7B38" w:rsidRPr="00CE7B38" w:rsidRDefault="00CE7B38" w:rsidP="0058408A">
      <w:pPr>
        <w:pStyle w:val="LITlitera"/>
      </w:pPr>
      <w:r w:rsidRPr="00CE7B38">
        <w:t>b)</w:t>
      </w:r>
      <w:r w:rsidRPr="00CE7B38">
        <w:tab/>
        <w:t>powiat niżański obejmujący gminy: Harasiuki, Jarocin, Jeżowe, Krzeszów, Nisko, Rudnik n. Sanem, Ulanów.</w:t>
      </w:r>
    </w:p>
    <w:p w14:paraId="0D5AA38C" w14:textId="6AB7341B" w:rsidR="00CE7B38" w:rsidRPr="00CE7B38" w:rsidRDefault="00CE7B38" w:rsidP="0058408A">
      <w:pPr>
        <w:pStyle w:val="USTustnpkodeksu"/>
      </w:pPr>
      <w:r w:rsidRPr="00CE7B38">
        <w:t>3.</w:t>
      </w:r>
      <w:r w:rsidR="0037246E">
        <w:t> </w:t>
      </w:r>
      <w:r w:rsidRPr="00CE7B38">
        <w:t>Siedziba Naczelnika jest zlokalizowana w Stalowej Woli przy ulicy Metalowców 6.</w:t>
      </w:r>
    </w:p>
    <w:p w14:paraId="6940F106" w14:textId="01AA02DA" w:rsidR="00CE7B38" w:rsidRPr="00CE7B38" w:rsidRDefault="00A416E7" w:rsidP="00AC3ED1">
      <w:pPr>
        <w:pStyle w:val="ARTartustawynprozporzdzenia"/>
      </w:pPr>
      <w:r w:rsidRPr="00A416E7">
        <w:rPr>
          <w:rStyle w:val="Ppogrubienie"/>
        </w:rPr>
        <w:t>§ </w:t>
      </w:r>
      <w:r w:rsidR="00CE7B38" w:rsidRPr="00A416E7">
        <w:rPr>
          <w:rStyle w:val="Ppogrubienie"/>
        </w:rPr>
        <w:t>4.</w:t>
      </w:r>
      <w:r w:rsidR="00027F23">
        <w:t> </w:t>
      </w:r>
      <w:r w:rsidR="00CE7B38" w:rsidRPr="00CE7B38">
        <w:t>Do zakresu zadań Naczelnika należą zadania organu podatkowego</w:t>
      </w:r>
      <w:r w:rsidR="003447A2">
        <w:t xml:space="preserve"> i</w:t>
      </w:r>
      <w:r w:rsidR="00CE7B38" w:rsidRPr="00CE7B38">
        <w:t xml:space="preserve"> organu egzekucyjnego wymienione w art. 28 ustawy z dnia 16 listopada 2016</w:t>
      </w:r>
      <w:r w:rsidR="00AB33AD">
        <w:t> </w:t>
      </w:r>
      <w:r w:rsidR="00CE7B38" w:rsidRPr="00CE7B38">
        <w:t>r.</w:t>
      </w:r>
      <w:r w:rsidR="00AB33AD">
        <w:t> </w:t>
      </w:r>
      <w:r w:rsidR="00CE7B38" w:rsidRPr="00CE7B38">
        <w:t>o Krajowej Administracji Skarbowej (Dz. U. z 2023</w:t>
      </w:r>
      <w:r w:rsidR="009E1499">
        <w:t> </w:t>
      </w:r>
      <w:r w:rsidR="00CE7B38" w:rsidRPr="00CE7B38">
        <w:t>r. 615</w:t>
      </w:r>
      <w:r w:rsidR="00B31C76">
        <w:t>,</w:t>
      </w:r>
      <w:r w:rsidR="00CE7B38" w:rsidRPr="00CE7B38">
        <w:t xml:space="preserve"> z późn. zm.)</w:t>
      </w:r>
      <w:r w:rsidR="00027F23">
        <w:t xml:space="preserve">, zwanej dalej </w:t>
      </w:r>
      <w:r w:rsidR="00E62905" w:rsidRPr="00E62905">
        <w:t>„</w:t>
      </w:r>
      <w:r w:rsidR="00027F23">
        <w:t>ustawą o KAS</w:t>
      </w:r>
      <w:r w:rsidR="00E62905" w:rsidRPr="00E62905">
        <w:t>”</w:t>
      </w:r>
      <w:r w:rsidR="00E62905">
        <w:t>.</w:t>
      </w:r>
    </w:p>
    <w:p w14:paraId="7B6B51BC" w14:textId="249F5E6D" w:rsidR="00CE7B38" w:rsidRPr="00CE7B38" w:rsidRDefault="00A416E7" w:rsidP="0058408A">
      <w:pPr>
        <w:pStyle w:val="ARTartustawynprozporzdzenia"/>
      </w:pPr>
      <w:r w:rsidRPr="00A416E7">
        <w:rPr>
          <w:rStyle w:val="Ppogrubienie"/>
        </w:rPr>
        <w:t>§ </w:t>
      </w:r>
      <w:r w:rsidR="003F34D6">
        <w:rPr>
          <w:rStyle w:val="Ppogrubienie"/>
        </w:rPr>
        <w:t>5</w:t>
      </w:r>
      <w:r w:rsidR="00CE7B38" w:rsidRPr="00A416E7">
        <w:rPr>
          <w:rStyle w:val="Ppogrubienie"/>
        </w:rPr>
        <w:t>.</w:t>
      </w:r>
      <w:r w:rsidR="00027F23">
        <w:t> </w:t>
      </w:r>
      <w:r w:rsidR="00CE7B38" w:rsidRPr="00CE7B38">
        <w:t>1.</w:t>
      </w:r>
      <w:r w:rsidR="00027F23">
        <w:t> </w:t>
      </w:r>
      <w:r w:rsidR="00CE7B38" w:rsidRPr="00CE7B38">
        <w:t>Naczelnik współpracuje z koordynatorem do spraw klasyfikacji</w:t>
      </w:r>
      <w:r w:rsidR="003447A2">
        <w:t xml:space="preserve"> na potrzeby podatku od towarów i usług</w:t>
      </w:r>
      <w:r w:rsidR="007D6453">
        <w:t xml:space="preserve">. </w:t>
      </w:r>
    </w:p>
    <w:p w14:paraId="5F2BA257" w14:textId="0226CEDC" w:rsidR="00CE7B38" w:rsidRDefault="00CE7B38" w:rsidP="00141FEE">
      <w:pPr>
        <w:pStyle w:val="USTustnpkodeksu"/>
      </w:pPr>
      <w:r w:rsidRPr="00CE7B38">
        <w:lastRenderedPageBreak/>
        <w:t>2.</w:t>
      </w:r>
      <w:r w:rsidR="00027F23">
        <w:t> </w:t>
      </w:r>
      <w:r w:rsidRPr="00CE7B38">
        <w:t xml:space="preserve">Zadanie, o którym mowa w ust. 1, jest realizowane przez konsultanta </w:t>
      </w:r>
      <w:r w:rsidR="003447A2">
        <w:t>do spraw klasyfikacji na potrzeby podatków od towarów i usług</w:t>
      </w:r>
      <w:r w:rsidR="00926DEA">
        <w:t xml:space="preserve"> oraz jego zastępcę</w:t>
      </w:r>
      <w:r w:rsidRPr="00CE7B38">
        <w:t xml:space="preserve"> wyznaczo</w:t>
      </w:r>
      <w:r w:rsidR="00926DEA">
        <w:t>nych</w:t>
      </w:r>
      <w:r w:rsidRPr="00CE7B38">
        <w:t xml:space="preserve"> przez Naczelnika</w:t>
      </w:r>
      <w:r w:rsidR="003447A2">
        <w:t xml:space="preserve"> spośród pracownikó</w:t>
      </w:r>
      <w:r w:rsidR="006270B0">
        <w:t>w</w:t>
      </w:r>
      <w:r w:rsidR="003447A2">
        <w:t>.</w:t>
      </w:r>
    </w:p>
    <w:p w14:paraId="0978F15A" w14:textId="7AE71282" w:rsidR="00027F23" w:rsidRDefault="00027F23" w:rsidP="00027F23">
      <w:pPr>
        <w:pStyle w:val="USTustnpkodeksu"/>
      </w:pPr>
      <w:r>
        <w:t xml:space="preserve">3. W Urzędzie funkcjonują koordynatorzy i konsultanci wykonujący zadania określone w załączniku nr </w:t>
      </w:r>
      <w:r w:rsidR="00B31C76">
        <w:t>2</w:t>
      </w:r>
      <w:r>
        <w:t xml:space="preserve"> do Regulaminu.</w:t>
      </w:r>
    </w:p>
    <w:p w14:paraId="7FCFB826" w14:textId="43DB8EE2" w:rsidR="00027F23" w:rsidRPr="00DE7039" w:rsidRDefault="00027F23" w:rsidP="00027F23">
      <w:pPr>
        <w:pStyle w:val="USTustnpkodeksu"/>
      </w:pPr>
      <w:r>
        <w:t>4</w:t>
      </w:r>
      <w:r w:rsidRPr="00DE7039">
        <w:t>. Wykaz osobowy koordynatorów i konsultantów oraz ich zastępców znajduje się na stronie Intranetowej Izby, w zakładce</w:t>
      </w:r>
      <w:r>
        <w:t>:</w:t>
      </w:r>
      <w:r w:rsidRPr="00DE7039">
        <w:t xml:space="preserve"> Organizacja</w:t>
      </w:r>
      <w:r w:rsidRPr="0046168A">
        <w:t>–</w:t>
      </w:r>
      <w:r w:rsidRPr="00DE7039">
        <w:t>Zarządzanie</w:t>
      </w:r>
      <w:r w:rsidRPr="0046168A">
        <w:t>–</w:t>
      </w:r>
      <w:r w:rsidRPr="00DE7039">
        <w:t>Wykaz koordynatorów</w:t>
      </w:r>
      <w:r w:rsidR="006270B0">
        <w:t xml:space="preserve"> i</w:t>
      </w:r>
      <w:r w:rsidR="00727BD8">
        <w:t> </w:t>
      </w:r>
      <w:r w:rsidR="006270B0">
        <w:t>konsultantów</w:t>
      </w:r>
      <w:r w:rsidRPr="00DE7039">
        <w:t>.</w:t>
      </w:r>
    </w:p>
    <w:p w14:paraId="27FFC5FD" w14:textId="5E81BA79" w:rsidR="00CE7B38" w:rsidRPr="00CE7B38" w:rsidRDefault="00A416E7" w:rsidP="00141FEE">
      <w:pPr>
        <w:pStyle w:val="ARTartustawynprozporzdzenia"/>
      </w:pPr>
      <w:r w:rsidRPr="00A416E7">
        <w:rPr>
          <w:rStyle w:val="Ppogrubienie"/>
        </w:rPr>
        <w:t>§ </w:t>
      </w:r>
      <w:r w:rsidR="003F34D6">
        <w:rPr>
          <w:rStyle w:val="Ppogrubienie"/>
        </w:rPr>
        <w:t>6</w:t>
      </w:r>
      <w:r w:rsidR="00CE7B38" w:rsidRPr="00A416E7">
        <w:rPr>
          <w:rStyle w:val="Ppogrubienie"/>
        </w:rPr>
        <w:t>.</w:t>
      </w:r>
      <w:r w:rsidR="00027F23">
        <w:t> </w:t>
      </w:r>
      <w:r w:rsidR="00CE7B38" w:rsidRPr="00CE7B38">
        <w:t>1.</w:t>
      </w:r>
      <w:r w:rsidR="00027F23">
        <w:t> </w:t>
      </w:r>
      <w:r w:rsidR="00CE7B38" w:rsidRPr="00CE7B38">
        <w:t>Naczelnik odpowiada przed Dyrektorem za prawidłową i</w:t>
      </w:r>
      <w:r w:rsidR="00AB33AD">
        <w:t> </w:t>
      </w:r>
      <w:r w:rsidR="00CE7B38" w:rsidRPr="00CE7B38">
        <w:t>terminową realizację zadań wykonywanych przez Urząd.</w:t>
      </w:r>
    </w:p>
    <w:p w14:paraId="1A5B4158" w14:textId="31DBAE64" w:rsidR="00CE7B38" w:rsidRPr="00CE7B38" w:rsidRDefault="00CE7B38" w:rsidP="00141FEE">
      <w:pPr>
        <w:pStyle w:val="USTustnpkodeksu"/>
      </w:pPr>
      <w:r w:rsidRPr="00CE7B38">
        <w:t>2.</w:t>
      </w:r>
      <w:r w:rsidR="00027F23">
        <w:t> </w:t>
      </w:r>
      <w:r w:rsidRPr="00CE7B38">
        <w:t xml:space="preserve">Naczelnik wykonuje zadania przy pomocy Zastępcy </w:t>
      </w:r>
      <w:r w:rsidR="00027F23">
        <w:t xml:space="preserve">Naczelnika </w:t>
      </w:r>
      <w:r w:rsidRPr="00CE7B38">
        <w:t>oraz kierowników komórek organizacyjnych.</w:t>
      </w:r>
    </w:p>
    <w:p w14:paraId="39E69CEB" w14:textId="3BC06C7C" w:rsidR="00CE7B38" w:rsidRPr="00727BD8" w:rsidRDefault="00A416E7" w:rsidP="00141FEE">
      <w:pPr>
        <w:pStyle w:val="ARTartustawynprozporzdzenia"/>
      </w:pPr>
      <w:r w:rsidRPr="00727BD8">
        <w:rPr>
          <w:rStyle w:val="Ppogrubienie"/>
        </w:rPr>
        <w:t>§ </w:t>
      </w:r>
      <w:r w:rsidR="003F34D6" w:rsidRPr="00727BD8">
        <w:rPr>
          <w:rStyle w:val="Ppogrubienie"/>
        </w:rPr>
        <w:t>7</w:t>
      </w:r>
      <w:r w:rsidR="00CE7B38" w:rsidRPr="00727BD8">
        <w:rPr>
          <w:rStyle w:val="Ppogrubienie"/>
        </w:rPr>
        <w:t>.</w:t>
      </w:r>
      <w:r w:rsidR="00027F23" w:rsidRPr="00727BD8">
        <w:t> </w:t>
      </w:r>
      <w:r w:rsidR="00CE7B38" w:rsidRPr="00727BD8">
        <w:t>1.</w:t>
      </w:r>
      <w:r w:rsidR="00027F23" w:rsidRPr="00727BD8">
        <w:t> </w:t>
      </w:r>
      <w:r w:rsidR="00CE7B38" w:rsidRPr="00727BD8">
        <w:t>Naczelnika w czasie nieobecności zastępuje Zastępca</w:t>
      </w:r>
      <w:r w:rsidR="00027F23" w:rsidRPr="00727BD8">
        <w:t xml:space="preserve"> Naczelnika</w:t>
      </w:r>
      <w:r w:rsidR="00CE7B38" w:rsidRPr="00727BD8">
        <w:t>, a</w:t>
      </w:r>
      <w:r w:rsidR="00AB33AD" w:rsidRPr="00727BD8">
        <w:t> </w:t>
      </w:r>
      <w:r w:rsidR="00CE7B38" w:rsidRPr="00727BD8">
        <w:t>w</w:t>
      </w:r>
      <w:r w:rsidR="00AB33AD" w:rsidRPr="00727BD8">
        <w:t> </w:t>
      </w:r>
      <w:r w:rsidR="00CE7B38" w:rsidRPr="00727BD8">
        <w:t>razie jego nieobecności Kierownik Referatu Podatków Dochodowych i Podatku od Towarów i Usług oraz Podatków Majątkowych i Sektorowych.</w:t>
      </w:r>
    </w:p>
    <w:p w14:paraId="5F1EB5F1" w14:textId="0CBEFCD9" w:rsidR="00CE7B38" w:rsidRPr="00727BD8" w:rsidRDefault="00586982" w:rsidP="00141FEE">
      <w:pPr>
        <w:pStyle w:val="USTustnpkodeksu"/>
      </w:pPr>
      <w:r w:rsidRPr="00727BD8">
        <w:t>2</w:t>
      </w:r>
      <w:r w:rsidR="00CE7B38" w:rsidRPr="00727BD8">
        <w:t>.</w:t>
      </w:r>
      <w:r w:rsidR="00027F23" w:rsidRPr="00727BD8">
        <w:t> </w:t>
      </w:r>
      <w:r w:rsidR="00CE7B38" w:rsidRPr="00727BD8">
        <w:t>W przypadku jednoczesnej nieobecności Naczelnika,</w:t>
      </w:r>
      <w:r w:rsidR="00027F23" w:rsidRPr="00727BD8">
        <w:t xml:space="preserve"> Zastępcy Naczelnika i Kierownika Referatu Podatków Dochodowych i Podatku od Towarów i Usług oraz Podatków Majątkowych i Sektorowych zadania </w:t>
      </w:r>
      <w:r w:rsidR="00240094" w:rsidRPr="00727BD8">
        <w:t xml:space="preserve">Naczelnika i Zastępcy Naczelnika </w:t>
      </w:r>
      <w:r w:rsidR="00027F23" w:rsidRPr="00727BD8">
        <w:t>wykonuje pracownik wyznaczony przez Dyrektora</w:t>
      </w:r>
      <w:r w:rsidR="00CE7B38" w:rsidRPr="00727BD8">
        <w:t>.</w:t>
      </w:r>
    </w:p>
    <w:p w14:paraId="32CE2D4F" w14:textId="02F193BF" w:rsidR="00586982" w:rsidRPr="00727BD8" w:rsidRDefault="00586982" w:rsidP="00586982">
      <w:pPr>
        <w:pStyle w:val="USTustnpkodeksu"/>
      </w:pPr>
      <w:r w:rsidRPr="00727BD8">
        <w:t>3. Zakres zastępstwa osób wymienionych w ust. 1</w:t>
      </w:r>
      <w:r w:rsidR="001A4E35">
        <w:t xml:space="preserve"> i 2</w:t>
      </w:r>
      <w:r w:rsidR="00240094" w:rsidRPr="00727BD8">
        <w:t xml:space="preserve"> </w:t>
      </w:r>
      <w:r w:rsidRPr="00727BD8">
        <w:t>rozciąga się na wszystkie czynności i kompetencje należące do Naczelnika, również wymienione w § 28.</w:t>
      </w:r>
    </w:p>
    <w:p w14:paraId="2743DAE1" w14:textId="723CA901" w:rsidR="00CE7B38" w:rsidRPr="00CE7B38" w:rsidRDefault="00A416E7" w:rsidP="00141FEE">
      <w:pPr>
        <w:pStyle w:val="ARTartustawynprozporzdzenia"/>
      </w:pPr>
      <w:r w:rsidRPr="00A416E7">
        <w:rPr>
          <w:rStyle w:val="Ppogrubienie"/>
        </w:rPr>
        <w:t>§ </w:t>
      </w:r>
      <w:r w:rsidR="003F34D6">
        <w:rPr>
          <w:rStyle w:val="Ppogrubienie"/>
        </w:rPr>
        <w:t>8</w:t>
      </w:r>
      <w:r w:rsidR="00CE7B38" w:rsidRPr="00A416E7">
        <w:rPr>
          <w:rStyle w:val="Ppogrubienie"/>
        </w:rPr>
        <w:t>.</w:t>
      </w:r>
      <w:r w:rsidR="00027F23">
        <w:t> </w:t>
      </w:r>
      <w:r w:rsidR="00CE7B38" w:rsidRPr="00CE7B38">
        <w:t>1.</w:t>
      </w:r>
      <w:r w:rsidR="00027F23">
        <w:t> </w:t>
      </w:r>
      <w:r w:rsidR="00CE7B38" w:rsidRPr="00CE7B38">
        <w:t>Zastępca</w:t>
      </w:r>
      <w:r w:rsidR="00027F23">
        <w:t xml:space="preserve"> Naczelnika</w:t>
      </w:r>
      <w:r w:rsidR="00CE7B38" w:rsidRPr="00CE7B38">
        <w:t xml:space="preserve"> współdziała z Naczelnikiem w wykonywaniu zadań oraz organizuje współpracę podległych komórek organizacyjnych.</w:t>
      </w:r>
    </w:p>
    <w:p w14:paraId="7130B9FC" w14:textId="74324893" w:rsidR="00CE7B38" w:rsidRDefault="00CE7B38" w:rsidP="00141FEE">
      <w:pPr>
        <w:pStyle w:val="USTustnpkodeksu"/>
      </w:pPr>
      <w:r w:rsidRPr="00CE7B38">
        <w:t>2.</w:t>
      </w:r>
      <w:r w:rsidR="00027F23">
        <w:t> </w:t>
      </w:r>
      <w:r w:rsidRPr="00CE7B38">
        <w:t>Zastępca</w:t>
      </w:r>
      <w:r w:rsidR="00027F23">
        <w:t xml:space="preserve"> Naczelnika</w:t>
      </w:r>
      <w:r w:rsidRPr="00CE7B38">
        <w:t xml:space="preserve"> jest odpowiedzialny przed Naczelnikiem</w:t>
      </w:r>
      <w:r w:rsidR="008004FB">
        <w:t xml:space="preserve"> </w:t>
      </w:r>
      <w:r w:rsidRPr="00CE7B38">
        <w:t>za prawidłową i</w:t>
      </w:r>
      <w:r w:rsidR="00027F23">
        <w:t> </w:t>
      </w:r>
      <w:r w:rsidRPr="00CE7B38">
        <w:t>terminową realizację zadań w nadzorowanych komórkach organizacyjnych.</w:t>
      </w:r>
    </w:p>
    <w:p w14:paraId="1E2C4B2F" w14:textId="6BDADCCB" w:rsidR="00586982" w:rsidRPr="00727BD8" w:rsidRDefault="00586982" w:rsidP="00586982">
      <w:pPr>
        <w:pStyle w:val="USTustnpkodeksu"/>
      </w:pPr>
      <w:r w:rsidRPr="00727BD8">
        <w:t>3. W przypadku wakatu na stanowisku Zastępcy Naczelnika albo w czasie jego nieobecności, jego zadania i obowiązki w zakresie rozciągającym się na wszystkie czynności i kompetencje, wykonuje Naczelnik albo pracownik wyznaczony przez Dyrektora.</w:t>
      </w:r>
    </w:p>
    <w:p w14:paraId="755BE6FD" w14:textId="48172830" w:rsidR="00CE7B38" w:rsidRPr="00CE7B38" w:rsidRDefault="00A416E7" w:rsidP="00141FEE">
      <w:pPr>
        <w:pStyle w:val="ARTartustawynprozporzdzenia"/>
      </w:pPr>
      <w:r w:rsidRPr="00A416E7">
        <w:rPr>
          <w:rStyle w:val="Ppogrubienie"/>
        </w:rPr>
        <w:t>§ </w:t>
      </w:r>
      <w:r w:rsidR="003F34D6">
        <w:rPr>
          <w:rStyle w:val="Ppogrubienie"/>
        </w:rPr>
        <w:t>9</w:t>
      </w:r>
      <w:r w:rsidR="00CE7B38" w:rsidRPr="00A416E7">
        <w:rPr>
          <w:rStyle w:val="Ppogrubienie"/>
        </w:rPr>
        <w:t>.</w:t>
      </w:r>
      <w:r w:rsidR="00027F23">
        <w:t> </w:t>
      </w:r>
      <w:r w:rsidR="00CE7B38" w:rsidRPr="00CE7B38">
        <w:t>Naczelnik może regulować w formie decyzji, sposób realizacji należących do niego zadań oraz związany z tym obieg dokumentów w Urzędzie.</w:t>
      </w:r>
    </w:p>
    <w:p w14:paraId="61B96E38" w14:textId="77777777" w:rsidR="00CE7B38" w:rsidRPr="00CE7B38" w:rsidRDefault="00CE7B38" w:rsidP="00890B44">
      <w:pPr>
        <w:pStyle w:val="ROZDZODDZOZNoznaczenierozdziauluboddziau"/>
      </w:pPr>
      <w:bookmarkStart w:id="6" w:name="_Toc164423374"/>
      <w:r w:rsidRPr="00CE7B38">
        <w:lastRenderedPageBreak/>
        <w:t>Rozdział 2</w:t>
      </w:r>
      <w:bookmarkEnd w:id="6"/>
    </w:p>
    <w:p w14:paraId="21C6535B" w14:textId="77777777" w:rsidR="00CE7B38" w:rsidRPr="00CE7B38" w:rsidRDefault="00CE7B38" w:rsidP="00890B44">
      <w:pPr>
        <w:pStyle w:val="ROZDZODDZPRZEDMprzedmiotregulacjirozdziauluboddziau"/>
      </w:pPr>
      <w:bookmarkStart w:id="7" w:name="_Toc164423375"/>
      <w:r w:rsidRPr="00CE7B38">
        <w:t xml:space="preserve">Urząd </w:t>
      </w:r>
      <w:bookmarkEnd w:id="7"/>
    </w:p>
    <w:p w14:paraId="50788AF2" w14:textId="3B6D8BC9" w:rsidR="00CE7B38" w:rsidRPr="00CE7B38" w:rsidRDefault="00A416E7" w:rsidP="00AB0863">
      <w:pPr>
        <w:pStyle w:val="ARTartustawynprozporzdzenia"/>
      </w:pPr>
      <w:r w:rsidRPr="00A416E7">
        <w:rPr>
          <w:rStyle w:val="Ppogrubienie"/>
        </w:rPr>
        <w:t>§ </w:t>
      </w:r>
      <w:r w:rsidR="003F34D6">
        <w:rPr>
          <w:rStyle w:val="Ppogrubienie"/>
        </w:rPr>
        <w:t>10</w:t>
      </w:r>
      <w:r w:rsidR="00CE7B38" w:rsidRPr="00A416E7">
        <w:rPr>
          <w:rStyle w:val="Ppogrubienie"/>
        </w:rPr>
        <w:t>.</w:t>
      </w:r>
      <w:r w:rsidR="00027F23">
        <w:t> </w:t>
      </w:r>
      <w:r w:rsidR="00CE7B38" w:rsidRPr="00CE7B38">
        <w:t>Urząd działa na podstawie:</w:t>
      </w:r>
    </w:p>
    <w:p w14:paraId="3B774B4B" w14:textId="5899DBA2" w:rsidR="00CE7B38" w:rsidRPr="00CE7B38" w:rsidRDefault="00CE7B38" w:rsidP="00AB0863">
      <w:pPr>
        <w:pStyle w:val="PKTpunkt"/>
      </w:pPr>
      <w:r w:rsidRPr="00CE7B38">
        <w:t>1)</w:t>
      </w:r>
      <w:r w:rsidRPr="00CE7B38">
        <w:tab/>
        <w:t xml:space="preserve">ustawy </w:t>
      </w:r>
      <w:r w:rsidR="00027F23">
        <w:t>o KAS</w:t>
      </w:r>
      <w:r w:rsidRPr="00CE7B38">
        <w:t xml:space="preserve">; </w:t>
      </w:r>
    </w:p>
    <w:p w14:paraId="6A904CDE" w14:textId="218BB8FC" w:rsidR="00CE7B38" w:rsidRPr="00CE7B38" w:rsidRDefault="00CE7B38" w:rsidP="00AB0863">
      <w:pPr>
        <w:pStyle w:val="PKTpunkt"/>
      </w:pPr>
      <w:r w:rsidRPr="00CE7B38">
        <w:t>2)</w:t>
      </w:r>
      <w:r w:rsidRPr="00CE7B38">
        <w:tab/>
        <w:t>ustawy z dnia 16 listopada 2016</w:t>
      </w:r>
      <w:r w:rsidR="009E1499">
        <w:t> </w:t>
      </w:r>
      <w:r w:rsidRPr="00CE7B38">
        <w:t xml:space="preserve">r. Przepisy wprowadzające ustawę o Krajowej Administracji Skarbowej (Dz. U. </w:t>
      </w:r>
      <w:r w:rsidR="001A3E06">
        <w:t xml:space="preserve">z 2016 r. </w:t>
      </w:r>
      <w:r w:rsidRPr="00CE7B38">
        <w:t>poz. 1948 z późn. zm.);</w:t>
      </w:r>
    </w:p>
    <w:p w14:paraId="3CE1CB92" w14:textId="4161764A" w:rsidR="00CE7B38" w:rsidRDefault="00CE7B38" w:rsidP="00AB0863">
      <w:pPr>
        <w:pStyle w:val="PKTpunkt"/>
      </w:pPr>
      <w:r w:rsidRPr="00CE7B38">
        <w:t>3)</w:t>
      </w:r>
      <w:r w:rsidRPr="00CE7B38">
        <w:tab/>
        <w:t>ustawy z dnia 27 sierpnia 2009</w:t>
      </w:r>
      <w:r w:rsidR="009E1499">
        <w:t> </w:t>
      </w:r>
      <w:r w:rsidRPr="00CE7B38">
        <w:t xml:space="preserve">r. o finansach publicznych </w:t>
      </w:r>
      <w:r w:rsidR="006941A1">
        <w:t>(</w:t>
      </w:r>
      <w:r w:rsidRPr="00CE7B38">
        <w:t>Dz. U. z 202</w:t>
      </w:r>
      <w:r w:rsidR="001A3E06">
        <w:t>4</w:t>
      </w:r>
      <w:r w:rsidR="009E1499">
        <w:t> </w:t>
      </w:r>
      <w:r w:rsidRPr="00CE7B38">
        <w:t>r. poz. 1</w:t>
      </w:r>
      <w:r w:rsidR="001A3E06">
        <w:t>53</w:t>
      </w:r>
      <w:r w:rsidRPr="00CE7B38">
        <w:t>0 z</w:t>
      </w:r>
      <w:r w:rsidR="006941A1">
        <w:t> </w:t>
      </w:r>
      <w:r w:rsidRPr="00CE7B38">
        <w:t>późn. zm</w:t>
      </w:r>
      <w:r w:rsidR="00232C37">
        <w:t>.</w:t>
      </w:r>
      <w:r w:rsidRPr="00CE7B38">
        <w:t>);</w:t>
      </w:r>
    </w:p>
    <w:p w14:paraId="7D39FDC8" w14:textId="33ACC98B" w:rsidR="00E62905" w:rsidRPr="00CE7B38" w:rsidRDefault="00E62905" w:rsidP="00E62905">
      <w:pPr>
        <w:pStyle w:val="PKTpunkt"/>
      </w:pPr>
      <w:r>
        <w:t>4</w:t>
      </w:r>
      <w:r w:rsidRPr="00CE7B38">
        <w:t>)</w:t>
      </w:r>
      <w:r w:rsidRPr="00CE7B38">
        <w:tab/>
        <w:t>rozporządzenia Ministra Rozwoju i Finansów z dnia 24 lutego 2017</w:t>
      </w:r>
      <w:r>
        <w:t> </w:t>
      </w:r>
      <w:r w:rsidRPr="00CE7B38">
        <w:t>r. w sprawie terytorialnego zasięgu działania oraz siedzib dyrektorów izb administracji skarbowej, naczelników urzędów skarbowych i naczelników urzędów celno-skarbowych oraz siedziby dyrektora Krajowej Informacji Skarbowej (Dz. U. z 2022</w:t>
      </w:r>
      <w:r>
        <w:t> </w:t>
      </w:r>
      <w:r w:rsidRPr="00CE7B38">
        <w:t>r. poz. 361);</w:t>
      </w:r>
    </w:p>
    <w:p w14:paraId="3D4B8199" w14:textId="2DC58BE3" w:rsidR="00CE7B38" w:rsidRPr="00CE7B38" w:rsidRDefault="00E62905" w:rsidP="00AB0863">
      <w:pPr>
        <w:pStyle w:val="PKTpunkt"/>
      </w:pPr>
      <w:r>
        <w:t>5</w:t>
      </w:r>
      <w:r w:rsidR="00CE7B38" w:rsidRPr="00CE7B38">
        <w:t>)</w:t>
      </w:r>
      <w:r w:rsidR="00CE7B38" w:rsidRPr="00CE7B38">
        <w:tab/>
        <w:t xml:space="preserve">zarządzenia Ministra Finansów z dnia </w:t>
      </w:r>
      <w:r w:rsidR="00F47230">
        <w:t>1</w:t>
      </w:r>
      <w:r>
        <w:t>3</w:t>
      </w:r>
      <w:r w:rsidR="00CE7B38" w:rsidRPr="00CE7B38">
        <w:t xml:space="preserve"> </w:t>
      </w:r>
      <w:r w:rsidR="00F47230">
        <w:t>marca</w:t>
      </w:r>
      <w:r w:rsidR="00CE7B38" w:rsidRPr="00CE7B38">
        <w:t xml:space="preserve"> 20</w:t>
      </w:r>
      <w:r w:rsidR="00BC5BDC">
        <w:t>25</w:t>
      </w:r>
      <w:r w:rsidR="009E1499">
        <w:t> </w:t>
      </w:r>
      <w:r w:rsidR="00CE7B38" w:rsidRPr="00CE7B38">
        <w:t>r. w sprawie organizacji Krajowej Informacji Skarbowej, izby administracji skarbowej, urzędu skarbowego, urzędu celno-skarbowego i Krajowej Szkoły Skarbowości oraz nadania im statutów;</w:t>
      </w:r>
    </w:p>
    <w:p w14:paraId="6145F645" w14:textId="77777777" w:rsidR="00CE7B38" w:rsidRPr="00CE7B38" w:rsidRDefault="00CE7B38" w:rsidP="00AB0863">
      <w:pPr>
        <w:pStyle w:val="PKTpunkt"/>
      </w:pPr>
      <w:r w:rsidRPr="00CE7B38">
        <w:t>6)</w:t>
      </w:r>
      <w:r w:rsidRPr="00CE7B38">
        <w:tab/>
        <w:t>przepisów odrębnych;</w:t>
      </w:r>
    </w:p>
    <w:p w14:paraId="5405A9E1" w14:textId="2463132E" w:rsidR="00CE7B38" w:rsidRDefault="00CE7B38" w:rsidP="00AB0863">
      <w:pPr>
        <w:pStyle w:val="PKTpunkt"/>
      </w:pPr>
      <w:r w:rsidRPr="00CE7B38">
        <w:t>7)</w:t>
      </w:r>
      <w:r w:rsidRPr="00CE7B38">
        <w:tab/>
        <w:t>Regulaminu.</w:t>
      </w:r>
    </w:p>
    <w:p w14:paraId="07E38902" w14:textId="77777777" w:rsidR="002B7E32" w:rsidRPr="00CE7B38" w:rsidRDefault="002B7E32" w:rsidP="00AB0863">
      <w:pPr>
        <w:pStyle w:val="PKTpunkt"/>
      </w:pPr>
    </w:p>
    <w:p w14:paraId="7852FD65" w14:textId="77777777" w:rsidR="00CE7B38" w:rsidRPr="00CE7B38" w:rsidRDefault="00CE7B38" w:rsidP="00890B44">
      <w:pPr>
        <w:pStyle w:val="TYTDZOZNoznaczenietytuulubdziau"/>
      </w:pPr>
      <w:bookmarkStart w:id="8" w:name="_Toc164423376"/>
      <w:r w:rsidRPr="00CE7B38">
        <w:t>DZIAŁ III</w:t>
      </w:r>
      <w:bookmarkEnd w:id="8"/>
    </w:p>
    <w:p w14:paraId="22CFF1AC" w14:textId="77777777" w:rsidR="00CE7B38" w:rsidRPr="00CE7B38" w:rsidRDefault="00CE7B38" w:rsidP="00890B44">
      <w:pPr>
        <w:pStyle w:val="TYTDZPRZEDMprzedmiotregulacjitytuulubdziau"/>
      </w:pPr>
      <w:bookmarkStart w:id="9" w:name="_Toc164423377"/>
      <w:r w:rsidRPr="00CE7B38">
        <w:t>Struktura organizacyjna Urzędu</w:t>
      </w:r>
      <w:bookmarkEnd w:id="9"/>
    </w:p>
    <w:p w14:paraId="1E770F34" w14:textId="79CFC778" w:rsidR="00CE7B38" w:rsidRPr="00CE7B38" w:rsidRDefault="00A416E7" w:rsidP="00AB0863">
      <w:pPr>
        <w:pStyle w:val="ARTartustawynprozporzdzenia"/>
      </w:pPr>
      <w:r w:rsidRPr="00A416E7">
        <w:rPr>
          <w:rStyle w:val="Ppogrubienie"/>
        </w:rPr>
        <w:t>§ </w:t>
      </w:r>
      <w:r w:rsidR="00CE7B38" w:rsidRPr="00A416E7">
        <w:rPr>
          <w:rStyle w:val="Ppogrubienie"/>
        </w:rPr>
        <w:t>1</w:t>
      </w:r>
      <w:r w:rsidR="003F34D6">
        <w:rPr>
          <w:rStyle w:val="Ppogrubienie"/>
        </w:rPr>
        <w:t>1</w:t>
      </w:r>
      <w:r w:rsidR="00CE7B38" w:rsidRPr="00A416E7">
        <w:rPr>
          <w:rStyle w:val="Ppogrubienie"/>
        </w:rPr>
        <w:t>.</w:t>
      </w:r>
      <w:r w:rsidR="00E62905">
        <w:t> </w:t>
      </w:r>
      <w:r w:rsidR="00CE7B38" w:rsidRPr="00CE7B38">
        <w:t>1.</w:t>
      </w:r>
      <w:r w:rsidR="00E62905">
        <w:t> </w:t>
      </w:r>
      <w:r w:rsidR="00CE7B38" w:rsidRPr="00CE7B38">
        <w:t>W Urzędzie</w:t>
      </w:r>
      <w:r w:rsidR="008004FB">
        <w:t xml:space="preserve"> </w:t>
      </w:r>
      <w:r w:rsidR="00CE7B38" w:rsidRPr="00CE7B38">
        <w:t>funkcjonują następujące stanowiska nadzorujące piony organizacyjne:</w:t>
      </w:r>
    </w:p>
    <w:p w14:paraId="588F0ED0" w14:textId="06AFA37C" w:rsidR="00CE7B38" w:rsidRPr="00CE7B38" w:rsidRDefault="00CE7B38" w:rsidP="00AB0863">
      <w:pPr>
        <w:pStyle w:val="PKTpunkt"/>
      </w:pPr>
      <w:r w:rsidRPr="00CE7B38">
        <w:t>1)</w:t>
      </w:r>
      <w:r w:rsidRPr="00CE7B38">
        <w:tab/>
        <w:t>Naczelnik</w:t>
      </w:r>
      <w:r w:rsidR="00E62905">
        <w:t xml:space="preserve"> nadzoruje</w:t>
      </w:r>
      <w:r w:rsidRPr="00CE7B38">
        <w:t xml:space="preserve">: </w:t>
      </w:r>
    </w:p>
    <w:p w14:paraId="03382200" w14:textId="77777777" w:rsidR="00CE7B38" w:rsidRPr="00CE7B38" w:rsidRDefault="00CE7B38" w:rsidP="00AB0863">
      <w:pPr>
        <w:pStyle w:val="LITlitera"/>
      </w:pPr>
      <w:r w:rsidRPr="00CE7B38">
        <w:t>a)</w:t>
      </w:r>
      <w:r w:rsidRPr="00CE7B38">
        <w:tab/>
        <w:t>Pion Wsparcia (SNUW),</w:t>
      </w:r>
    </w:p>
    <w:p w14:paraId="1B7D04B6" w14:textId="5A6AD841" w:rsidR="00CE7B38" w:rsidRPr="00CE7B38" w:rsidRDefault="00CE7B38" w:rsidP="00AB0863">
      <w:pPr>
        <w:pStyle w:val="LITlitera"/>
      </w:pPr>
      <w:r w:rsidRPr="00CE7B38">
        <w:t>b)</w:t>
      </w:r>
      <w:r w:rsidRPr="00CE7B38">
        <w:tab/>
      </w:r>
      <w:r w:rsidR="006C6CA6" w:rsidRPr="006C6CA6">
        <w:t>Pion Orzecznictwa (SZNP)</w:t>
      </w:r>
      <w:r w:rsidR="006C6CA6">
        <w:t>,</w:t>
      </w:r>
    </w:p>
    <w:p w14:paraId="46B2CBC5" w14:textId="66B66415" w:rsidR="00E62905" w:rsidRDefault="00CE7B38" w:rsidP="00AB0863">
      <w:pPr>
        <w:pStyle w:val="LITlitera"/>
      </w:pPr>
      <w:r w:rsidRPr="00CE7B38">
        <w:t>c)</w:t>
      </w:r>
      <w:r w:rsidRPr="00CE7B38">
        <w:tab/>
      </w:r>
      <w:r w:rsidR="006C6CA6" w:rsidRPr="006C6CA6">
        <w:t>Pion Poboru i Egzekucji (SZNE</w:t>
      </w:r>
      <w:r w:rsidR="00926DEA">
        <w:t>)</w:t>
      </w:r>
      <w:r w:rsidR="00E62905">
        <w:t>:</w:t>
      </w:r>
    </w:p>
    <w:p w14:paraId="0344597B" w14:textId="12A88741" w:rsidR="00E62905" w:rsidRDefault="00E62905" w:rsidP="00727BD8">
      <w:pPr>
        <w:pStyle w:val="TIRtiret"/>
      </w:pPr>
      <w:r w:rsidRPr="00CE7B38">
        <w:t>–</w:t>
      </w:r>
      <w:r>
        <w:tab/>
      </w:r>
      <w:r w:rsidR="006C6CA6" w:rsidRPr="006C6CA6">
        <w:t>Dział Egzekucji Administracyjnej (SEE)</w:t>
      </w:r>
      <w:r>
        <w:t>,</w:t>
      </w:r>
    </w:p>
    <w:p w14:paraId="262A8221" w14:textId="665989F3" w:rsidR="00CE7B38" w:rsidRPr="00CE7B38" w:rsidRDefault="00E62905" w:rsidP="00727BD8">
      <w:pPr>
        <w:pStyle w:val="TIRtiret"/>
      </w:pPr>
      <w:r w:rsidRPr="00CE7B38">
        <w:t>–</w:t>
      </w:r>
      <w:r>
        <w:tab/>
      </w:r>
      <w:r w:rsidR="006C6CA6" w:rsidRPr="006C6CA6">
        <w:t>Referat Rachunkowości (SER)</w:t>
      </w:r>
      <w:r w:rsidR="00CE7B38" w:rsidRPr="00CE7B38">
        <w:t>;</w:t>
      </w:r>
    </w:p>
    <w:p w14:paraId="47CEE575" w14:textId="16C8D33F" w:rsidR="00CE7B38" w:rsidRPr="00CE7B38" w:rsidRDefault="00CE7B38" w:rsidP="00AB0863">
      <w:pPr>
        <w:pStyle w:val="PKTpunkt"/>
      </w:pPr>
      <w:r w:rsidRPr="00CE7B38">
        <w:t>2)</w:t>
      </w:r>
      <w:r w:rsidRPr="00CE7B38">
        <w:tab/>
        <w:t>Zastępca</w:t>
      </w:r>
      <w:r w:rsidR="004C1937">
        <w:t xml:space="preserve"> Naczelnika</w:t>
      </w:r>
      <w:r w:rsidR="00E62905">
        <w:t xml:space="preserve"> nadzoruje</w:t>
      </w:r>
      <w:r w:rsidRPr="00CE7B38">
        <w:t xml:space="preserve">: </w:t>
      </w:r>
    </w:p>
    <w:p w14:paraId="6ECD701D" w14:textId="7E5F5A77" w:rsidR="00E62905" w:rsidRDefault="00E62905" w:rsidP="00AB0863">
      <w:pPr>
        <w:pStyle w:val="LITlitera"/>
      </w:pPr>
      <w:r>
        <w:t>a</w:t>
      </w:r>
      <w:r w:rsidR="00CE7B38" w:rsidRPr="00CE7B38">
        <w:t>)</w:t>
      </w:r>
      <w:r w:rsidR="00CE7B38" w:rsidRPr="00CE7B38">
        <w:tab/>
      </w:r>
      <w:r w:rsidR="006C6CA6" w:rsidRPr="006C6CA6">
        <w:t>Pion Poboru i Egzekucji (SZNE)</w:t>
      </w:r>
      <w:r>
        <w:t>:</w:t>
      </w:r>
    </w:p>
    <w:p w14:paraId="7506F38F" w14:textId="4AFF98F0" w:rsidR="00CE7B38" w:rsidRPr="00B31C76" w:rsidRDefault="006C6CA6" w:rsidP="00727BD8">
      <w:pPr>
        <w:pStyle w:val="TIRtiret"/>
      </w:pPr>
      <w:r w:rsidRPr="00B31C76">
        <w:t>Referat Spraw Wierzycielskich (SEW),</w:t>
      </w:r>
    </w:p>
    <w:p w14:paraId="056A3785" w14:textId="4A9AFBC4" w:rsidR="00E62905" w:rsidRPr="00CE7B38" w:rsidRDefault="00E62905" w:rsidP="00AB0863">
      <w:pPr>
        <w:pStyle w:val="LITlitera"/>
      </w:pPr>
      <w:r>
        <w:t>b</w:t>
      </w:r>
      <w:r w:rsidRPr="00CE7B38">
        <w:t>)</w:t>
      </w:r>
      <w:r>
        <w:tab/>
      </w:r>
      <w:r w:rsidRPr="006C6CA6">
        <w:t>Pion Obsługi Podatnika (SZNO),</w:t>
      </w:r>
    </w:p>
    <w:p w14:paraId="26BAA126" w14:textId="77777777" w:rsidR="00CE7B38" w:rsidRPr="00CE7B38" w:rsidRDefault="00CE7B38" w:rsidP="00AB0863">
      <w:pPr>
        <w:pStyle w:val="LITlitera"/>
      </w:pPr>
      <w:r w:rsidRPr="00CE7B38">
        <w:lastRenderedPageBreak/>
        <w:t>c)</w:t>
      </w:r>
      <w:r w:rsidRPr="00CE7B38">
        <w:tab/>
        <w:t>Pion Kontroli (SZNK).</w:t>
      </w:r>
    </w:p>
    <w:p w14:paraId="60C4ED5E" w14:textId="1066D4CC" w:rsidR="00CE7B38" w:rsidRPr="00CE7B38" w:rsidRDefault="00CE7B38" w:rsidP="00AB0863">
      <w:pPr>
        <w:pStyle w:val="USTustnpkodeksu"/>
      </w:pPr>
      <w:r w:rsidRPr="00CE7B38">
        <w:t>2.</w:t>
      </w:r>
      <w:r w:rsidR="005E5933">
        <w:t> </w:t>
      </w:r>
      <w:r w:rsidRPr="00CE7B38">
        <w:t>Strukturę Urzędu tworzą następujące komórki organizacyjne:</w:t>
      </w:r>
    </w:p>
    <w:p w14:paraId="7BF71D23" w14:textId="77777777" w:rsidR="005E5933" w:rsidRDefault="00CE7B38" w:rsidP="00AB0863">
      <w:pPr>
        <w:pStyle w:val="PKTpunkt"/>
      </w:pPr>
      <w:r w:rsidRPr="00CE7B38">
        <w:t>1)</w:t>
      </w:r>
      <w:r w:rsidRPr="00CE7B38">
        <w:tab/>
        <w:t>Pion Wsparcia (SNUW)</w:t>
      </w:r>
      <w:r w:rsidR="005E5933">
        <w:t>:</w:t>
      </w:r>
    </w:p>
    <w:p w14:paraId="7DD322AF" w14:textId="5D87D9C6" w:rsidR="00CE7B38" w:rsidRPr="00CE7B38" w:rsidRDefault="00CE7B38" w:rsidP="00727BD8">
      <w:pPr>
        <w:pStyle w:val="LITlitera"/>
      </w:pPr>
      <w:r w:rsidRPr="00CE7B38">
        <w:t>Referat Wsparcia (SWW);</w:t>
      </w:r>
    </w:p>
    <w:p w14:paraId="0F9886EE" w14:textId="15401D8B" w:rsidR="005E5933" w:rsidRDefault="00CE7B38" w:rsidP="006C6CA6">
      <w:pPr>
        <w:pStyle w:val="PKTpunkt"/>
      </w:pPr>
      <w:r w:rsidRPr="00CE7B38">
        <w:t>2)</w:t>
      </w:r>
      <w:r w:rsidRPr="00CE7B38">
        <w:tab/>
      </w:r>
      <w:r w:rsidR="006C6CA6" w:rsidRPr="006C6CA6">
        <w:t>Pion Obsługi Podatnika (SZNO)</w:t>
      </w:r>
      <w:r w:rsidR="005E5933">
        <w:t>:</w:t>
      </w:r>
    </w:p>
    <w:p w14:paraId="5A1B65F6" w14:textId="3FBA6A21" w:rsidR="00CE7B38" w:rsidRPr="00CE7B38" w:rsidRDefault="006C6CA6" w:rsidP="00727BD8">
      <w:pPr>
        <w:pStyle w:val="LITlitera"/>
      </w:pPr>
      <w:r w:rsidRPr="006C6CA6">
        <w:t>Dział Obsługi Bezpośredniej (SOB);</w:t>
      </w:r>
    </w:p>
    <w:p w14:paraId="06DE3266" w14:textId="77777777" w:rsidR="005E5933" w:rsidRDefault="00CE7B38" w:rsidP="00AB0863">
      <w:pPr>
        <w:pStyle w:val="PKTpunkt"/>
      </w:pPr>
      <w:r w:rsidRPr="00CE7B38">
        <w:t>3)</w:t>
      </w:r>
      <w:r w:rsidRPr="00CE7B38">
        <w:tab/>
      </w:r>
      <w:r w:rsidR="006C6CA6" w:rsidRPr="006C6CA6">
        <w:t>Pion Orzecznictwa (SZNP)</w:t>
      </w:r>
      <w:r w:rsidR="005E5933">
        <w:t>:</w:t>
      </w:r>
    </w:p>
    <w:p w14:paraId="239BC54D" w14:textId="2E49372B" w:rsidR="00CE7B38" w:rsidRPr="00727BD8" w:rsidRDefault="006C6CA6" w:rsidP="00727BD8">
      <w:pPr>
        <w:pStyle w:val="CZWSPLITczwsplnaliter"/>
        <w:rPr>
          <w:highlight w:val="cyan"/>
        </w:rPr>
      </w:pPr>
      <w:r w:rsidRPr="006C6CA6">
        <w:t>Referat Podatków Dochodowych i Podatku od Towarów i</w:t>
      </w:r>
      <w:r w:rsidR="00531AE9">
        <w:t xml:space="preserve"> </w:t>
      </w:r>
      <w:r w:rsidRPr="006C6CA6">
        <w:t>Usług oraz Podatków</w:t>
      </w:r>
      <w:r w:rsidR="00E56B1B">
        <w:t xml:space="preserve"> </w:t>
      </w:r>
      <w:r w:rsidRPr="00240094">
        <w:t>Majątkowych i Sektorowych (SPV);</w:t>
      </w:r>
    </w:p>
    <w:p w14:paraId="103CA7E9" w14:textId="77777777" w:rsidR="006C6CA6" w:rsidRPr="006C6CA6" w:rsidRDefault="00714700" w:rsidP="006C6CA6">
      <w:pPr>
        <w:pStyle w:val="PKTpunkt"/>
      </w:pPr>
      <w:r>
        <w:t>4</w:t>
      </w:r>
      <w:r w:rsidR="00CE7B38" w:rsidRPr="00CE7B38">
        <w:t>)</w:t>
      </w:r>
      <w:r w:rsidR="00CE7B38" w:rsidRPr="00CE7B38">
        <w:tab/>
      </w:r>
      <w:r w:rsidR="006C6CA6" w:rsidRPr="006C6CA6">
        <w:t>Pion Poboru i Egzekucji (SZNE):</w:t>
      </w:r>
    </w:p>
    <w:p w14:paraId="0202509E" w14:textId="77777777" w:rsidR="006C6CA6" w:rsidRPr="006C6CA6" w:rsidRDefault="006C6CA6" w:rsidP="006C6CA6">
      <w:pPr>
        <w:pStyle w:val="LITlitera"/>
      </w:pPr>
      <w:r w:rsidRPr="006C6CA6">
        <w:t>a)</w:t>
      </w:r>
      <w:r w:rsidRPr="006C6CA6">
        <w:tab/>
        <w:t>Referat Spraw Wierzycielskich (SEW),</w:t>
      </w:r>
    </w:p>
    <w:p w14:paraId="2DDB6F01" w14:textId="77777777" w:rsidR="006C6CA6" w:rsidRPr="006C6CA6" w:rsidRDefault="006C6CA6" w:rsidP="006C6CA6">
      <w:pPr>
        <w:pStyle w:val="LITlitera"/>
      </w:pPr>
      <w:r w:rsidRPr="006C6CA6">
        <w:t>b)</w:t>
      </w:r>
      <w:r w:rsidRPr="006C6CA6">
        <w:tab/>
        <w:t>Dział Egzekucji Administracyjnej SEE),</w:t>
      </w:r>
    </w:p>
    <w:p w14:paraId="29ECF0B1" w14:textId="0C38AB27" w:rsidR="00CE7B38" w:rsidRPr="00CE7B38" w:rsidRDefault="006C6CA6" w:rsidP="006C6CA6">
      <w:pPr>
        <w:pStyle w:val="LITlitera"/>
      </w:pPr>
      <w:r w:rsidRPr="006C6CA6">
        <w:t>c)</w:t>
      </w:r>
      <w:r w:rsidRPr="006C6CA6">
        <w:tab/>
        <w:t>Referat Rachunkowości (SER);</w:t>
      </w:r>
    </w:p>
    <w:p w14:paraId="01DA885A" w14:textId="163DB608" w:rsidR="00CE7B38" w:rsidRPr="00CE7B38" w:rsidRDefault="00714700" w:rsidP="00AB0863">
      <w:pPr>
        <w:pStyle w:val="PKTpunkt"/>
      </w:pPr>
      <w:r>
        <w:t>5</w:t>
      </w:r>
      <w:r w:rsidR="00CE7B38" w:rsidRPr="00CE7B38">
        <w:t>)</w:t>
      </w:r>
      <w:r w:rsidR="00CE7B38" w:rsidRPr="00CE7B38">
        <w:tab/>
        <w:t>Pion Kontroli (SZNK):</w:t>
      </w:r>
    </w:p>
    <w:p w14:paraId="37AD9433" w14:textId="77777777" w:rsidR="00CE7B38" w:rsidRPr="00CE7B38" w:rsidRDefault="00CE7B38" w:rsidP="00AB0863">
      <w:pPr>
        <w:pStyle w:val="LITlitera"/>
      </w:pPr>
      <w:r w:rsidRPr="00CE7B38">
        <w:t>a)</w:t>
      </w:r>
      <w:r w:rsidRPr="00CE7B38">
        <w:tab/>
        <w:t>Dział Czynności Analitycznych i Sprawdzających (SKA),</w:t>
      </w:r>
    </w:p>
    <w:p w14:paraId="191B4884" w14:textId="77777777" w:rsidR="00CE7B38" w:rsidRPr="00CE7B38" w:rsidRDefault="00CE7B38" w:rsidP="00AB0863">
      <w:pPr>
        <w:pStyle w:val="LITlitera"/>
      </w:pPr>
      <w:r w:rsidRPr="00CE7B38">
        <w:t>b)</w:t>
      </w:r>
      <w:r w:rsidRPr="00CE7B38">
        <w:tab/>
        <w:t>Referat Kontroli Podatkowej (SKP),</w:t>
      </w:r>
    </w:p>
    <w:p w14:paraId="46B9AE38" w14:textId="5A95DE42" w:rsidR="00CE7B38" w:rsidRPr="00CE7B38" w:rsidRDefault="00CE7B38" w:rsidP="00AB0863">
      <w:pPr>
        <w:pStyle w:val="LITlitera"/>
      </w:pPr>
      <w:r w:rsidRPr="00CE7B38">
        <w:t>c)</w:t>
      </w:r>
      <w:r w:rsidRPr="00CE7B38">
        <w:tab/>
      </w:r>
      <w:r w:rsidR="000777A9">
        <w:t xml:space="preserve">Referat </w:t>
      </w:r>
      <w:r w:rsidRPr="00CE7B38">
        <w:t>Identyfikacji i Rejestracji Podatkowej (SKI).</w:t>
      </w:r>
    </w:p>
    <w:p w14:paraId="5C5D7202" w14:textId="0955758F" w:rsidR="00CE7B38" w:rsidRDefault="00CE7B38" w:rsidP="00AB0863">
      <w:pPr>
        <w:pStyle w:val="USTustnpkodeksu"/>
      </w:pPr>
      <w:r w:rsidRPr="00CE7B38">
        <w:t>3.</w:t>
      </w:r>
      <w:r w:rsidR="005E5933">
        <w:t> </w:t>
      </w:r>
      <w:r w:rsidRPr="00CE7B38">
        <w:t xml:space="preserve">Schemat organizacyjny Urzędu stanowi załącznik </w:t>
      </w:r>
      <w:r w:rsidR="005E5933">
        <w:t xml:space="preserve">nr </w:t>
      </w:r>
      <w:r w:rsidR="00B31C76">
        <w:t>1</w:t>
      </w:r>
      <w:r w:rsidR="005E5933">
        <w:t xml:space="preserve"> </w:t>
      </w:r>
      <w:r w:rsidRPr="00CE7B38">
        <w:t>do Regulaminu.</w:t>
      </w:r>
    </w:p>
    <w:p w14:paraId="3F32093D" w14:textId="77777777" w:rsidR="002B7E32" w:rsidRPr="00CE7B38" w:rsidRDefault="002B7E32" w:rsidP="00AB0863">
      <w:pPr>
        <w:pStyle w:val="USTustnpkodeksu"/>
      </w:pPr>
    </w:p>
    <w:p w14:paraId="07EBA480" w14:textId="77777777" w:rsidR="00CE7B38" w:rsidRPr="00CE7B38" w:rsidRDefault="00CE7B38" w:rsidP="00890B44">
      <w:pPr>
        <w:pStyle w:val="TYTDZOZNoznaczenietytuulubdziau"/>
      </w:pPr>
      <w:bookmarkStart w:id="10" w:name="_Toc164423378"/>
      <w:r w:rsidRPr="00CE7B38">
        <w:t>DZIAŁ IV</w:t>
      </w:r>
      <w:bookmarkEnd w:id="10"/>
    </w:p>
    <w:p w14:paraId="761279F2" w14:textId="2E8B928B" w:rsidR="00CE7B38" w:rsidRPr="00CE7B38" w:rsidRDefault="00CE7B38" w:rsidP="00890B44">
      <w:pPr>
        <w:pStyle w:val="TYTDZPRZEDMprzedmiotregulacjitytuulubdziau"/>
      </w:pPr>
      <w:bookmarkStart w:id="11" w:name="_Toc164423379"/>
      <w:r w:rsidRPr="00CE7B38">
        <w:t xml:space="preserve">Zakres zadań komórek organizacyjnych </w:t>
      </w:r>
      <w:bookmarkEnd w:id="11"/>
    </w:p>
    <w:p w14:paraId="3DDD22A3" w14:textId="77777777" w:rsidR="00CE7B38" w:rsidRPr="00CE7B38" w:rsidRDefault="00CE7B38" w:rsidP="00890B44">
      <w:pPr>
        <w:pStyle w:val="ROZDZODDZOZNoznaczenierozdziauluboddziau"/>
      </w:pPr>
      <w:bookmarkStart w:id="12" w:name="_Toc164423380"/>
      <w:r w:rsidRPr="00CE7B38">
        <w:t>Rozdział 1</w:t>
      </w:r>
      <w:bookmarkEnd w:id="12"/>
    </w:p>
    <w:p w14:paraId="6786AC71" w14:textId="77777777" w:rsidR="00CE7B38" w:rsidRPr="00CE7B38" w:rsidRDefault="00CE7B38" w:rsidP="00890B44">
      <w:pPr>
        <w:pStyle w:val="ROZDZODDZPRZEDMprzedmiotregulacjirozdziauluboddziau"/>
      </w:pPr>
      <w:bookmarkStart w:id="13" w:name="_Toc164423381"/>
      <w:r w:rsidRPr="00CE7B38">
        <w:t>Zadania wspólne komórek organizacyjnych</w:t>
      </w:r>
      <w:bookmarkEnd w:id="13"/>
    </w:p>
    <w:p w14:paraId="3492541A" w14:textId="3027071D" w:rsidR="00CE7B38" w:rsidRPr="00CE7B38" w:rsidRDefault="00A416E7" w:rsidP="00AB0863">
      <w:pPr>
        <w:pStyle w:val="ARTartustawynprozporzdzenia"/>
      </w:pPr>
      <w:r w:rsidRPr="00A416E7">
        <w:rPr>
          <w:rStyle w:val="Ppogrubienie"/>
        </w:rPr>
        <w:t>§ </w:t>
      </w:r>
      <w:r w:rsidR="00CE7B38" w:rsidRPr="00A416E7">
        <w:rPr>
          <w:rStyle w:val="Ppogrubienie"/>
        </w:rPr>
        <w:t>1</w:t>
      </w:r>
      <w:r w:rsidR="003F34D6">
        <w:rPr>
          <w:rStyle w:val="Ppogrubienie"/>
        </w:rPr>
        <w:t>2</w:t>
      </w:r>
      <w:r w:rsidR="00CE7B38" w:rsidRPr="00A416E7">
        <w:rPr>
          <w:rStyle w:val="Ppogrubienie"/>
        </w:rPr>
        <w:t>.</w:t>
      </w:r>
      <w:r w:rsidR="00E66627">
        <w:t> </w:t>
      </w:r>
      <w:r w:rsidR="00CE7B38" w:rsidRPr="00CE7B38">
        <w:t>1.</w:t>
      </w:r>
      <w:r w:rsidR="00E66627">
        <w:t> </w:t>
      </w:r>
      <w:r w:rsidR="00CE7B38" w:rsidRPr="00CE7B38">
        <w:t>Do zakresu zadań wszystkich komórek organizacyjnych należy w</w:t>
      </w:r>
      <w:r w:rsidR="008004FB">
        <w:t> </w:t>
      </w:r>
      <w:r w:rsidR="00CE7B38" w:rsidRPr="00CE7B38">
        <w:t>szczególności:</w:t>
      </w:r>
    </w:p>
    <w:p w14:paraId="6CB1363F" w14:textId="77777777" w:rsidR="00CE7B38" w:rsidRPr="00CE7B38" w:rsidRDefault="00CE7B38" w:rsidP="004F3FC0">
      <w:pPr>
        <w:pStyle w:val="PKTpunkt"/>
      </w:pPr>
      <w:r w:rsidRPr="00CE7B38">
        <w:t>1)</w:t>
      </w:r>
      <w:r w:rsidRPr="00CE7B38">
        <w:tab/>
        <w:t>wykonywanie zadań w sposób zgodny z prawem, efektywny, oszczędny i terminowy;</w:t>
      </w:r>
    </w:p>
    <w:p w14:paraId="657AEFB1" w14:textId="6448AB3E" w:rsidR="00CE7B38" w:rsidRPr="00CE7B38" w:rsidRDefault="00CE7B38" w:rsidP="004F3FC0">
      <w:pPr>
        <w:pStyle w:val="PKTpunkt"/>
      </w:pPr>
      <w:r w:rsidRPr="00CE7B38">
        <w:t>2)</w:t>
      </w:r>
      <w:r w:rsidRPr="00CE7B38">
        <w:tab/>
        <w:t>współpraca przy realizacji zadań z komórkami organizacyjnymi</w:t>
      </w:r>
      <w:r w:rsidR="008004FB">
        <w:t xml:space="preserve"> </w:t>
      </w:r>
      <w:r w:rsidRPr="00CE7B38">
        <w:t>i</w:t>
      </w:r>
      <w:r w:rsidR="00544F4F">
        <w:t> </w:t>
      </w:r>
      <w:r w:rsidRPr="00CE7B38">
        <w:t>jednostkami organizacyjnymi KAS</w:t>
      </w:r>
      <w:r w:rsidR="00064D3D">
        <w:t xml:space="preserve"> i innymi organami</w:t>
      </w:r>
      <w:r w:rsidRPr="00CE7B38">
        <w:t>;</w:t>
      </w:r>
    </w:p>
    <w:p w14:paraId="384A4D37" w14:textId="77777777" w:rsidR="00CE7B38" w:rsidRPr="00CE7B38" w:rsidRDefault="00CE7B38" w:rsidP="004F3FC0">
      <w:pPr>
        <w:pStyle w:val="PKTpunkt"/>
      </w:pPr>
      <w:r w:rsidRPr="00CE7B38">
        <w:t>3)</w:t>
      </w:r>
      <w:r w:rsidRPr="00CE7B38">
        <w:tab/>
        <w:t>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nadzorowanych;</w:t>
      </w:r>
    </w:p>
    <w:p w14:paraId="136C3A18" w14:textId="5523E5E3" w:rsidR="00CE7B38" w:rsidRPr="00CE7B38" w:rsidRDefault="00CE7B38" w:rsidP="004F3FC0">
      <w:pPr>
        <w:pStyle w:val="PKTpunkt"/>
      </w:pPr>
      <w:r w:rsidRPr="00CE7B38">
        <w:lastRenderedPageBreak/>
        <w:t>4)</w:t>
      </w:r>
      <w:r w:rsidRPr="00CE7B38">
        <w:tab/>
        <w:t>przestrzeganie i promowanie zasad etycznego postępowania i podejmowanie działań antykorupcyjnych;</w:t>
      </w:r>
    </w:p>
    <w:p w14:paraId="39FD61DE" w14:textId="34DDFBF7" w:rsidR="00CE7B38" w:rsidRPr="00CE7B38" w:rsidRDefault="00064D3D" w:rsidP="004F3FC0">
      <w:pPr>
        <w:pStyle w:val="PKTpunkt"/>
      </w:pPr>
      <w:r>
        <w:t>5</w:t>
      </w:r>
      <w:r w:rsidR="00CE7B38" w:rsidRPr="00CE7B38">
        <w:t>)</w:t>
      </w:r>
      <w:r w:rsidR="00CE7B38" w:rsidRPr="00CE7B38">
        <w:tab/>
        <w:t>realizacja zadań z zakresu zarządzania kryzysowego, zarządzania ciągłością działania, obronności i bezpieczeństwa państwa</w:t>
      </w:r>
      <w:r>
        <w:t xml:space="preserve"> oraz cyberbezpieczeństwa</w:t>
      </w:r>
      <w:r w:rsidR="00CE7B38" w:rsidRPr="00CE7B38">
        <w:t>;</w:t>
      </w:r>
    </w:p>
    <w:p w14:paraId="48A04F80" w14:textId="0DCF2165" w:rsidR="00CE7B38" w:rsidRPr="00CE7B38" w:rsidRDefault="00064D3D" w:rsidP="004F3FC0">
      <w:pPr>
        <w:pStyle w:val="PKTpunkt"/>
      </w:pPr>
      <w:r>
        <w:t>6</w:t>
      </w:r>
      <w:r w:rsidR="00CE7B38" w:rsidRPr="00CE7B38">
        <w:t>)</w:t>
      </w:r>
      <w:r w:rsidR="00CE7B38" w:rsidRPr="00CE7B38">
        <w:tab/>
        <w:t>przestrzeganie zasad bezpiecznego przetwarzania informacji;</w:t>
      </w:r>
    </w:p>
    <w:p w14:paraId="4916B0C6" w14:textId="7781CF55" w:rsidR="00CE7B38" w:rsidRPr="00CE7B38" w:rsidRDefault="00064D3D" w:rsidP="004F3FC0">
      <w:pPr>
        <w:pStyle w:val="PKTpunkt"/>
      </w:pPr>
      <w:r>
        <w:t>7</w:t>
      </w:r>
      <w:r w:rsidR="00CE7B38" w:rsidRPr="00CE7B38">
        <w:t>)</w:t>
      </w:r>
      <w:r w:rsidR="00CE7B38" w:rsidRPr="00CE7B38">
        <w:tab/>
        <w:t>sporządzanie informacji, analiz i sprawozdań w zakresie realizowanych zadań;</w:t>
      </w:r>
    </w:p>
    <w:p w14:paraId="06887C84" w14:textId="623BBBAE" w:rsidR="00CE7B38" w:rsidRPr="00CE7B38" w:rsidRDefault="00064D3D" w:rsidP="004F3FC0">
      <w:pPr>
        <w:pStyle w:val="PKTpunkt"/>
      </w:pPr>
      <w:r>
        <w:t>8</w:t>
      </w:r>
      <w:r w:rsidR="00CE7B38" w:rsidRPr="00CE7B38">
        <w:t>)</w:t>
      </w:r>
      <w:r w:rsidR="00CE7B38" w:rsidRPr="00CE7B38">
        <w:tab/>
        <w:t xml:space="preserve">przygotowywanie i opracowywanie materiałów źródłowych niezbędnych do udzielenia informacji publicznej; </w:t>
      </w:r>
    </w:p>
    <w:p w14:paraId="3D1D8C99" w14:textId="4B80F1D3" w:rsidR="00CE7B38" w:rsidRPr="00CE7B38" w:rsidRDefault="00064D3D" w:rsidP="004F3FC0">
      <w:pPr>
        <w:pStyle w:val="PKTpunkt"/>
      </w:pPr>
      <w:r>
        <w:t>9</w:t>
      </w:r>
      <w:r w:rsidR="00CE7B38" w:rsidRPr="00CE7B38">
        <w:t>)</w:t>
      </w:r>
      <w:r w:rsidR="00CE7B38" w:rsidRPr="00CE7B38">
        <w:tab/>
        <w:t>prowadzenie wymaganych ewidencji i rejestrów;</w:t>
      </w:r>
    </w:p>
    <w:p w14:paraId="31A7AFB6" w14:textId="609469A1" w:rsidR="00CE7B38" w:rsidRPr="00CE7B38" w:rsidRDefault="00CE7B38" w:rsidP="004F3FC0">
      <w:pPr>
        <w:pStyle w:val="PKTpunkt"/>
      </w:pPr>
      <w:r w:rsidRPr="00CE7B38">
        <w:t>1</w:t>
      </w:r>
      <w:r w:rsidR="00064D3D">
        <w:t>0</w:t>
      </w:r>
      <w:r w:rsidRPr="00CE7B38">
        <w:t>)</w:t>
      </w:r>
      <w:r w:rsidRPr="00CE7B38">
        <w:tab/>
        <w:t>ewidencjonowanie dokumentów źródłowych w systemach informatycznych;</w:t>
      </w:r>
    </w:p>
    <w:p w14:paraId="090CA2B3" w14:textId="3195CC5A" w:rsidR="00CE7B38" w:rsidRPr="00CE7B38" w:rsidRDefault="00CE7B38" w:rsidP="004F3FC0">
      <w:pPr>
        <w:pStyle w:val="PKTpunkt"/>
      </w:pPr>
      <w:r w:rsidRPr="00CE7B38">
        <w:t>1</w:t>
      </w:r>
      <w:r w:rsidR="00064D3D">
        <w:t>1</w:t>
      </w:r>
      <w:r w:rsidRPr="00CE7B38">
        <w:t>)</w:t>
      </w:r>
      <w:r w:rsidRPr="00CE7B38">
        <w:tab/>
        <w:t>sporządzanie wniosków do właściwego naczelnika urzędu skarbowego wyznaczonego do prowadzenia postępowań przygotowawczych lub właściwego naczelnika urzędu celno-skarbowego o wszczęcie postępowania przygotowawczego w sprawie o przestępstwo skarbowe lub przestępstwo oraz o wykroczenie skarbowe, jeżeli sprawa podlega rozpoznaniu na zasadach ogólnych;</w:t>
      </w:r>
    </w:p>
    <w:p w14:paraId="44CA6EBD" w14:textId="50612106" w:rsidR="00CE7B38" w:rsidRPr="00CE7B38" w:rsidRDefault="00CE7B38" w:rsidP="004F3FC0">
      <w:pPr>
        <w:pStyle w:val="PKTpunkt"/>
      </w:pPr>
      <w:r w:rsidRPr="00CE7B38">
        <w:t>1</w:t>
      </w:r>
      <w:r w:rsidR="00064D3D">
        <w:t>2</w:t>
      </w:r>
      <w:r w:rsidRPr="00CE7B38">
        <w:t>)</w:t>
      </w:r>
      <w:r w:rsidRPr="00CE7B38">
        <w:tab/>
        <w:t>informowanie właściwej komórki organizacyjnej o ujawnieniu transakcji, co do których zachodzi podejrzenie, że mają związek z popełnieniem przestępstwa, o którym mowa w</w:t>
      </w:r>
      <w:r w:rsidR="00240094">
        <w:t> </w:t>
      </w:r>
      <w:r w:rsidRPr="00CE7B38">
        <w:t>art. 299 ustawy z dnia 6 czerwca 1997</w:t>
      </w:r>
      <w:r w:rsidR="009E1499">
        <w:t> </w:t>
      </w:r>
      <w:r w:rsidRPr="00CE7B38">
        <w:t xml:space="preserve">r. Kodeks karny </w:t>
      </w:r>
      <w:r w:rsidR="00A20CFF" w:rsidRPr="00A20CFF">
        <w:t>(Dz. U. z 202</w:t>
      </w:r>
      <w:r w:rsidR="009F0600">
        <w:t>5</w:t>
      </w:r>
      <w:r w:rsidR="00A20CFF" w:rsidRPr="00A20CFF">
        <w:t xml:space="preserve"> r. poz. </w:t>
      </w:r>
      <w:r w:rsidR="009F0600">
        <w:t>383</w:t>
      </w:r>
      <w:r w:rsidR="00A20CFF" w:rsidRPr="00A20CFF">
        <w:t>);</w:t>
      </w:r>
    </w:p>
    <w:p w14:paraId="25072DF7" w14:textId="30EB8A44" w:rsidR="00CE7B38" w:rsidRPr="00CE7B38" w:rsidRDefault="00CE7B38" w:rsidP="004F3FC0">
      <w:pPr>
        <w:pStyle w:val="PKTpunkt"/>
      </w:pPr>
      <w:r w:rsidRPr="00CE7B38">
        <w:t>1</w:t>
      </w:r>
      <w:r w:rsidR="00064D3D">
        <w:t>3</w:t>
      </w:r>
      <w:r w:rsidRPr="00CE7B38">
        <w:t>)</w:t>
      </w:r>
      <w:r w:rsidRPr="00CE7B38">
        <w:tab/>
      </w:r>
      <w:r w:rsidR="00064D3D">
        <w:t>współpraca z Komisją do rozpatrywania skarg na działania noszące znamiona zjawisk niepożądanych w zakresie realizacji zadań wynikających</w:t>
      </w:r>
      <w:r w:rsidR="009A3277">
        <w:t xml:space="preserve"> z Polityki zapobiegania zjawiskom niepożądanym w krajowej Administracji Skarbowej</w:t>
      </w:r>
      <w:r w:rsidRPr="00CE7B38">
        <w:t>;</w:t>
      </w:r>
    </w:p>
    <w:p w14:paraId="1F7B2663" w14:textId="0E7D5A8F" w:rsidR="00CE7B38" w:rsidRPr="00CE7B38" w:rsidRDefault="00CE7B38" w:rsidP="004F3FC0">
      <w:pPr>
        <w:pStyle w:val="PKTpunkt"/>
      </w:pPr>
      <w:r w:rsidRPr="00CE7B38">
        <w:t>1</w:t>
      </w:r>
      <w:r w:rsidR="009A3277">
        <w:t>4</w:t>
      </w:r>
      <w:r w:rsidRPr="00CE7B38">
        <w:t>)</w:t>
      </w:r>
      <w:r w:rsidRPr="00CE7B38">
        <w:tab/>
      </w:r>
      <w:r w:rsidR="009A3277">
        <w:t>umawianie wizyt klientów</w:t>
      </w:r>
      <w:r w:rsidRPr="00CE7B38">
        <w:t>;</w:t>
      </w:r>
    </w:p>
    <w:p w14:paraId="527C6CA5" w14:textId="393CCDCE" w:rsidR="00CE7B38" w:rsidRDefault="00CE7B38" w:rsidP="004F3FC0">
      <w:pPr>
        <w:pStyle w:val="PKTpunkt"/>
      </w:pPr>
      <w:r w:rsidRPr="00CE7B38">
        <w:t>1</w:t>
      </w:r>
      <w:r w:rsidR="009A3277">
        <w:t>5</w:t>
      </w:r>
      <w:r w:rsidRPr="00CE7B38">
        <w:t>)</w:t>
      </w:r>
      <w:r w:rsidRPr="00CE7B38">
        <w:tab/>
      </w:r>
      <w:r w:rsidR="009A3277">
        <w:t>realizacja zadań wynikających z ustawy z dnia 4 kwietnia 2019 r. o dostępności cyfrowej stron internetowych i aplikacji mobilnych podmiotów publicznych (Dz.U. z 2023 r. poz.</w:t>
      </w:r>
      <w:r w:rsidR="00E56B1B">
        <w:t> </w:t>
      </w:r>
      <w:r w:rsidR="009A3277">
        <w:t>1440) i ustawy z dnia 19 lipca o zapewnieniu dostępności osobom ze szczególnymi potrzebami (Dz. U. z 2024 r. poz. 1411)</w:t>
      </w:r>
      <w:r w:rsidRPr="00CE7B38">
        <w:t>;</w:t>
      </w:r>
    </w:p>
    <w:p w14:paraId="2221B9EB" w14:textId="50C31032" w:rsidR="009A3277" w:rsidRDefault="009A3277" w:rsidP="004F3FC0">
      <w:pPr>
        <w:pStyle w:val="PKTpunkt"/>
      </w:pPr>
      <w:r>
        <w:t>16)</w:t>
      </w:r>
      <w:r>
        <w:tab/>
        <w:t>obsługa infolinii eMCeK;</w:t>
      </w:r>
    </w:p>
    <w:p w14:paraId="52A39E18" w14:textId="0F178531" w:rsidR="009A3277" w:rsidRDefault="009A3277" w:rsidP="004F3FC0">
      <w:pPr>
        <w:pStyle w:val="PKTpunkt"/>
      </w:pPr>
      <w:r>
        <w:t>17)</w:t>
      </w:r>
      <w:r>
        <w:tab/>
        <w:t xml:space="preserve">zgłaszanie nieprawidłowości w zakresie danych zgłoszonych przez podmioty do Centralnego Rejestru Beneficjentów </w:t>
      </w:r>
      <w:r w:rsidR="0013190C">
        <w:t>Rzeczywistych;</w:t>
      </w:r>
    </w:p>
    <w:p w14:paraId="5B8D4E44" w14:textId="6E69FE9F" w:rsidR="0013190C" w:rsidRDefault="0013190C" w:rsidP="004F3FC0">
      <w:pPr>
        <w:pStyle w:val="PKTpunkt"/>
      </w:pPr>
      <w:r>
        <w:t>18)</w:t>
      </w:r>
      <w:r>
        <w:tab/>
        <w:t>zapewnienie wsparcia podatnikom i płatnikom w prawidłowym wykonywaniu obowiązków podatkowych poprzez udzielanie wyjaśnień w zakresie prawa podatkowego związanego z zakresem zadań komórki;</w:t>
      </w:r>
    </w:p>
    <w:p w14:paraId="62B9E971" w14:textId="78769C20" w:rsidR="0013190C" w:rsidRDefault="0013190C" w:rsidP="004F3FC0">
      <w:pPr>
        <w:pStyle w:val="PKTpunkt"/>
      </w:pPr>
      <w:r>
        <w:t>19)</w:t>
      </w:r>
      <w:r>
        <w:tab/>
        <w:t>sygnalizowanie przypadków nieskuteczności lub niespójności przepisów prawa;</w:t>
      </w:r>
    </w:p>
    <w:p w14:paraId="1C968E6C" w14:textId="2C2E373C" w:rsidR="0013190C" w:rsidRDefault="0013190C" w:rsidP="004F3FC0">
      <w:pPr>
        <w:pStyle w:val="PKTpunkt"/>
      </w:pPr>
      <w:r>
        <w:lastRenderedPageBreak/>
        <w:t>20)</w:t>
      </w:r>
      <w:r>
        <w:tab/>
        <w:t>prowadzenie spraw związanych z procesem wdrażania rozwiązań oraz realizacją obsługi zadań dotyczących Krajowego Systemu e-Faktur (KSeF);</w:t>
      </w:r>
    </w:p>
    <w:p w14:paraId="03703C1B" w14:textId="04AEA241" w:rsidR="0013190C" w:rsidRDefault="0013190C" w:rsidP="004F3FC0">
      <w:pPr>
        <w:pStyle w:val="PKTpunkt"/>
      </w:pPr>
      <w:r>
        <w:t>21)</w:t>
      </w:r>
      <w:r>
        <w:tab/>
        <w:t>dokonywanie nabycia sprawdzającego;</w:t>
      </w:r>
    </w:p>
    <w:p w14:paraId="0A60D721" w14:textId="2CE8D684" w:rsidR="00CE7B38" w:rsidRPr="00CE7B38" w:rsidRDefault="0013190C" w:rsidP="0085702D">
      <w:pPr>
        <w:pStyle w:val="PKTpunkt"/>
      </w:pPr>
      <w:r>
        <w:t>22)</w:t>
      </w:r>
      <w:r>
        <w:tab/>
        <w:t>archiwizowanie dokumentów zgodnie z obowiązującymi przepisami.</w:t>
      </w:r>
    </w:p>
    <w:p w14:paraId="1A6AE231" w14:textId="3B694E4F" w:rsidR="00CE7B38" w:rsidRPr="00CE7B38" w:rsidRDefault="003629EA" w:rsidP="002C0DD1">
      <w:pPr>
        <w:pStyle w:val="USTustnpkodeksu"/>
      </w:pPr>
      <w:r>
        <w:t>2</w:t>
      </w:r>
      <w:r w:rsidR="00CE7B38" w:rsidRPr="00CE7B38">
        <w:t>.</w:t>
      </w:r>
      <w:r w:rsidR="00E66627">
        <w:t> </w:t>
      </w:r>
      <w:r w:rsidR="0085702D" w:rsidRPr="00CE7B38">
        <w:t xml:space="preserve">Do zakresu zadań komórek organizacyjnych, </w:t>
      </w:r>
      <w:r w:rsidR="0085702D">
        <w:t>z</w:t>
      </w:r>
      <w:r w:rsidR="00CE7B38" w:rsidRPr="00CE7B38">
        <w:t xml:space="preserve"> wy</w:t>
      </w:r>
      <w:r w:rsidR="0085702D">
        <w:t>łączeniem</w:t>
      </w:r>
      <w:r w:rsidR="00CE7B38" w:rsidRPr="00CE7B38">
        <w:t xml:space="preserve"> Pionu Wsparcia</w:t>
      </w:r>
      <w:r w:rsidR="0085702D">
        <w:t>,</w:t>
      </w:r>
      <w:r w:rsidR="00CE7B38" w:rsidRPr="00CE7B38">
        <w:t xml:space="preserve"> należy:</w:t>
      </w:r>
    </w:p>
    <w:p w14:paraId="11743E61" w14:textId="51EE0231" w:rsidR="00CE7B38" w:rsidRPr="00CE7B38" w:rsidRDefault="00CE7B38" w:rsidP="004F3FC0">
      <w:pPr>
        <w:pStyle w:val="PKTpunkt"/>
      </w:pPr>
      <w:r w:rsidRPr="00CE7B38">
        <w:t>1)</w:t>
      </w:r>
      <w:r w:rsidRPr="00CE7B38">
        <w:tab/>
        <w:t>prowadzenie postępowań mandatowych w sprawach o wykroczenia skarbowe</w:t>
      </w:r>
      <w:r w:rsidR="0085702D">
        <w:t xml:space="preserve"> oraz rejestracja i ewidencja prowadzonych spraw oraz wprowadzanie innych danych w</w:t>
      </w:r>
      <w:r w:rsidR="009F0600">
        <w:t> </w:t>
      </w:r>
      <w:r w:rsidR="0085702D">
        <w:t>systemie Ewidencja Spraw Karnych Skarbowych (SI ESKS)</w:t>
      </w:r>
      <w:r w:rsidRPr="00CE7B38">
        <w:t>;</w:t>
      </w:r>
    </w:p>
    <w:p w14:paraId="3389DB24" w14:textId="182BF1EF" w:rsidR="00CE7B38" w:rsidRPr="00CE7B38" w:rsidRDefault="00CE7B38" w:rsidP="004F3FC0">
      <w:pPr>
        <w:pStyle w:val="PKTpunkt"/>
      </w:pPr>
      <w:r w:rsidRPr="00CE7B38">
        <w:t>2)</w:t>
      </w:r>
      <w:r w:rsidRPr="00CE7B38">
        <w:tab/>
        <w:t xml:space="preserve">współpraca z Generalnym Inspektorem Informacji Finansowej w zakresie </w:t>
      </w:r>
      <w:r w:rsidR="0085702D">
        <w:t>realizowanych przez niego zadań określonych w ustawie z dnia 1 marca 2018 r. o przeciwdziałaniu praniu pieniędzy</w:t>
      </w:r>
      <w:r w:rsidRPr="00CE7B38">
        <w:t xml:space="preserve"> oraz finansowaniu terroryzmu (Dz. U. z 202</w:t>
      </w:r>
      <w:r w:rsidR="00354ED4">
        <w:t>5</w:t>
      </w:r>
      <w:r w:rsidR="009E1499">
        <w:t> </w:t>
      </w:r>
      <w:r w:rsidRPr="00CE7B38">
        <w:t xml:space="preserve">r. poz. </w:t>
      </w:r>
      <w:r w:rsidR="00354ED4">
        <w:t>644</w:t>
      </w:r>
      <w:r w:rsidRPr="00CE7B38">
        <w:t>).</w:t>
      </w:r>
    </w:p>
    <w:p w14:paraId="0C2BB85A" w14:textId="7A1104D8" w:rsidR="0085702D" w:rsidRDefault="002C0DD1" w:rsidP="002C0DD1">
      <w:pPr>
        <w:pStyle w:val="USTustnpkodeksu"/>
      </w:pPr>
      <w:r>
        <w:t>3</w:t>
      </w:r>
      <w:r w:rsidR="00CE7B38" w:rsidRPr="00CE7B38">
        <w:t>.</w:t>
      </w:r>
      <w:r w:rsidR="00E66627">
        <w:t> </w:t>
      </w:r>
      <w:r w:rsidRPr="00CE7B38">
        <w:t>Do zakresu zadań komórek organizacyjnych, wchodzących w</w:t>
      </w:r>
      <w:r w:rsidR="00AC3ED1">
        <w:t xml:space="preserve"> </w:t>
      </w:r>
      <w:r w:rsidRPr="00CE7B38">
        <w:t xml:space="preserve">skład </w:t>
      </w:r>
      <w:r w:rsidR="00AC3ED1">
        <w:t>P</w:t>
      </w:r>
      <w:r w:rsidRPr="00CE7B38">
        <w:t xml:space="preserve">ionu Orzecznictwa i Pionu Kontroli należy współpraca z konsultantem </w:t>
      </w:r>
      <w:r>
        <w:t>do spraw</w:t>
      </w:r>
      <w:r w:rsidRPr="00CE7B38">
        <w:t xml:space="preserve"> klasyfikacji </w:t>
      </w:r>
      <w:r>
        <w:t>na potrzeby</w:t>
      </w:r>
      <w:r w:rsidRPr="00CE7B38">
        <w:t xml:space="preserve"> podatku od towarów i usług.</w:t>
      </w:r>
    </w:p>
    <w:p w14:paraId="53DCFC23" w14:textId="4BBDAC25" w:rsidR="002C0DD1" w:rsidRDefault="0085702D">
      <w:pPr>
        <w:pStyle w:val="USTustnpkodeksu"/>
      </w:pPr>
      <w:r>
        <w:t>4.</w:t>
      </w:r>
      <w:r w:rsidR="00E66627">
        <w:t> </w:t>
      </w:r>
      <w:r w:rsidR="00CE7B38" w:rsidRPr="00CE7B38">
        <w:t>Do zakresu zadań komórek organizacyjnych, wchodzących w</w:t>
      </w:r>
      <w:r w:rsidR="002B7E32">
        <w:t xml:space="preserve"> </w:t>
      </w:r>
      <w:r w:rsidR="00CE7B38" w:rsidRPr="00CE7B38">
        <w:t>skład Pionu</w:t>
      </w:r>
      <w:r w:rsidR="001C7262">
        <w:t xml:space="preserve"> Obsługi Podatnika, Pionu</w:t>
      </w:r>
      <w:r w:rsidR="00CE7B38" w:rsidRPr="00CE7B38">
        <w:t xml:space="preserve"> Orzecznictwa</w:t>
      </w:r>
      <w:r w:rsidR="001C7262">
        <w:t>, Pionu Poboru i Egzekucji</w:t>
      </w:r>
      <w:r w:rsidR="00CE7B38" w:rsidRPr="00CE7B38">
        <w:t xml:space="preserve"> oraz Pionu Kontroli należy współpraca z Szefem Krajowej Administracji Skarbowej przy realizacji zadań w ramach współdziałania, o którym mowa w</w:t>
      </w:r>
      <w:r w:rsidR="00A416E7">
        <w:t> </w:t>
      </w:r>
      <w:r w:rsidR="00CE7B38" w:rsidRPr="00CE7B38">
        <w:t>dziale IIB ustawy z dnia 29 sierpnia 1997</w:t>
      </w:r>
      <w:r w:rsidR="009E1499">
        <w:t> </w:t>
      </w:r>
      <w:r w:rsidR="00CE7B38" w:rsidRPr="00CE7B38">
        <w:t>r.</w:t>
      </w:r>
      <w:r w:rsidR="00DD5EE5">
        <w:t xml:space="preserve"> </w:t>
      </w:r>
      <w:r w:rsidR="00CE7B38" w:rsidRPr="00CE7B38">
        <w:t>Ordynacja podatkowa</w:t>
      </w:r>
      <w:r w:rsidR="00DD5EE5">
        <w:t xml:space="preserve"> </w:t>
      </w:r>
      <w:r w:rsidR="00CE7B38" w:rsidRPr="00CE7B38">
        <w:t>(Dz.</w:t>
      </w:r>
      <w:r w:rsidR="00A416E7">
        <w:t> </w:t>
      </w:r>
      <w:r w:rsidR="00CE7B38" w:rsidRPr="00CE7B38">
        <w:t>U.</w:t>
      </w:r>
      <w:r w:rsidR="00A416E7">
        <w:t> </w:t>
      </w:r>
      <w:r w:rsidR="00CE7B38" w:rsidRPr="00CE7B38">
        <w:t>z</w:t>
      </w:r>
      <w:r w:rsidR="00A416E7">
        <w:t> </w:t>
      </w:r>
      <w:r w:rsidR="00CE7B38" w:rsidRPr="00CE7B38">
        <w:t>202</w:t>
      </w:r>
      <w:r w:rsidR="00BC5BDC">
        <w:t>5</w:t>
      </w:r>
      <w:r w:rsidR="00A416E7">
        <w:t> </w:t>
      </w:r>
      <w:r w:rsidR="00CE7B38" w:rsidRPr="00CE7B38">
        <w:t>r.</w:t>
      </w:r>
      <w:r w:rsidR="00A416E7">
        <w:t> </w:t>
      </w:r>
      <w:r w:rsidR="00CE7B38" w:rsidRPr="00CE7B38">
        <w:t>poz.</w:t>
      </w:r>
      <w:r w:rsidR="00A416E7">
        <w:t> </w:t>
      </w:r>
      <w:r w:rsidR="00BC5BDC">
        <w:t>111</w:t>
      </w:r>
      <w:r w:rsidR="00727BD8">
        <w:t>, z późn. zm.</w:t>
      </w:r>
      <w:r w:rsidR="00A20CFF" w:rsidRPr="00A20CFF">
        <w:t>)</w:t>
      </w:r>
      <w:r w:rsidR="009F0600">
        <w:t xml:space="preserve">, zwanej dalej </w:t>
      </w:r>
      <w:bookmarkStart w:id="14" w:name="_Hlk194590062"/>
      <w:r w:rsidR="009F0600" w:rsidRPr="009F0600">
        <w:t>„</w:t>
      </w:r>
      <w:r w:rsidR="009F0600">
        <w:t>Ordyna</w:t>
      </w:r>
      <w:r w:rsidR="009F0600" w:rsidRPr="009F0600">
        <w:t>cją podatkową”</w:t>
      </w:r>
      <w:bookmarkEnd w:id="14"/>
      <w:r w:rsidR="009F0600">
        <w:t>.</w:t>
      </w:r>
    </w:p>
    <w:p w14:paraId="4487127E" w14:textId="6D98225F" w:rsidR="006C251A" w:rsidRPr="00CE7B38" w:rsidRDefault="006C251A" w:rsidP="00890B44">
      <w:pPr>
        <w:pStyle w:val="USTustnpkodeksu"/>
      </w:pPr>
      <w:r w:rsidRPr="00A416E7">
        <w:rPr>
          <w:rStyle w:val="Ppogrubienie"/>
        </w:rPr>
        <w:t>§ 1</w:t>
      </w:r>
      <w:r>
        <w:rPr>
          <w:rStyle w:val="Ppogrubienie"/>
        </w:rPr>
        <w:t>3.</w:t>
      </w:r>
      <w:r w:rsidR="00E66627">
        <w:rPr>
          <w:rStyle w:val="Ppogrubienie"/>
        </w:rPr>
        <w:t> </w:t>
      </w:r>
      <w:r w:rsidRPr="00CE7B38">
        <w:t>W Urzędzie funkcjonuje centrum obsługi, którego zadania realizuje Dział Obsługi Bezpośredniej w Pionie Obsługi Podatnika.</w:t>
      </w:r>
    </w:p>
    <w:p w14:paraId="6C562964" w14:textId="77777777" w:rsidR="00CE7B38" w:rsidRPr="00CE7B38" w:rsidRDefault="00CE7B38" w:rsidP="00890B44">
      <w:pPr>
        <w:pStyle w:val="ROZDZODDZOZNoznaczenierozdziauluboddziau"/>
      </w:pPr>
      <w:bookmarkStart w:id="15" w:name="_Toc164423382"/>
      <w:r w:rsidRPr="00CE7B38">
        <w:t>Rozdział 2</w:t>
      </w:r>
      <w:bookmarkEnd w:id="15"/>
    </w:p>
    <w:p w14:paraId="407ECFEC" w14:textId="77777777" w:rsidR="00CE7B38" w:rsidRPr="00CE7B38" w:rsidRDefault="00CE7B38" w:rsidP="00890B44">
      <w:pPr>
        <w:pStyle w:val="ROZDZODDZPRZEDMprzedmiotregulacjirozdziauluboddziau"/>
      </w:pPr>
      <w:bookmarkStart w:id="16" w:name="_Toc164423383"/>
      <w:r w:rsidRPr="00CE7B38">
        <w:t>Pion Wsparcia</w:t>
      </w:r>
      <w:bookmarkEnd w:id="16"/>
    </w:p>
    <w:p w14:paraId="5BFB6E78" w14:textId="006B9957" w:rsidR="00CE7B38" w:rsidRPr="00CE7B38" w:rsidRDefault="00A416E7" w:rsidP="004F3FC0">
      <w:pPr>
        <w:pStyle w:val="ARTartustawynprozporzdzenia"/>
      </w:pPr>
      <w:r w:rsidRPr="00A416E7">
        <w:rPr>
          <w:rStyle w:val="Ppogrubienie"/>
        </w:rPr>
        <w:t>§ </w:t>
      </w:r>
      <w:r w:rsidR="00CE7B38" w:rsidRPr="00A416E7">
        <w:rPr>
          <w:rStyle w:val="Ppogrubienie"/>
        </w:rPr>
        <w:t>1</w:t>
      </w:r>
      <w:r w:rsidR="006C251A">
        <w:rPr>
          <w:rStyle w:val="Ppogrubienie"/>
        </w:rPr>
        <w:t>4</w:t>
      </w:r>
      <w:r w:rsidR="00CE7B38" w:rsidRPr="00A416E7">
        <w:rPr>
          <w:rStyle w:val="Ppogrubienie"/>
        </w:rPr>
        <w:t>.</w:t>
      </w:r>
      <w:r w:rsidR="00E66627">
        <w:t> </w:t>
      </w:r>
      <w:r w:rsidR="00CE7B38" w:rsidRPr="00CE7B38">
        <w:t xml:space="preserve">Do zadań </w:t>
      </w:r>
      <w:r w:rsidR="00CE7B38" w:rsidRPr="00A416E7">
        <w:rPr>
          <w:rStyle w:val="Ppogrubienie"/>
        </w:rPr>
        <w:t xml:space="preserve">Referatu </w:t>
      </w:r>
      <w:r w:rsidR="00CE7B38" w:rsidRPr="0031550F">
        <w:rPr>
          <w:rStyle w:val="Ppogrubienie"/>
        </w:rPr>
        <w:t>Wsparcia</w:t>
      </w:r>
      <w:r w:rsidR="00CE7B38" w:rsidRPr="00727BD8">
        <w:rPr>
          <w:rStyle w:val="Ppogrubienie"/>
        </w:rPr>
        <w:t xml:space="preserve"> </w:t>
      </w:r>
      <w:r w:rsidR="00F74C1D" w:rsidRPr="00727BD8">
        <w:rPr>
          <w:rStyle w:val="Ppogrubienie"/>
        </w:rPr>
        <w:t>(SWW)</w:t>
      </w:r>
      <w:r w:rsidR="00F74C1D">
        <w:t xml:space="preserve"> </w:t>
      </w:r>
      <w:r w:rsidR="00CE7B38" w:rsidRPr="00CE7B38">
        <w:t>należy w szczególności:</w:t>
      </w:r>
    </w:p>
    <w:p w14:paraId="57C9D459" w14:textId="7FEA1889" w:rsidR="00CE7B38" w:rsidRPr="00CE7B38" w:rsidRDefault="00CE7B38" w:rsidP="004F3FC0">
      <w:pPr>
        <w:pStyle w:val="PKTpunkt"/>
      </w:pPr>
      <w:r w:rsidRPr="00CE7B38">
        <w:t>1)</w:t>
      </w:r>
      <w:r w:rsidRPr="00CE7B38">
        <w:tab/>
        <w:t>prowadzenie sekretariatu Naczelnika oraz jego Zastępcy</w:t>
      </w:r>
      <w:r w:rsidR="00AC3ED1">
        <w:t xml:space="preserve"> Naczelnika</w:t>
      </w:r>
      <w:r w:rsidRPr="00CE7B38">
        <w:t>;</w:t>
      </w:r>
    </w:p>
    <w:p w14:paraId="74E4439A" w14:textId="77777777" w:rsidR="00CE7B38" w:rsidRPr="00CE7B38" w:rsidRDefault="00CE7B38" w:rsidP="004F3FC0">
      <w:pPr>
        <w:pStyle w:val="PKTpunkt"/>
      </w:pPr>
      <w:r w:rsidRPr="00CE7B38">
        <w:t>2)</w:t>
      </w:r>
      <w:r w:rsidRPr="00CE7B38">
        <w:tab/>
        <w:t>prowadzenie obsługi kancelaryjnej Urzędu, w tym przyjmowanie i</w:t>
      </w:r>
      <w:r w:rsidR="00A416E7">
        <w:t> </w:t>
      </w:r>
      <w:r w:rsidRPr="00CE7B38">
        <w:t>ewidencjonowanie składanych dokumentów;</w:t>
      </w:r>
    </w:p>
    <w:p w14:paraId="74027303" w14:textId="3795EF64" w:rsidR="00CE7B38" w:rsidRPr="00CE7B38" w:rsidRDefault="00CE7B38" w:rsidP="004F3FC0">
      <w:pPr>
        <w:pStyle w:val="PKTpunkt"/>
      </w:pPr>
      <w:r w:rsidRPr="00CE7B38">
        <w:t>3)</w:t>
      </w:r>
      <w:r w:rsidRPr="00CE7B38">
        <w:tab/>
        <w:t>prowadzenie spraw związanych z udzielaniem upoważnień</w:t>
      </w:r>
      <w:r w:rsidR="00D25B23">
        <w:t xml:space="preserve"> i pełnomocnictw</w:t>
      </w:r>
      <w:r w:rsidRPr="00CE7B38">
        <w:t xml:space="preserve"> do podejmowania czynności w imieniu Naczelnika, z wyjątkiem zastrzeżonych do właściwości innej komórki organizacyjnej;</w:t>
      </w:r>
    </w:p>
    <w:p w14:paraId="1D0334E6" w14:textId="02D6FB85" w:rsidR="00CE7B38" w:rsidRPr="00CE7B38" w:rsidRDefault="00CE7B38" w:rsidP="004F3FC0">
      <w:pPr>
        <w:pStyle w:val="PKTpunkt"/>
      </w:pPr>
      <w:r w:rsidRPr="00CE7B38">
        <w:lastRenderedPageBreak/>
        <w:t>4)</w:t>
      </w:r>
      <w:r w:rsidRPr="00CE7B38">
        <w:tab/>
        <w:t>prowadzenie spraw dotyczących decyzji, wewnętrznych procedur postępowania i innych dokumentów wydawanych przez Naczelnika w zakresie realizacji zadań określonych w</w:t>
      </w:r>
      <w:r w:rsidR="008004FB">
        <w:t> </w:t>
      </w:r>
      <w:r w:rsidRPr="00CE7B38">
        <w:t xml:space="preserve">art. 28 ustawy </w:t>
      </w:r>
      <w:r w:rsidR="00B727E4">
        <w:t>o KAS</w:t>
      </w:r>
      <w:r w:rsidRPr="00CE7B38">
        <w:t xml:space="preserve"> oraz w</w:t>
      </w:r>
      <w:r w:rsidR="008004FB">
        <w:t> </w:t>
      </w:r>
      <w:r w:rsidRPr="00CE7B38">
        <w:t>przepisach odrębnych;</w:t>
      </w:r>
    </w:p>
    <w:p w14:paraId="1F112A4F" w14:textId="77777777" w:rsidR="00CE7B38" w:rsidRPr="00CE7B38" w:rsidRDefault="00CE7B38" w:rsidP="004F3FC0">
      <w:pPr>
        <w:pStyle w:val="PKTpunkt"/>
      </w:pPr>
      <w:r w:rsidRPr="00CE7B38">
        <w:t>5)</w:t>
      </w:r>
      <w:r w:rsidRPr="00CE7B38">
        <w:tab/>
        <w:t>organizacja obiegu informacji i dokumentacji w Urzędzie;</w:t>
      </w:r>
    </w:p>
    <w:p w14:paraId="7090C880" w14:textId="77777777" w:rsidR="00CE7B38" w:rsidRPr="00CE7B38" w:rsidRDefault="00CE7B38" w:rsidP="004F3FC0">
      <w:pPr>
        <w:pStyle w:val="PKTpunkt"/>
      </w:pPr>
      <w:r w:rsidRPr="00CE7B38">
        <w:t>6)</w:t>
      </w:r>
      <w:r w:rsidRPr="00CE7B38">
        <w:tab/>
        <w:t>rozpatrywanie przekazanych do załatwienia skarg na pracowników obsługujących Naczelnika oraz wniosków i petycji;</w:t>
      </w:r>
    </w:p>
    <w:p w14:paraId="7D68D25A" w14:textId="77777777" w:rsidR="00CE7B38" w:rsidRPr="00CE7B38" w:rsidRDefault="00CE7B38" w:rsidP="004F3FC0">
      <w:pPr>
        <w:pStyle w:val="PKTpunkt"/>
      </w:pPr>
      <w:r w:rsidRPr="00CE7B38">
        <w:t>7)</w:t>
      </w:r>
      <w:r w:rsidRPr="00CE7B38">
        <w:tab/>
        <w:t>koordynacja udzielania informacji publicznej;</w:t>
      </w:r>
    </w:p>
    <w:p w14:paraId="395AD0A4" w14:textId="77777777" w:rsidR="00CE7B38" w:rsidRPr="00CE7B38" w:rsidRDefault="00CE7B38" w:rsidP="004F3FC0">
      <w:pPr>
        <w:pStyle w:val="PKTpunkt"/>
      </w:pPr>
      <w:r w:rsidRPr="00CE7B38">
        <w:t>8)</w:t>
      </w:r>
      <w:r w:rsidRPr="00CE7B38">
        <w:tab/>
        <w:t>gromadzenie informacji zarządczych z zakresu funkcjonowania Urzędu;</w:t>
      </w:r>
    </w:p>
    <w:p w14:paraId="6C02E67D" w14:textId="77777777" w:rsidR="00CE7B38" w:rsidRDefault="00CE7B38" w:rsidP="004F3FC0">
      <w:pPr>
        <w:pStyle w:val="PKTpunkt"/>
      </w:pPr>
      <w:r w:rsidRPr="00CE7B38">
        <w:t>9)</w:t>
      </w:r>
      <w:r w:rsidRPr="00CE7B38">
        <w:tab/>
        <w:t>prowadzenie działalności analitycznej, prognostycznej z zakresu funkcjonowania Urzędu;</w:t>
      </w:r>
    </w:p>
    <w:p w14:paraId="7D94751D" w14:textId="77777777" w:rsidR="00BA1FBC" w:rsidRPr="00BA1FBC" w:rsidRDefault="00BA1FBC" w:rsidP="00BA1FBC">
      <w:pPr>
        <w:pStyle w:val="PKTpunkt"/>
      </w:pPr>
      <w:r>
        <w:t>10)</w:t>
      </w:r>
      <w:r>
        <w:tab/>
      </w:r>
      <w:r w:rsidRPr="00BA1FBC">
        <w:t>prowadzenie spraw powierzonych przez Dyrektora w zakresie zapewniającym prawidłową obsługę Naczelnika, w szczególności w sprawach:</w:t>
      </w:r>
    </w:p>
    <w:p w14:paraId="435DE5E0" w14:textId="77777777" w:rsidR="00BA1FBC" w:rsidRPr="00BA1FBC" w:rsidRDefault="00BA1FBC" w:rsidP="00BA1FBC">
      <w:pPr>
        <w:pStyle w:val="LITlitera"/>
      </w:pPr>
      <w:r w:rsidRPr="00BA1FBC">
        <w:t>a)</w:t>
      </w:r>
      <w:r w:rsidRPr="00BA1FBC">
        <w:tab/>
        <w:t>obsługi kadrowej,</w:t>
      </w:r>
    </w:p>
    <w:p w14:paraId="0448A476" w14:textId="77777777" w:rsidR="00BA1FBC" w:rsidRPr="00BA1FBC" w:rsidRDefault="00BA1FBC" w:rsidP="00BA1FBC">
      <w:pPr>
        <w:pStyle w:val="LITlitera"/>
      </w:pPr>
      <w:r w:rsidRPr="00BA1FBC">
        <w:t>b)</w:t>
      </w:r>
      <w:r w:rsidRPr="00BA1FBC">
        <w:tab/>
        <w:t>gospodarowania mieniem,</w:t>
      </w:r>
    </w:p>
    <w:p w14:paraId="71D9ED6C" w14:textId="77777777" w:rsidR="00BA1FBC" w:rsidRPr="00BA1FBC" w:rsidRDefault="00BA1FBC" w:rsidP="00BA1FBC">
      <w:pPr>
        <w:pStyle w:val="LITlitera"/>
      </w:pPr>
      <w:r w:rsidRPr="00BA1FBC">
        <w:t>c)</w:t>
      </w:r>
      <w:r w:rsidRPr="00BA1FBC">
        <w:tab/>
        <w:t>eksploatacyjno-zaopatrzeniowych,</w:t>
      </w:r>
    </w:p>
    <w:p w14:paraId="50764F08" w14:textId="77777777" w:rsidR="00BA1FBC" w:rsidRPr="00BA1FBC" w:rsidRDefault="00BA1FBC" w:rsidP="00BA1FBC">
      <w:pPr>
        <w:pStyle w:val="LITlitera"/>
      </w:pPr>
      <w:r w:rsidRPr="00BA1FBC">
        <w:t>d)</w:t>
      </w:r>
      <w:r w:rsidRPr="00BA1FBC">
        <w:tab/>
        <w:t>obronnych, zarządzania kryzysowego,</w:t>
      </w:r>
    </w:p>
    <w:p w14:paraId="65C2B70D" w14:textId="77777777" w:rsidR="00BA1FBC" w:rsidRPr="00BA1FBC" w:rsidRDefault="00BA1FBC" w:rsidP="00BA1FBC">
      <w:pPr>
        <w:pStyle w:val="LITlitera"/>
      </w:pPr>
      <w:r w:rsidRPr="00BA1FBC">
        <w:t>e)</w:t>
      </w:r>
      <w:r w:rsidRPr="00BA1FBC">
        <w:tab/>
        <w:t>bezpieczeństwa informacji, osób, obiektu i mienia,</w:t>
      </w:r>
    </w:p>
    <w:p w14:paraId="79F5630F" w14:textId="77777777" w:rsidR="00BA1FBC" w:rsidRPr="00BA1FBC" w:rsidRDefault="00BA1FBC" w:rsidP="00BA1FBC">
      <w:pPr>
        <w:pStyle w:val="LITlitera"/>
      </w:pPr>
      <w:r w:rsidRPr="00BA1FBC">
        <w:t>f)</w:t>
      </w:r>
      <w:r w:rsidRPr="00BA1FBC">
        <w:tab/>
        <w:t>ochrony przeciwpożarowej,</w:t>
      </w:r>
    </w:p>
    <w:p w14:paraId="55E62185" w14:textId="77777777" w:rsidR="00BA1FBC" w:rsidRPr="00BA1FBC" w:rsidRDefault="00BA1FBC" w:rsidP="00BA1FBC">
      <w:pPr>
        <w:pStyle w:val="LITlitera"/>
      </w:pPr>
      <w:r w:rsidRPr="00BA1FBC">
        <w:t>h)</w:t>
      </w:r>
      <w:r w:rsidRPr="00BA1FBC">
        <w:tab/>
        <w:t>magazynu archiwum zakładowego Izby;</w:t>
      </w:r>
    </w:p>
    <w:p w14:paraId="60CF2D5E" w14:textId="083A146C" w:rsidR="00CE7B38" w:rsidRDefault="00CE7B38" w:rsidP="00BA1FBC">
      <w:pPr>
        <w:pStyle w:val="PKTpunkt"/>
      </w:pPr>
      <w:r w:rsidRPr="00CE7B38">
        <w:t>1</w:t>
      </w:r>
      <w:r w:rsidR="00BA1FBC">
        <w:t>1</w:t>
      </w:r>
      <w:r w:rsidRPr="00CE7B38">
        <w:t>)</w:t>
      </w:r>
      <w:r w:rsidRPr="00CE7B38">
        <w:tab/>
      </w:r>
      <w:r w:rsidR="00BA1FBC">
        <w:t>dokonywanie czynności sprawdzających.</w:t>
      </w:r>
    </w:p>
    <w:p w14:paraId="6B2094AC" w14:textId="77777777" w:rsidR="00CE7B38" w:rsidRPr="00CE7B38" w:rsidRDefault="00CE7B38" w:rsidP="00890B44">
      <w:pPr>
        <w:pStyle w:val="ROZDZODDZOZNoznaczenierozdziauluboddziau"/>
      </w:pPr>
      <w:bookmarkStart w:id="17" w:name="_Toc164423384"/>
      <w:r w:rsidRPr="00CE7B38">
        <w:t>Rozdział 3</w:t>
      </w:r>
      <w:bookmarkEnd w:id="17"/>
    </w:p>
    <w:p w14:paraId="5BF467BB" w14:textId="5945F60C" w:rsidR="00CE7B38" w:rsidRPr="00CE7B38" w:rsidRDefault="00CE7B38" w:rsidP="00890B44">
      <w:pPr>
        <w:pStyle w:val="ROZDZODDZPRZEDMprzedmiotregulacjirozdziauluboddziau"/>
      </w:pPr>
      <w:bookmarkStart w:id="18" w:name="_Toc164423385"/>
      <w:r w:rsidRPr="00CE7B38">
        <w:t xml:space="preserve">Pion </w:t>
      </w:r>
      <w:bookmarkEnd w:id="18"/>
      <w:r w:rsidR="000120F3">
        <w:t>Obsługi Podatnika</w:t>
      </w:r>
    </w:p>
    <w:p w14:paraId="0DC02F3A" w14:textId="194EC294" w:rsidR="004A18A2" w:rsidRPr="004A18A2" w:rsidRDefault="00A416E7" w:rsidP="004A18A2">
      <w:pPr>
        <w:pStyle w:val="ARTartustawynprozporzdzenia"/>
      </w:pPr>
      <w:r w:rsidRPr="00A416E7">
        <w:rPr>
          <w:rStyle w:val="Ppogrubienie"/>
        </w:rPr>
        <w:t>§ </w:t>
      </w:r>
      <w:r w:rsidR="00CE7B38" w:rsidRPr="00A416E7">
        <w:rPr>
          <w:rStyle w:val="Ppogrubienie"/>
        </w:rPr>
        <w:t>1</w:t>
      </w:r>
      <w:r w:rsidR="00FC07FB">
        <w:rPr>
          <w:rStyle w:val="Ppogrubienie"/>
        </w:rPr>
        <w:t>5</w:t>
      </w:r>
      <w:r w:rsidR="00CE7B38" w:rsidRPr="00A416E7">
        <w:rPr>
          <w:rStyle w:val="Ppogrubienie"/>
        </w:rPr>
        <w:t>.</w:t>
      </w:r>
      <w:r w:rsidR="00714700" w:rsidRPr="00CE7B38">
        <w:t xml:space="preserve"> </w:t>
      </w:r>
      <w:r w:rsidR="004A18A2" w:rsidRPr="004A18A2">
        <w:t xml:space="preserve">Do zadań </w:t>
      </w:r>
      <w:r w:rsidR="004A18A2" w:rsidRPr="004A18A2">
        <w:rPr>
          <w:rStyle w:val="Ppogrubienie"/>
        </w:rPr>
        <w:t>Działu Obsługi Bezpośredniej</w:t>
      </w:r>
      <w:r w:rsidR="00742A5C">
        <w:rPr>
          <w:rStyle w:val="Ppogrubienie"/>
        </w:rPr>
        <w:t xml:space="preserve"> (SOB)</w:t>
      </w:r>
      <w:r w:rsidR="004A18A2" w:rsidRPr="004A18A2">
        <w:t xml:space="preserve"> należy w szczególności:</w:t>
      </w:r>
    </w:p>
    <w:p w14:paraId="20E08D6D" w14:textId="77777777" w:rsidR="004A18A2" w:rsidRPr="004A18A2" w:rsidRDefault="004A18A2" w:rsidP="004A18A2">
      <w:pPr>
        <w:pStyle w:val="PKTpunkt"/>
      </w:pPr>
      <w:r w:rsidRPr="004A18A2">
        <w:t>1)</w:t>
      </w:r>
      <w:r w:rsidRPr="004A18A2">
        <w:tab/>
        <w:t>w zakresie obsługi bieżącej:</w:t>
      </w:r>
    </w:p>
    <w:p w14:paraId="619E61C4" w14:textId="77777777" w:rsidR="004A18A2" w:rsidRPr="004A18A2" w:rsidRDefault="004A18A2" w:rsidP="004A18A2">
      <w:pPr>
        <w:pStyle w:val="LITlitera"/>
      </w:pPr>
      <w:r w:rsidRPr="004A18A2">
        <w:t>a)</w:t>
      </w:r>
      <w:r w:rsidRPr="004A18A2">
        <w:tab/>
        <w:t>zapewnienie obsługi i wsparcia podatnika i płatnika w prawidłowym wykonywaniu obowiązków podatkowych, w tym udzielanie podstawowych informacji z zakresu prawa podatkowego,</w:t>
      </w:r>
    </w:p>
    <w:p w14:paraId="14198DDF" w14:textId="77777777" w:rsidR="004A18A2" w:rsidRPr="004A18A2" w:rsidRDefault="004A18A2" w:rsidP="004A18A2">
      <w:pPr>
        <w:pStyle w:val="LITlitera"/>
      </w:pPr>
      <w:r w:rsidRPr="004A18A2">
        <w:t>b)</w:t>
      </w:r>
      <w:r w:rsidRPr="004A18A2">
        <w:tab/>
        <w:t>przyjmowanie, ewidencjonowanie, weryfikacja pod względem formalnym dokumentów podlegających księgowaniu, w szczególności deklaracji podatkowych, wniosków, informacji, w tym w postaci elektronicznej,</w:t>
      </w:r>
    </w:p>
    <w:p w14:paraId="33646C8B" w14:textId="77777777" w:rsidR="004A18A2" w:rsidRPr="004A18A2" w:rsidRDefault="004A18A2" w:rsidP="004A18A2">
      <w:pPr>
        <w:pStyle w:val="LITlitera"/>
      </w:pPr>
      <w:r w:rsidRPr="004A18A2">
        <w:t>c)</w:t>
      </w:r>
      <w:r w:rsidRPr="004A18A2">
        <w:tab/>
        <w:t xml:space="preserve">przyjmowanie, ewidencjonowanie, weryfikacja pod względem formalnym niepodlegających księgowaniu wniosków, pism i informacji składanych przez podatników lub płatników, w tym w postaci elektronicznej, </w:t>
      </w:r>
    </w:p>
    <w:p w14:paraId="2EA4E3BE" w14:textId="77777777" w:rsidR="004A18A2" w:rsidRPr="004A18A2" w:rsidRDefault="004A18A2" w:rsidP="004A18A2">
      <w:pPr>
        <w:pStyle w:val="LITlitera"/>
      </w:pPr>
      <w:r w:rsidRPr="004A18A2">
        <w:lastRenderedPageBreak/>
        <w:t>d)</w:t>
      </w:r>
      <w:r w:rsidRPr="004A18A2">
        <w:tab/>
        <w:t xml:space="preserve">wydawanie zaświadczeń, w tym o nadaniu NIP i informacji o nadanym NIP, </w:t>
      </w:r>
      <w:r w:rsidRPr="004A18A2">
        <w:br/>
        <w:t>z wyjątkiem zastrzeżonych do właściwości rzeczowej innych komórek organizacyjnych,</w:t>
      </w:r>
    </w:p>
    <w:p w14:paraId="06C1C24C" w14:textId="77777777" w:rsidR="004A18A2" w:rsidRPr="004A18A2" w:rsidRDefault="004A18A2" w:rsidP="004A18A2">
      <w:pPr>
        <w:pStyle w:val="LITlitera"/>
      </w:pPr>
      <w:r w:rsidRPr="004A18A2">
        <w:t>e)</w:t>
      </w:r>
      <w:r w:rsidRPr="004A18A2">
        <w:tab/>
        <w:t>wydawanie potwierdzeń zapłaty podatku akcyzowego z tytułu nabycia wewnątrzwspólnotowego samochodów osobowych,</w:t>
      </w:r>
    </w:p>
    <w:p w14:paraId="5247A205" w14:textId="77777777" w:rsidR="004A18A2" w:rsidRPr="004A18A2" w:rsidRDefault="004A18A2" w:rsidP="004A18A2">
      <w:pPr>
        <w:pStyle w:val="LITlitera"/>
      </w:pPr>
      <w:r w:rsidRPr="004A18A2">
        <w:t>f)</w:t>
      </w:r>
      <w:r w:rsidRPr="004A18A2">
        <w:tab/>
        <w:t>prowadzenie spraw związanych z kasami rejestrującymi, w tym nakładanie kary pieniężnej za brak przeglądu technicznego kasy rejestrującej,</w:t>
      </w:r>
    </w:p>
    <w:p w14:paraId="211F6D70" w14:textId="77777777" w:rsidR="004A18A2" w:rsidRPr="004A18A2" w:rsidRDefault="004A18A2" w:rsidP="004A18A2">
      <w:pPr>
        <w:pStyle w:val="LITlitera"/>
      </w:pPr>
      <w:r w:rsidRPr="004A18A2">
        <w:t>g)</w:t>
      </w:r>
      <w:r w:rsidRPr="004A18A2">
        <w:tab/>
        <w:t>udzielanie pisemnych informacji podmiotom uprawnionym, w tym udostępnianie danych zgromadzonych w Centralnym Rejestrze Podmiotów – Krajowej Ewidencji Podatników (CRP KEP),</w:t>
      </w:r>
    </w:p>
    <w:p w14:paraId="4DB63070" w14:textId="77777777" w:rsidR="004A18A2" w:rsidRPr="004A18A2" w:rsidRDefault="004A18A2" w:rsidP="004A18A2">
      <w:pPr>
        <w:pStyle w:val="LITlitera"/>
      </w:pPr>
      <w:r w:rsidRPr="004A18A2">
        <w:t>h)</w:t>
      </w:r>
      <w:r w:rsidRPr="004A18A2">
        <w:tab/>
        <w:t>potwierdzanie profili zaufanych elektronicznej Platformy Usług Administracji Publicznej (ePUAP),</w:t>
      </w:r>
    </w:p>
    <w:p w14:paraId="616D0EDA" w14:textId="77777777" w:rsidR="004A18A2" w:rsidRPr="004A18A2" w:rsidRDefault="004A18A2" w:rsidP="004A18A2">
      <w:pPr>
        <w:pStyle w:val="LITlitera"/>
      </w:pPr>
      <w:r w:rsidRPr="004A18A2">
        <w:t>i)</w:t>
      </w:r>
      <w:r w:rsidRPr="004A18A2">
        <w:tab/>
        <w:t>obsługa zajęć wierzytelności w  Centralnym Module Zajęć Wierzytelności (CMZW) dokonywanych przez komorników sądowych i administracyjne organy egzekucyjne,</w:t>
      </w:r>
    </w:p>
    <w:p w14:paraId="2FDFBD0E" w14:textId="77777777" w:rsidR="004A18A2" w:rsidRPr="004A18A2" w:rsidRDefault="004A18A2" w:rsidP="004A18A2">
      <w:pPr>
        <w:pStyle w:val="LITlitera"/>
      </w:pPr>
      <w:r w:rsidRPr="004A18A2">
        <w:t>j)</w:t>
      </w:r>
      <w:r w:rsidRPr="004A18A2">
        <w:tab/>
        <w:t>obsługa terminali płatniczych – przyjmowanie wpłat,</w:t>
      </w:r>
    </w:p>
    <w:p w14:paraId="35647F3A" w14:textId="77777777" w:rsidR="004A18A2" w:rsidRPr="004A18A2" w:rsidRDefault="004A18A2" w:rsidP="004A18A2">
      <w:pPr>
        <w:pStyle w:val="LITlitera"/>
      </w:pPr>
      <w:r w:rsidRPr="004A18A2">
        <w:t>k)</w:t>
      </w:r>
      <w:r w:rsidRPr="004A18A2">
        <w:tab/>
        <w:t>dokonywanie czynności sprawdzających;</w:t>
      </w:r>
    </w:p>
    <w:p w14:paraId="6B71B64D" w14:textId="77777777" w:rsidR="004A18A2" w:rsidRPr="004A18A2" w:rsidRDefault="004A18A2" w:rsidP="004A18A2">
      <w:pPr>
        <w:pStyle w:val="PKTpunkt"/>
      </w:pPr>
      <w:r w:rsidRPr="004A18A2">
        <w:t>2)</w:t>
      </w:r>
      <w:r w:rsidRPr="004A18A2">
        <w:tab/>
        <w:t>w zakresie przetwarzania danych:</w:t>
      </w:r>
    </w:p>
    <w:p w14:paraId="046B86D6" w14:textId="77777777" w:rsidR="004A18A2" w:rsidRPr="004A18A2" w:rsidRDefault="004A18A2" w:rsidP="004A18A2">
      <w:pPr>
        <w:pStyle w:val="LITlitera"/>
      </w:pPr>
      <w:r w:rsidRPr="004A18A2">
        <w:t>a)</w:t>
      </w:r>
      <w:r w:rsidRPr="004A18A2">
        <w:tab/>
        <w:t>wprowadzanie do systemu informatycznego danych szczegółowych z deklaracji podatkowych oraz innych dokumentów,</w:t>
      </w:r>
    </w:p>
    <w:p w14:paraId="2C2071B9" w14:textId="77777777" w:rsidR="004A18A2" w:rsidRPr="004A18A2" w:rsidRDefault="004A18A2" w:rsidP="004A18A2">
      <w:pPr>
        <w:pStyle w:val="LITlitera"/>
      </w:pPr>
      <w:r w:rsidRPr="004A18A2">
        <w:t>b)</w:t>
      </w:r>
      <w:r w:rsidRPr="004A18A2">
        <w:tab/>
        <w:t>przetwarzanie danych przesłanych za pośrednictwem środków komunikacji elektronicznej.</w:t>
      </w:r>
    </w:p>
    <w:p w14:paraId="73B77F99" w14:textId="1670C6C4" w:rsidR="004A18A2" w:rsidRPr="004A18A2" w:rsidRDefault="004A18A2" w:rsidP="00727BD8">
      <w:pPr>
        <w:pStyle w:val="PKTpunkt"/>
      </w:pPr>
      <w:r w:rsidRPr="004A18A2">
        <w:t>3)</w:t>
      </w:r>
      <w:r w:rsidRPr="004A18A2">
        <w:tab/>
        <w:t>realizowanie niezależnie od terytorialnego zasięgu działania Naczelnika, zadania centrum obsługi obejmujących:</w:t>
      </w:r>
    </w:p>
    <w:p w14:paraId="61A71607" w14:textId="7F860FD0" w:rsidR="004A18A2" w:rsidRPr="004A18A2" w:rsidRDefault="004A18A2" w:rsidP="00727BD8">
      <w:pPr>
        <w:pStyle w:val="LITlitera"/>
      </w:pPr>
      <w:r w:rsidRPr="004A18A2">
        <w:t>a)</w:t>
      </w:r>
      <w:r w:rsidRPr="004A18A2">
        <w:tab/>
        <w:t>zadania, o których mowa w art. 29 ust. 1 ustawy o KAS,</w:t>
      </w:r>
    </w:p>
    <w:p w14:paraId="6204F7B6" w14:textId="55198AC2" w:rsidR="004A18A2" w:rsidRPr="004A18A2" w:rsidRDefault="004A18A2" w:rsidP="00727BD8">
      <w:pPr>
        <w:pStyle w:val="LITlitera"/>
      </w:pPr>
      <w:r w:rsidRPr="004A18A2">
        <w:t>b)</w:t>
      </w:r>
      <w:r w:rsidRPr="004A18A2">
        <w:tab/>
        <w:t xml:space="preserve">ewidencjonowanie i wprowadzanie do systemów informatycznych podań </w:t>
      </w:r>
      <w:r w:rsidR="000120F3">
        <w:br/>
      </w:r>
      <w:r w:rsidRPr="004A18A2">
        <w:t>i deklaracji.</w:t>
      </w:r>
    </w:p>
    <w:p w14:paraId="6A745651" w14:textId="7396ED5A" w:rsidR="00CE7B38" w:rsidRPr="00CE7B38" w:rsidRDefault="00CE7B38" w:rsidP="00890B44">
      <w:pPr>
        <w:pStyle w:val="ROZDZODDZOZNoznaczenierozdziauluboddziau"/>
      </w:pPr>
      <w:bookmarkStart w:id="19" w:name="_Toc164423388"/>
      <w:r w:rsidRPr="00CE7B38">
        <w:t xml:space="preserve">Rozdział </w:t>
      </w:r>
      <w:bookmarkEnd w:id="19"/>
      <w:r w:rsidR="00714700">
        <w:t>4</w:t>
      </w:r>
    </w:p>
    <w:p w14:paraId="0C2052CC" w14:textId="376D6787" w:rsidR="00CE7B38" w:rsidRPr="00CE7B38" w:rsidRDefault="00CE7B38" w:rsidP="00890B44">
      <w:pPr>
        <w:pStyle w:val="ROZDZODDZPRZEDMprzedmiotregulacjirozdziauluboddziau"/>
      </w:pPr>
      <w:bookmarkStart w:id="20" w:name="_Toc164423389"/>
      <w:r w:rsidRPr="00CE7B38">
        <w:t>Pion O</w:t>
      </w:r>
      <w:bookmarkEnd w:id="20"/>
      <w:r w:rsidR="004A18A2">
        <w:t>rzecznictwa</w:t>
      </w:r>
    </w:p>
    <w:p w14:paraId="09205654" w14:textId="39AF5504" w:rsidR="004A18A2" w:rsidRPr="004A18A2" w:rsidRDefault="00A416E7" w:rsidP="004A18A2">
      <w:pPr>
        <w:pStyle w:val="ARTartustawynprozporzdzenia"/>
      </w:pPr>
      <w:r w:rsidRPr="00785493">
        <w:rPr>
          <w:rStyle w:val="Ppogrubienie"/>
        </w:rPr>
        <w:t>§ </w:t>
      </w:r>
      <w:r w:rsidR="00CE7B38" w:rsidRPr="00785493">
        <w:rPr>
          <w:rStyle w:val="Ppogrubienie"/>
        </w:rPr>
        <w:t>1</w:t>
      </w:r>
      <w:r w:rsidR="000120F3">
        <w:rPr>
          <w:rStyle w:val="Ppogrubienie"/>
        </w:rPr>
        <w:t>6</w:t>
      </w:r>
      <w:r w:rsidR="00CE7B38" w:rsidRPr="00785493">
        <w:rPr>
          <w:rStyle w:val="Ppogrubienie"/>
        </w:rPr>
        <w:t>.</w:t>
      </w:r>
      <w:r w:rsidR="002B7E32">
        <w:t> </w:t>
      </w:r>
      <w:r w:rsidR="004A18A2" w:rsidRPr="004A18A2">
        <w:t xml:space="preserve">Do zadań </w:t>
      </w:r>
      <w:r w:rsidR="004A18A2" w:rsidRPr="004A18A2">
        <w:rPr>
          <w:rStyle w:val="Ppogrubienie"/>
        </w:rPr>
        <w:t>Referatu Podatków Dochodowych i Podatku od Towarów i Usług oraz Podatków Majątkowych i Sektorowych</w:t>
      </w:r>
      <w:r w:rsidR="00742A5C">
        <w:rPr>
          <w:rStyle w:val="Ppogrubienie"/>
        </w:rPr>
        <w:t xml:space="preserve"> (SPV)</w:t>
      </w:r>
      <w:r w:rsidR="004A18A2" w:rsidRPr="004A18A2">
        <w:t xml:space="preserve"> należy w szczególności:</w:t>
      </w:r>
    </w:p>
    <w:p w14:paraId="389C93AE" w14:textId="77777777" w:rsidR="004A18A2" w:rsidRPr="004A18A2" w:rsidRDefault="004A18A2" w:rsidP="004A18A2">
      <w:pPr>
        <w:pStyle w:val="PKTpunkt"/>
      </w:pPr>
      <w:r w:rsidRPr="004A18A2">
        <w:t>1)</w:t>
      </w:r>
      <w:r w:rsidRPr="004A18A2">
        <w:tab/>
        <w:t>w zakresie podatków dochodowych i podatku od towarów i usług:</w:t>
      </w:r>
    </w:p>
    <w:p w14:paraId="69DA58C5" w14:textId="77777777" w:rsidR="004A18A2" w:rsidRPr="004A18A2" w:rsidRDefault="004A18A2" w:rsidP="004A18A2">
      <w:pPr>
        <w:pStyle w:val="LITlitera"/>
      </w:pPr>
      <w:r w:rsidRPr="004A18A2">
        <w:t>a)</w:t>
      </w:r>
      <w:r w:rsidRPr="004A18A2">
        <w:tab/>
        <w:t>prowadzenie postępowań podatkowych, w tym w sprawach:</w:t>
      </w:r>
    </w:p>
    <w:p w14:paraId="788C603E" w14:textId="77777777" w:rsidR="004A18A2" w:rsidRPr="004A18A2" w:rsidRDefault="004A18A2" w:rsidP="004A18A2">
      <w:pPr>
        <w:pStyle w:val="TIRtiret"/>
      </w:pPr>
      <w:r w:rsidRPr="004A18A2">
        <w:lastRenderedPageBreak/>
        <w:t>–</w:t>
      </w:r>
      <w:r w:rsidRPr="004A18A2">
        <w:tab/>
        <w:t>określania wysokości przychodu/dochodu,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</w:p>
    <w:p w14:paraId="3C553331" w14:textId="77777777" w:rsidR="004A18A2" w:rsidRPr="004A18A2" w:rsidRDefault="004A18A2" w:rsidP="004A18A2">
      <w:pPr>
        <w:pStyle w:val="TIRtiret"/>
      </w:pPr>
      <w:r w:rsidRPr="004A18A2">
        <w:t>–</w:t>
      </w:r>
      <w:r w:rsidRPr="004A18A2">
        <w:tab/>
        <w:t>nieujawnionych źródeł przychodów oraz przychodów nieznajdujących pokrycia w ujawnionych źródłach przychodu,</w:t>
      </w:r>
    </w:p>
    <w:p w14:paraId="2B99C4A1" w14:textId="77777777" w:rsidR="004A18A2" w:rsidRPr="004A18A2" w:rsidRDefault="004A18A2" w:rsidP="004A18A2">
      <w:pPr>
        <w:pStyle w:val="TIRtiret"/>
      </w:pPr>
      <w:r w:rsidRPr="004A18A2">
        <w:t>–</w:t>
      </w:r>
      <w:r w:rsidRPr="004A18A2">
        <w:tab/>
        <w:t>ustalania zobowiązań podatkowych,</w:t>
      </w:r>
    </w:p>
    <w:p w14:paraId="4519288F" w14:textId="77777777" w:rsidR="004A18A2" w:rsidRPr="004A18A2" w:rsidRDefault="004A18A2" w:rsidP="004A18A2">
      <w:pPr>
        <w:pStyle w:val="TIRtiret"/>
      </w:pPr>
      <w:r w:rsidRPr="004A18A2">
        <w:t>–</w:t>
      </w:r>
      <w:r w:rsidRPr="004A18A2">
        <w:tab/>
        <w:t>orzekania w sprawach odpowiedzialności spadkobierców, następców prawnych, podmiotów przekształconych oraz płatników za zobowiązania podatkowe,</w:t>
      </w:r>
    </w:p>
    <w:p w14:paraId="7135C825" w14:textId="77777777" w:rsidR="004A18A2" w:rsidRPr="004A18A2" w:rsidRDefault="004A18A2" w:rsidP="004A18A2">
      <w:pPr>
        <w:pStyle w:val="LITlitera"/>
      </w:pPr>
      <w:r w:rsidRPr="004A18A2">
        <w:t>b)</w:t>
      </w:r>
      <w:r w:rsidRPr="004A18A2">
        <w:tab/>
        <w:t>wnioskowanie o zabezpieczenie wykonania zobowiązań podatkowych,</w:t>
      </w:r>
    </w:p>
    <w:p w14:paraId="374C173F" w14:textId="77777777" w:rsidR="004A18A2" w:rsidRPr="004A18A2" w:rsidRDefault="004A18A2" w:rsidP="004A18A2">
      <w:pPr>
        <w:pStyle w:val="LITlitera"/>
      </w:pPr>
      <w:r w:rsidRPr="004A18A2">
        <w:t>c)</w:t>
      </w:r>
      <w:r w:rsidRPr="004A18A2">
        <w:tab/>
        <w:t>wydawanie postanowień w sprawach przedłużenia terminu zwrotu podatku,</w:t>
      </w:r>
    </w:p>
    <w:p w14:paraId="7D24A3A0" w14:textId="5F67A804" w:rsidR="004A18A2" w:rsidRPr="004A18A2" w:rsidRDefault="004A18A2" w:rsidP="004A18A2">
      <w:pPr>
        <w:pStyle w:val="LITlitera"/>
      </w:pPr>
      <w:r w:rsidRPr="004A18A2">
        <w:t>d)</w:t>
      </w:r>
      <w:r w:rsidRPr="004A18A2">
        <w:tab/>
        <w:t>orzecznictwo w zakresie kar porządkowych</w:t>
      </w:r>
      <w:r w:rsidR="00AC3ED1">
        <w:t xml:space="preserve"> i kar pieniężnych</w:t>
      </w:r>
      <w:r w:rsidRPr="004A18A2">
        <w:t>,</w:t>
      </w:r>
    </w:p>
    <w:p w14:paraId="01A625DE" w14:textId="77777777" w:rsidR="004A18A2" w:rsidRPr="004A18A2" w:rsidRDefault="004A18A2" w:rsidP="004A18A2">
      <w:pPr>
        <w:pStyle w:val="LITlitera"/>
      </w:pPr>
      <w:r w:rsidRPr="004A18A2">
        <w:t>e)</w:t>
      </w:r>
      <w:r w:rsidRPr="004A18A2">
        <w:tab/>
        <w:t>ustalanie wysokości kosztów postępowania,</w:t>
      </w:r>
    </w:p>
    <w:p w14:paraId="5D58C24C" w14:textId="1512F773" w:rsidR="004A18A2" w:rsidRPr="004A18A2" w:rsidRDefault="004A18A2" w:rsidP="00727BD8">
      <w:pPr>
        <w:pStyle w:val="LITlitera"/>
      </w:pPr>
      <w:r w:rsidRPr="004A18A2">
        <w:t>f)</w:t>
      </w:r>
      <w:r w:rsidRPr="004A18A2">
        <w:tab/>
        <w:t>orzekanie w zakresie zgody lub odmowy wydania zgody na przekazanie środków</w:t>
      </w:r>
      <w:r w:rsidR="00AC3ED1">
        <w:t xml:space="preserve"> </w:t>
      </w:r>
      <w:r w:rsidRPr="004A18A2">
        <w:t>zgromadzonych na rachunku VAT,</w:t>
      </w:r>
    </w:p>
    <w:p w14:paraId="3122C277" w14:textId="3A3C81F8" w:rsidR="004A18A2" w:rsidRPr="004A18A2" w:rsidRDefault="004A18A2" w:rsidP="00727BD8">
      <w:pPr>
        <w:pStyle w:val="LITlitera"/>
      </w:pPr>
      <w:r w:rsidRPr="004A18A2">
        <w:t>g)</w:t>
      </w:r>
      <w:r w:rsidRPr="004A18A2">
        <w:tab/>
        <w:t>orzecznictwo w sprawach opłat, o których mowa w przepisach odrębnych;</w:t>
      </w:r>
    </w:p>
    <w:p w14:paraId="1D8B1571" w14:textId="77777777" w:rsidR="004A18A2" w:rsidRPr="004A18A2" w:rsidRDefault="004A18A2" w:rsidP="004A18A2">
      <w:pPr>
        <w:pStyle w:val="PKTpunkt"/>
      </w:pPr>
      <w:r w:rsidRPr="004A18A2">
        <w:t>2)</w:t>
      </w:r>
      <w:r w:rsidRPr="004A18A2">
        <w:tab/>
        <w:t>w zakresie podatków majątkowych i sektorowych:</w:t>
      </w:r>
    </w:p>
    <w:p w14:paraId="7BC24B17" w14:textId="77777777" w:rsidR="004A18A2" w:rsidRPr="004A18A2" w:rsidRDefault="004A18A2" w:rsidP="004A18A2">
      <w:pPr>
        <w:pStyle w:val="LITlitera"/>
      </w:pPr>
      <w:r w:rsidRPr="004A18A2">
        <w:t>a)</w:t>
      </w:r>
      <w:r w:rsidRPr="004A18A2">
        <w:tab/>
        <w:t>prowadzenie postępowań podatkowych w zakresie podatku od czynności cywilnoprawnych, podatku od spadków i darowizn, podatków sektorowych i opłat, o których mowa w przepisach odrębnych, w sprawach:</w:t>
      </w:r>
    </w:p>
    <w:p w14:paraId="67C7B6A7" w14:textId="77777777" w:rsidR="004A18A2" w:rsidRPr="004A18A2" w:rsidRDefault="004A18A2" w:rsidP="004A18A2">
      <w:pPr>
        <w:pStyle w:val="TIRtiret"/>
      </w:pPr>
      <w:r w:rsidRPr="004A18A2">
        <w:t>–</w:t>
      </w:r>
      <w:r w:rsidRPr="004A18A2">
        <w:tab/>
        <w:t>określania wysokości zobowiązania podatkowego,</w:t>
      </w:r>
    </w:p>
    <w:p w14:paraId="73B703E6" w14:textId="77777777" w:rsidR="004A18A2" w:rsidRPr="004A18A2" w:rsidRDefault="004A18A2" w:rsidP="004A18A2">
      <w:pPr>
        <w:pStyle w:val="TIRtiret"/>
      </w:pPr>
      <w:r w:rsidRPr="004A18A2">
        <w:t>–</w:t>
      </w:r>
      <w:r w:rsidRPr="004A18A2">
        <w:tab/>
        <w:t>ustalania zobowiązań podatkowych,</w:t>
      </w:r>
    </w:p>
    <w:p w14:paraId="4F1D8996" w14:textId="77777777" w:rsidR="004A18A2" w:rsidRPr="004A18A2" w:rsidRDefault="004A18A2" w:rsidP="004A18A2">
      <w:pPr>
        <w:pStyle w:val="TIRtiret"/>
      </w:pPr>
      <w:r w:rsidRPr="004A18A2">
        <w:t>–</w:t>
      </w:r>
      <w:r w:rsidRPr="004A18A2">
        <w:tab/>
        <w:t>orzekania w sprawach odpowiedzialności spadkobierców, następców prawnych, podmiotów przekształconych oraz płatników za zobowiązania podatkowe,</w:t>
      </w:r>
    </w:p>
    <w:p w14:paraId="3B342339" w14:textId="77777777" w:rsidR="004A18A2" w:rsidRPr="004A18A2" w:rsidRDefault="004A18A2" w:rsidP="004A18A2">
      <w:pPr>
        <w:pStyle w:val="TIRtiret"/>
      </w:pPr>
      <w:r w:rsidRPr="004A18A2">
        <w:t>–</w:t>
      </w:r>
      <w:r w:rsidRPr="004A18A2">
        <w:tab/>
        <w:t>określanie wysokości nadpłaty lub wysokości zwrotu podatku,</w:t>
      </w:r>
    </w:p>
    <w:p w14:paraId="5A38127A" w14:textId="77777777" w:rsidR="004A18A2" w:rsidRPr="004A18A2" w:rsidRDefault="004A18A2" w:rsidP="004A18A2">
      <w:pPr>
        <w:pStyle w:val="LITlitera"/>
      </w:pPr>
      <w:r w:rsidRPr="004A18A2">
        <w:t>b)</w:t>
      </w:r>
      <w:r w:rsidRPr="004A18A2">
        <w:tab/>
        <w:t>wnioskowanie o zabezpieczenie wykonania zobowiązań podatkowych,</w:t>
      </w:r>
    </w:p>
    <w:p w14:paraId="3429CB2E" w14:textId="77777777" w:rsidR="004A18A2" w:rsidRPr="004A18A2" w:rsidRDefault="004A18A2" w:rsidP="004A18A2">
      <w:pPr>
        <w:pStyle w:val="LITlitera"/>
      </w:pPr>
      <w:r w:rsidRPr="004A18A2">
        <w:t>c)</w:t>
      </w:r>
      <w:r w:rsidRPr="004A18A2">
        <w:tab/>
        <w:t>orzecznictwo w zakresie kar porządkowych,</w:t>
      </w:r>
    </w:p>
    <w:p w14:paraId="42647D07" w14:textId="77777777" w:rsidR="004A18A2" w:rsidRPr="004A18A2" w:rsidRDefault="004A18A2" w:rsidP="004A18A2">
      <w:pPr>
        <w:pStyle w:val="LITlitera"/>
      </w:pPr>
      <w:r w:rsidRPr="004A18A2">
        <w:t>d)</w:t>
      </w:r>
      <w:r w:rsidRPr="004A18A2">
        <w:tab/>
        <w:t>wydawanie zaświadczeń w zakresie właściwości rzeczowej komórki,</w:t>
      </w:r>
    </w:p>
    <w:p w14:paraId="241D3CCD" w14:textId="77777777" w:rsidR="004A18A2" w:rsidRPr="004A18A2" w:rsidRDefault="004A18A2" w:rsidP="004A18A2">
      <w:pPr>
        <w:pStyle w:val="LITlitera"/>
      </w:pPr>
      <w:r w:rsidRPr="004A18A2">
        <w:t>e)</w:t>
      </w:r>
      <w:r w:rsidRPr="004A18A2">
        <w:tab/>
        <w:t>ustalanie wysokości kosztów postępowania,</w:t>
      </w:r>
    </w:p>
    <w:p w14:paraId="10B25459" w14:textId="77777777" w:rsidR="004A18A2" w:rsidRPr="004A18A2" w:rsidRDefault="004A18A2" w:rsidP="004A18A2">
      <w:pPr>
        <w:pStyle w:val="LITlitera"/>
      </w:pPr>
      <w:r w:rsidRPr="004A18A2">
        <w:t>f)</w:t>
      </w:r>
      <w:r w:rsidRPr="004A18A2">
        <w:tab/>
        <w:t>orzecznictwo w sprawach opłat, o których mowa w przepisach odrębnych;</w:t>
      </w:r>
    </w:p>
    <w:p w14:paraId="245AA5F0" w14:textId="77777777" w:rsidR="004A18A2" w:rsidRPr="004A18A2" w:rsidRDefault="004A18A2" w:rsidP="004A18A2">
      <w:pPr>
        <w:pStyle w:val="PKTpunkt"/>
      </w:pPr>
      <w:r w:rsidRPr="004A18A2">
        <w:t>3)</w:t>
      </w:r>
      <w:r w:rsidRPr="004A18A2">
        <w:tab/>
        <w:t>dokonywanie czynności sprawdzających.</w:t>
      </w:r>
    </w:p>
    <w:p w14:paraId="308F3AEA" w14:textId="64226520" w:rsidR="00CE7B38" w:rsidRPr="00CE7B38" w:rsidRDefault="00CE7B38" w:rsidP="00890B44">
      <w:pPr>
        <w:pStyle w:val="ROZDZODDZOZNoznaczenierozdziauluboddziau"/>
      </w:pPr>
      <w:bookmarkStart w:id="21" w:name="_Toc164423390"/>
      <w:r w:rsidRPr="00CE7B38">
        <w:lastRenderedPageBreak/>
        <w:t xml:space="preserve">Rozdział </w:t>
      </w:r>
      <w:bookmarkEnd w:id="21"/>
      <w:r w:rsidR="00714700">
        <w:t>5</w:t>
      </w:r>
    </w:p>
    <w:p w14:paraId="01D3E58C" w14:textId="24400C5D" w:rsidR="00CE7B38" w:rsidRPr="00CE7B38" w:rsidRDefault="00CE7B38" w:rsidP="00890B44">
      <w:pPr>
        <w:pStyle w:val="ROZDZODDZPRZEDMprzedmiotregulacjirozdziauluboddziau"/>
      </w:pPr>
      <w:bookmarkStart w:id="22" w:name="_Toc164423391"/>
      <w:r w:rsidRPr="00CE7B38">
        <w:t xml:space="preserve">Pion </w:t>
      </w:r>
      <w:bookmarkEnd w:id="22"/>
      <w:r w:rsidR="000120F3">
        <w:t>Poboru i Egzekucji</w:t>
      </w:r>
    </w:p>
    <w:p w14:paraId="2997FCD4" w14:textId="3FBDBCFC" w:rsidR="004A18A2" w:rsidRPr="004A18A2" w:rsidRDefault="00A416E7" w:rsidP="004A18A2">
      <w:pPr>
        <w:pStyle w:val="ARTartustawynprozporzdzenia"/>
      </w:pPr>
      <w:r w:rsidRPr="00785493">
        <w:rPr>
          <w:rStyle w:val="Ppogrubienie"/>
        </w:rPr>
        <w:t>§ </w:t>
      </w:r>
      <w:r w:rsidR="00CE7B38" w:rsidRPr="00785493">
        <w:rPr>
          <w:rStyle w:val="Ppogrubienie"/>
        </w:rPr>
        <w:t>1</w:t>
      </w:r>
      <w:r w:rsidR="000120F3">
        <w:rPr>
          <w:rStyle w:val="Ppogrubienie"/>
        </w:rPr>
        <w:t>7</w:t>
      </w:r>
      <w:r w:rsidR="00CE7B38" w:rsidRPr="00785493">
        <w:rPr>
          <w:rStyle w:val="Ppogrubienie"/>
        </w:rPr>
        <w:t>.</w:t>
      </w:r>
      <w:r w:rsidR="00CE7B38" w:rsidRPr="00CE7B38">
        <w:t xml:space="preserve"> </w:t>
      </w:r>
      <w:r w:rsidR="004A18A2" w:rsidRPr="004A18A2">
        <w:t xml:space="preserve">Do zadań </w:t>
      </w:r>
      <w:r w:rsidR="004A18A2" w:rsidRPr="004A18A2">
        <w:rPr>
          <w:rStyle w:val="Ppogrubienie"/>
        </w:rPr>
        <w:t>Referatu Spraw Wierzycielskich</w:t>
      </w:r>
      <w:r w:rsidR="00742A5C">
        <w:rPr>
          <w:rStyle w:val="Ppogrubienie"/>
        </w:rPr>
        <w:t xml:space="preserve"> (SEW)</w:t>
      </w:r>
      <w:r w:rsidR="004A18A2" w:rsidRPr="004A18A2">
        <w:t xml:space="preserve"> należy w szczególności:</w:t>
      </w:r>
    </w:p>
    <w:p w14:paraId="46CB2370" w14:textId="77777777" w:rsidR="004A18A2" w:rsidRPr="004A18A2" w:rsidRDefault="004A18A2" w:rsidP="004A18A2">
      <w:pPr>
        <w:pStyle w:val="PKTpunkt"/>
      </w:pPr>
      <w:r w:rsidRPr="004A18A2">
        <w:t>1)</w:t>
      </w:r>
      <w:r w:rsidRPr="004A18A2">
        <w:tab/>
        <w:t>wykonywanie czynności poprzedzających wszczęcie postępowania egzekucyjnego, w tym podejmowanie działań informacyjnych i dyscyplinujących, wystawianie i doręczanie upomnień oraz wystawianie i przekazywanie do organów egzekucyjnych tytułów wykonawczych i wniosków egzekucyjnych;</w:t>
      </w:r>
    </w:p>
    <w:p w14:paraId="7A1B5208" w14:textId="77777777" w:rsidR="004A18A2" w:rsidRPr="004A18A2" w:rsidRDefault="004A18A2" w:rsidP="004A18A2">
      <w:pPr>
        <w:pStyle w:val="PKTpunkt"/>
      </w:pPr>
      <w:r w:rsidRPr="004A18A2">
        <w:t>2)</w:t>
      </w:r>
      <w:r w:rsidRPr="004A18A2">
        <w:tab/>
        <w:t>wykonywanie zadań wierzyciela w ramach postępowania zabezpieczającego i egzekucyjnego, w tym w egzekucji sądowej po zbiegu egzekucji;</w:t>
      </w:r>
    </w:p>
    <w:p w14:paraId="0526EEA7" w14:textId="77777777" w:rsidR="004A18A2" w:rsidRPr="004A18A2" w:rsidRDefault="004A18A2" w:rsidP="004A18A2">
      <w:pPr>
        <w:pStyle w:val="PKTpunkt"/>
      </w:pPr>
      <w:r w:rsidRPr="004A18A2">
        <w:t>3)</w:t>
      </w:r>
      <w:r w:rsidRPr="004A18A2">
        <w:tab/>
        <w:t>rozpatrywanie zarzutów w sprawie egzekucji administracyjnej;</w:t>
      </w:r>
    </w:p>
    <w:p w14:paraId="419E25F4" w14:textId="77777777" w:rsidR="004A18A2" w:rsidRPr="004A18A2" w:rsidRDefault="004A18A2" w:rsidP="004A18A2">
      <w:pPr>
        <w:pStyle w:val="PKTpunkt"/>
      </w:pPr>
      <w:r w:rsidRPr="004A18A2">
        <w:t>4)</w:t>
      </w:r>
      <w:r w:rsidRPr="004A18A2">
        <w:tab/>
        <w:t>rozpatrywanie sprzeciwów wnoszonych w postepowaniu egzekucyjnym;</w:t>
      </w:r>
    </w:p>
    <w:p w14:paraId="6B22DEB3" w14:textId="3E52DB04" w:rsidR="004A18A2" w:rsidRPr="004A18A2" w:rsidRDefault="004A18A2">
      <w:pPr>
        <w:pStyle w:val="PKTpunkt"/>
      </w:pPr>
      <w:r w:rsidRPr="004A18A2">
        <w:t>5)</w:t>
      </w:r>
      <w:r w:rsidRPr="004A18A2">
        <w:tab/>
        <w:t>występowanie  z wnioskiem i realizowanie wniosków o udzielenie informacji oraz powiadomienie zgodnie z przepisami ustawy z dnia 11 października 2013 r. o wzajemnej pomocy przy dochodzeniu podatków, należności celnych i innych należności pieniężnych (Dz. U. z 2023 r. poz. 2009</w:t>
      </w:r>
      <w:r w:rsidR="00B727E4">
        <w:t xml:space="preserve"> z późn. zm.</w:t>
      </w:r>
      <w:r w:rsidRPr="004A18A2">
        <w:t>)</w:t>
      </w:r>
      <w:r w:rsidR="00B727E4">
        <w:t xml:space="preserve">, zwanej dalej </w:t>
      </w:r>
      <w:r w:rsidR="00B727E4" w:rsidRPr="00B727E4">
        <w:t>„</w:t>
      </w:r>
      <w:r w:rsidR="00B727E4">
        <w:t xml:space="preserve">ustawą o </w:t>
      </w:r>
      <w:r w:rsidR="00B727E4" w:rsidRPr="004A18A2">
        <w:t>wzajemnej pomocy przy dochodzeniu podatków, należności celnych i innych należności pieniężnych</w:t>
      </w:r>
      <w:r w:rsidR="00B727E4" w:rsidRPr="00B727E4">
        <w:t>”</w:t>
      </w:r>
      <w:r w:rsidRPr="004A18A2">
        <w:t>;</w:t>
      </w:r>
    </w:p>
    <w:p w14:paraId="33C669CC" w14:textId="77777777" w:rsidR="004A18A2" w:rsidRPr="004A18A2" w:rsidRDefault="004A18A2" w:rsidP="004A18A2">
      <w:pPr>
        <w:pStyle w:val="PKTpunkt"/>
      </w:pPr>
      <w:r w:rsidRPr="004A18A2">
        <w:t>6)</w:t>
      </w:r>
      <w:r w:rsidRPr="004A18A2">
        <w:tab/>
        <w:t>prowadzenie spraw w szczególności w zakresie:</w:t>
      </w:r>
    </w:p>
    <w:p w14:paraId="5DD578D2" w14:textId="77777777" w:rsidR="004A18A2" w:rsidRPr="004A18A2" w:rsidRDefault="004A18A2" w:rsidP="004A18A2">
      <w:pPr>
        <w:pStyle w:val="LITlitera"/>
      </w:pPr>
      <w:r w:rsidRPr="004A18A2">
        <w:t>a)</w:t>
      </w:r>
      <w:r w:rsidRPr="004A18A2">
        <w:tab/>
        <w:t xml:space="preserve">ulg w spłacie zobowiązań podatkowych oraz innych ulg przewidzianych przepisami prawa, z wyjątkiem ulg określonych w przepisach materialnego prawa podatkowego, ulg w spłacie należności pieniężnych przypadających państwom członkowskim </w:t>
      </w:r>
      <w:r w:rsidRPr="004A18A2">
        <w:br/>
        <w:t>i państwom trzecim oraz ulg w spłacie kosztów egzekucyjnych,</w:t>
      </w:r>
    </w:p>
    <w:p w14:paraId="6188F597" w14:textId="77777777" w:rsidR="004A18A2" w:rsidRPr="004A18A2" w:rsidRDefault="004A18A2" w:rsidP="004A18A2">
      <w:pPr>
        <w:pStyle w:val="LITlitera"/>
      </w:pPr>
      <w:r w:rsidRPr="004A18A2">
        <w:t>b)</w:t>
      </w:r>
      <w:r w:rsidRPr="004A18A2">
        <w:tab/>
        <w:t>orzekania o zabezpieczeniu wykonania zobowiązań podatkowych oraz wystawianie i przekazywanie do organów egzekucyjnych zarządzeń zabezpieczenia,</w:t>
      </w:r>
    </w:p>
    <w:p w14:paraId="5E4291DF" w14:textId="77777777" w:rsidR="004A18A2" w:rsidRPr="004A18A2" w:rsidRDefault="004A18A2" w:rsidP="004A18A2">
      <w:pPr>
        <w:pStyle w:val="LITlitera"/>
      </w:pPr>
      <w:r w:rsidRPr="004A18A2">
        <w:t>c)</w:t>
      </w:r>
      <w:r w:rsidRPr="004A18A2">
        <w:tab/>
        <w:t>przeniesienia własności rzeczy lub praw majątkowych na rzecz Skarbu Państwa skutkującego wygaśnięciem zobowiązań podatkowych,</w:t>
      </w:r>
    </w:p>
    <w:p w14:paraId="3AE3070E" w14:textId="77777777" w:rsidR="004A18A2" w:rsidRPr="004A18A2" w:rsidRDefault="004A18A2" w:rsidP="004A18A2">
      <w:pPr>
        <w:pStyle w:val="LITlitera"/>
      </w:pPr>
      <w:r w:rsidRPr="004A18A2">
        <w:t>d)</w:t>
      </w:r>
      <w:r w:rsidRPr="004A18A2">
        <w:tab/>
        <w:t>nadawania decyzjom rygoru natychmiastowej wykonalności,</w:t>
      </w:r>
    </w:p>
    <w:p w14:paraId="32928545" w14:textId="77777777" w:rsidR="004A18A2" w:rsidRPr="004A18A2" w:rsidRDefault="004A18A2" w:rsidP="004A18A2">
      <w:pPr>
        <w:pStyle w:val="LITlitera"/>
      </w:pPr>
      <w:r w:rsidRPr="004A18A2">
        <w:t>e)</w:t>
      </w:r>
      <w:r w:rsidRPr="004A18A2">
        <w:tab/>
        <w:t>wstrzymania wykonania decyzji,</w:t>
      </w:r>
    </w:p>
    <w:p w14:paraId="3A0F7219" w14:textId="77777777" w:rsidR="004A18A2" w:rsidRPr="004A18A2" w:rsidRDefault="004A18A2" w:rsidP="004A18A2">
      <w:pPr>
        <w:pStyle w:val="LITlitera"/>
      </w:pPr>
      <w:r w:rsidRPr="004A18A2">
        <w:t>f)</w:t>
      </w:r>
      <w:r w:rsidRPr="004A18A2">
        <w:tab/>
        <w:t>odpowiedzialności osób trzecich za zaległości podatkowe;</w:t>
      </w:r>
    </w:p>
    <w:p w14:paraId="7D98EE3D" w14:textId="77777777" w:rsidR="004A18A2" w:rsidRPr="004A18A2" w:rsidRDefault="004A18A2" w:rsidP="004A18A2">
      <w:pPr>
        <w:pStyle w:val="PKTpunkt"/>
      </w:pPr>
      <w:r w:rsidRPr="004A18A2">
        <w:t>7)</w:t>
      </w:r>
      <w:r w:rsidRPr="004A18A2">
        <w:tab/>
        <w:t>inicjowanie i udział w postępowaniach:</w:t>
      </w:r>
    </w:p>
    <w:p w14:paraId="6EF88D19" w14:textId="77777777" w:rsidR="004A18A2" w:rsidRPr="004A18A2" w:rsidRDefault="004A18A2" w:rsidP="004A18A2">
      <w:pPr>
        <w:pStyle w:val="LITlitera"/>
      </w:pPr>
      <w:r w:rsidRPr="004A18A2">
        <w:t>a)</w:t>
      </w:r>
      <w:r w:rsidRPr="004A18A2">
        <w:tab/>
        <w:t>wieczystoksięgowym, w tym występowanie o wpis hipoteki przymusowej również na zabezpieczenie podatków, należności celnych i innych należności pieniężnych państw członkowskich i państw trzecich,</w:t>
      </w:r>
    </w:p>
    <w:p w14:paraId="5049EA7F" w14:textId="77777777" w:rsidR="004A18A2" w:rsidRPr="004A18A2" w:rsidRDefault="004A18A2" w:rsidP="004A18A2">
      <w:pPr>
        <w:pStyle w:val="LITlitera"/>
      </w:pPr>
      <w:r w:rsidRPr="004A18A2">
        <w:lastRenderedPageBreak/>
        <w:t>b)</w:t>
      </w:r>
      <w:r w:rsidRPr="004A18A2">
        <w:tab/>
        <w:t>upadłościowym, naprawczym, likwidacyjnym i restrukturyzacyjnym, w tym występowanie z wnioskiem o ogłoszenie upadłości,</w:t>
      </w:r>
    </w:p>
    <w:p w14:paraId="3EB5F210" w14:textId="77777777" w:rsidR="004A18A2" w:rsidRPr="004A18A2" w:rsidRDefault="004A18A2" w:rsidP="004A18A2">
      <w:pPr>
        <w:pStyle w:val="LITlitera"/>
      </w:pPr>
      <w:r w:rsidRPr="004A18A2">
        <w:t>c)</w:t>
      </w:r>
      <w:r w:rsidRPr="004A18A2">
        <w:tab/>
        <w:t>dotyczących orzeczenia zakazu prowadzenia działalności gospodarczej,</w:t>
      </w:r>
    </w:p>
    <w:p w14:paraId="6514272D" w14:textId="77777777" w:rsidR="004A18A2" w:rsidRPr="004A18A2" w:rsidRDefault="004A18A2" w:rsidP="004A18A2">
      <w:pPr>
        <w:pStyle w:val="LITlitera"/>
      </w:pPr>
      <w:r w:rsidRPr="004A18A2">
        <w:t>d)</w:t>
      </w:r>
      <w:r w:rsidRPr="004A18A2">
        <w:tab/>
        <w:t>o uznanie za bezskuteczną czynności prawnej dłużnika dokonanej z pokrzywdzeniem wierzycieli;</w:t>
      </w:r>
    </w:p>
    <w:p w14:paraId="512FE19B" w14:textId="77777777" w:rsidR="004A18A2" w:rsidRPr="004A18A2" w:rsidRDefault="004A18A2" w:rsidP="004A18A2">
      <w:pPr>
        <w:pStyle w:val="PKTpunkt"/>
      </w:pPr>
      <w:r w:rsidRPr="004A18A2">
        <w:t>8)</w:t>
      </w:r>
      <w:r w:rsidRPr="004A18A2">
        <w:tab/>
        <w:t>prowadzenie spraw dotyczących zastawów skarbowych;</w:t>
      </w:r>
    </w:p>
    <w:p w14:paraId="34EEE59B" w14:textId="0BA8ECB7" w:rsidR="004A18A2" w:rsidRPr="004A18A2" w:rsidRDefault="004A18A2" w:rsidP="004A18A2">
      <w:pPr>
        <w:pStyle w:val="PKTpunkt"/>
      </w:pPr>
      <w:r w:rsidRPr="004A18A2">
        <w:t>9)</w:t>
      </w:r>
      <w:r w:rsidRPr="004A18A2">
        <w:tab/>
        <w:t>prowadzenie postępowań w sprawie przyjęcia, przedłużenia terminu ważności, podwyższenia wysokości, zmiany formy, pokrycia należności, zwrotu lub zwolnienia zabezpieczenia majątkowego, o którym mowa w art. 38a ustawy z dnia 10 kwietnia 1997 r. – Prawo energetyczne (Dz. U. z 2024 r. poz. 266</w:t>
      </w:r>
      <w:r w:rsidR="00F52E2F">
        <w:t>,</w:t>
      </w:r>
      <w:r w:rsidRPr="004A18A2">
        <w:t xml:space="preserve"> z późn. zm.);</w:t>
      </w:r>
    </w:p>
    <w:p w14:paraId="4BEB2D2C" w14:textId="77777777" w:rsidR="004A18A2" w:rsidRPr="004A18A2" w:rsidRDefault="004A18A2" w:rsidP="004A18A2">
      <w:pPr>
        <w:pStyle w:val="PKTpunkt"/>
      </w:pPr>
      <w:r w:rsidRPr="004A18A2">
        <w:t>10)</w:t>
      </w:r>
      <w:r w:rsidRPr="004A18A2">
        <w:tab/>
        <w:t>udzielanie ulg w spłacie kary grzywny nałożonej w drodze mandatu karnego;</w:t>
      </w:r>
    </w:p>
    <w:p w14:paraId="1830BDDD" w14:textId="77777777" w:rsidR="004A18A2" w:rsidRPr="004A18A2" w:rsidRDefault="004A18A2" w:rsidP="004A18A2">
      <w:pPr>
        <w:pStyle w:val="PKTpunkt"/>
      </w:pPr>
      <w:r w:rsidRPr="004A18A2">
        <w:t>11)</w:t>
      </w:r>
      <w:r w:rsidRPr="004A18A2">
        <w:tab/>
        <w:t>poszukiwanie majątku zobowiązanych;</w:t>
      </w:r>
    </w:p>
    <w:p w14:paraId="20F088B3" w14:textId="77777777" w:rsidR="004A18A2" w:rsidRPr="004A18A2" w:rsidRDefault="004A18A2" w:rsidP="004A18A2">
      <w:pPr>
        <w:pStyle w:val="PKTpunkt"/>
      </w:pPr>
      <w:r w:rsidRPr="004A18A2">
        <w:t>12)</w:t>
      </w:r>
      <w:r w:rsidRPr="004A18A2">
        <w:tab/>
        <w:t>koordynowanie oceny i analizy ryzyka dotyczących braku wykonania zobowiązań podatkowych w wyniku ich przedawnienia;</w:t>
      </w:r>
    </w:p>
    <w:p w14:paraId="46B90475" w14:textId="77777777" w:rsidR="004A18A2" w:rsidRPr="004A18A2" w:rsidRDefault="004A18A2" w:rsidP="004A18A2">
      <w:pPr>
        <w:pStyle w:val="PKTpunkt"/>
      </w:pPr>
      <w:r w:rsidRPr="004A18A2">
        <w:t>13)</w:t>
      </w:r>
      <w:r w:rsidRPr="004A18A2">
        <w:tab/>
        <w:t>prowadzenie ewidencji wpisów hipotek przymusowych do ksiąg wieczystych;</w:t>
      </w:r>
    </w:p>
    <w:p w14:paraId="42ECD6A5" w14:textId="6A8DEE29" w:rsidR="004A18A2" w:rsidRPr="004A18A2" w:rsidRDefault="004A18A2" w:rsidP="004A18A2">
      <w:pPr>
        <w:pStyle w:val="PKTpunkt"/>
      </w:pPr>
      <w:r w:rsidRPr="004A18A2">
        <w:t>14)</w:t>
      </w:r>
      <w:r w:rsidRPr="004A18A2">
        <w:tab/>
        <w:t>podejmowanie innych działań służących zabezpieczaniu i wykonaniu zobowiązań podatkowych w zakresie nienależącym do zadań innych komórek organizacyjnych;</w:t>
      </w:r>
    </w:p>
    <w:p w14:paraId="12F33F20" w14:textId="272910A9" w:rsidR="004A18A2" w:rsidRPr="004A18A2" w:rsidRDefault="004A18A2" w:rsidP="004A18A2">
      <w:pPr>
        <w:pStyle w:val="PKTpunkt"/>
      </w:pPr>
      <w:r w:rsidRPr="004A18A2">
        <w:t>15)</w:t>
      </w:r>
      <w:r w:rsidRPr="004A18A2">
        <w:tab/>
        <w:t>odraczanie terminów prawa podatkowego, w tym m.in. na podstawie art. 48 Ordynacj</w:t>
      </w:r>
      <w:r w:rsidR="009F0600">
        <w:t>i</w:t>
      </w:r>
      <w:r w:rsidRPr="004A18A2">
        <w:t xml:space="preserve"> podatkow</w:t>
      </w:r>
      <w:r w:rsidR="009F0600">
        <w:t>ej</w:t>
      </w:r>
      <w:r w:rsidRPr="004A18A2">
        <w:t>;</w:t>
      </w:r>
    </w:p>
    <w:p w14:paraId="18C97788" w14:textId="77777777" w:rsidR="004A18A2" w:rsidRPr="004A18A2" w:rsidRDefault="004A18A2" w:rsidP="004A18A2">
      <w:pPr>
        <w:pStyle w:val="PKTpunkt"/>
      </w:pPr>
      <w:r w:rsidRPr="004A18A2">
        <w:t>16)</w:t>
      </w:r>
      <w:r w:rsidRPr="004A18A2">
        <w:tab/>
        <w:t>wydawanie zaświadczeń dotyczących pomocy publicznej;</w:t>
      </w:r>
    </w:p>
    <w:p w14:paraId="03FB6C22" w14:textId="77777777" w:rsidR="004A18A2" w:rsidRPr="004A18A2" w:rsidRDefault="004A18A2" w:rsidP="004A18A2">
      <w:pPr>
        <w:pStyle w:val="PKTpunkt"/>
      </w:pPr>
      <w:r w:rsidRPr="004A18A2">
        <w:t>17)</w:t>
      </w:r>
      <w:r w:rsidRPr="004A18A2">
        <w:tab/>
        <w:t xml:space="preserve">ewidencjonowanie w systemach informatycznych udzielonej pomocy publicznej, </w:t>
      </w:r>
      <w:r w:rsidRPr="004A18A2">
        <w:br/>
        <w:t xml:space="preserve">w zakresie właściwości komórki; </w:t>
      </w:r>
    </w:p>
    <w:p w14:paraId="5F701204" w14:textId="77777777" w:rsidR="004A18A2" w:rsidRPr="004A18A2" w:rsidRDefault="004A18A2" w:rsidP="004A18A2">
      <w:pPr>
        <w:pStyle w:val="PKTpunkt"/>
      </w:pPr>
      <w:r w:rsidRPr="004A18A2">
        <w:t>18)</w:t>
      </w:r>
      <w:r w:rsidRPr="004A18A2">
        <w:tab/>
        <w:t xml:space="preserve">orzecznictwo w zakresie kar porządkowych; </w:t>
      </w:r>
    </w:p>
    <w:p w14:paraId="69701019" w14:textId="77777777" w:rsidR="004A18A2" w:rsidRPr="004A18A2" w:rsidRDefault="004A18A2" w:rsidP="004A18A2">
      <w:pPr>
        <w:pStyle w:val="PKTpunkt"/>
      </w:pPr>
      <w:r w:rsidRPr="004A18A2">
        <w:t>19)</w:t>
      </w:r>
      <w:r w:rsidRPr="004A18A2">
        <w:tab/>
        <w:t>prowadzenie spraw z zakresu Rejestru Należności Publicznoprawnych;</w:t>
      </w:r>
    </w:p>
    <w:p w14:paraId="5DC19E51" w14:textId="7CCBE8D2" w:rsidR="004A18A2" w:rsidRPr="004A18A2" w:rsidRDefault="004A18A2" w:rsidP="00BA1FBC">
      <w:pPr>
        <w:pStyle w:val="PKTpunkt"/>
      </w:pPr>
      <w:r w:rsidRPr="004A18A2">
        <w:t>20)</w:t>
      </w:r>
      <w:r w:rsidRPr="004A18A2">
        <w:tab/>
        <w:t>wykonywanie zadań wierzyciela w zakresie należności cywilnoprawnych Naczelnika.</w:t>
      </w:r>
    </w:p>
    <w:p w14:paraId="67E368F5" w14:textId="6D70E361" w:rsidR="004A18A2" w:rsidRPr="004A18A2" w:rsidRDefault="004A18A2" w:rsidP="004A18A2">
      <w:pPr>
        <w:pStyle w:val="ARTartustawynprozporzdzenia"/>
      </w:pPr>
      <w:r w:rsidRPr="004A18A2">
        <w:rPr>
          <w:rStyle w:val="Ppogrubienie"/>
        </w:rPr>
        <w:t>§ 1</w:t>
      </w:r>
      <w:r w:rsidR="000120F3">
        <w:rPr>
          <w:rStyle w:val="Ppogrubienie"/>
        </w:rPr>
        <w:t>8</w:t>
      </w:r>
      <w:r w:rsidRPr="004A18A2">
        <w:rPr>
          <w:rStyle w:val="Ppogrubienie"/>
        </w:rPr>
        <w:t>.</w:t>
      </w:r>
      <w:r w:rsidR="0037246E">
        <w:t> </w:t>
      </w:r>
      <w:r w:rsidRPr="004A18A2">
        <w:t xml:space="preserve">Do zadań </w:t>
      </w:r>
      <w:r w:rsidRPr="004A18A2">
        <w:rPr>
          <w:rStyle w:val="Ppogrubienie"/>
        </w:rPr>
        <w:t>Działu Egzekucji Administracyjnej</w:t>
      </w:r>
      <w:r w:rsidR="00742A5C">
        <w:rPr>
          <w:rStyle w:val="Ppogrubienie"/>
        </w:rPr>
        <w:t xml:space="preserve"> (SEE)</w:t>
      </w:r>
      <w:r w:rsidRPr="004A18A2">
        <w:t xml:space="preserve"> należy w szczególności:</w:t>
      </w:r>
    </w:p>
    <w:p w14:paraId="1A3E6F8D" w14:textId="77777777" w:rsidR="004A18A2" w:rsidRPr="004A18A2" w:rsidRDefault="004A18A2" w:rsidP="004A18A2">
      <w:pPr>
        <w:pStyle w:val="PKTpunkt"/>
      </w:pPr>
      <w:r w:rsidRPr="004A18A2">
        <w:t>1)</w:t>
      </w:r>
      <w:r w:rsidRPr="004A18A2">
        <w:tab/>
        <w:t>badanie prawidłowości otrzymanych tytułów wykonawczych, zarządzeń zabezpieczenia i innych dokumentów zabezpieczenia oraz dopuszczalności prowadzenia egzekucji administracyjnej i zabezpieczenia;</w:t>
      </w:r>
    </w:p>
    <w:p w14:paraId="684A20F4" w14:textId="77777777" w:rsidR="004A18A2" w:rsidRPr="004A18A2" w:rsidRDefault="004A18A2" w:rsidP="004A18A2">
      <w:pPr>
        <w:pStyle w:val="PKTpunkt"/>
      </w:pPr>
      <w:r w:rsidRPr="004A18A2">
        <w:t>2)</w:t>
      </w:r>
      <w:r w:rsidRPr="004A18A2">
        <w:tab/>
        <w:t>prowadzenie egzekucji administracyjnej należności pieniężnych;</w:t>
      </w:r>
    </w:p>
    <w:p w14:paraId="7EDF1B56" w14:textId="77777777" w:rsidR="004A18A2" w:rsidRPr="004A18A2" w:rsidRDefault="004A18A2" w:rsidP="004A18A2">
      <w:pPr>
        <w:pStyle w:val="PKTpunkt"/>
      </w:pPr>
      <w:r w:rsidRPr="004A18A2">
        <w:t>3)</w:t>
      </w:r>
      <w:r w:rsidRPr="004A18A2">
        <w:tab/>
        <w:t>zabezpieczanie należności pieniężnych;</w:t>
      </w:r>
    </w:p>
    <w:p w14:paraId="5028A542" w14:textId="77777777" w:rsidR="004A18A2" w:rsidRPr="004A18A2" w:rsidRDefault="004A18A2" w:rsidP="004A18A2">
      <w:pPr>
        <w:pStyle w:val="PKTpunkt"/>
      </w:pPr>
      <w:r w:rsidRPr="004A18A2">
        <w:t>4)</w:t>
      </w:r>
      <w:r w:rsidRPr="004A18A2">
        <w:tab/>
        <w:t>orzekanie w sprawach postępowania egzekucyjnego i zabezpieczającego;</w:t>
      </w:r>
    </w:p>
    <w:p w14:paraId="4258A7EC" w14:textId="77777777" w:rsidR="004A18A2" w:rsidRPr="004A18A2" w:rsidRDefault="004A18A2" w:rsidP="004A18A2">
      <w:pPr>
        <w:pStyle w:val="PKTpunkt"/>
      </w:pPr>
      <w:r w:rsidRPr="004A18A2">
        <w:lastRenderedPageBreak/>
        <w:t>5)</w:t>
      </w:r>
      <w:r w:rsidRPr="004A18A2">
        <w:tab/>
        <w:t>wykonywanie postanowień o zabezpieczeniu majątkowym wydanych przez prokuratora, sąd lub finansowy organ postępowania przygotowawczego;</w:t>
      </w:r>
    </w:p>
    <w:p w14:paraId="5E2EE57E" w14:textId="77777777" w:rsidR="004A18A2" w:rsidRPr="004A18A2" w:rsidRDefault="004A18A2" w:rsidP="004A18A2">
      <w:pPr>
        <w:pStyle w:val="PKTpunkt"/>
      </w:pPr>
      <w:r w:rsidRPr="004A18A2">
        <w:t>6)</w:t>
      </w:r>
      <w:r w:rsidRPr="004A18A2">
        <w:tab/>
        <w:t>zgłaszanie wniosków o wpis do Krajowego Rejestru Sądowego informacji dotyczących egzekucji należności pieniężnych;</w:t>
      </w:r>
    </w:p>
    <w:p w14:paraId="48270E08" w14:textId="77777777" w:rsidR="004A18A2" w:rsidRPr="004A18A2" w:rsidRDefault="004A18A2" w:rsidP="004A18A2">
      <w:pPr>
        <w:pStyle w:val="PKTpunkt"/>
      </w:pPr>
      <w:r w:rsidRPr="004A18A2">
        <w:t>7)</w:t>
      </w:r>
      <w:r w:rsidRPr="004A18A2">
        <w:tab/>
        <w:t>poszukiwanie majątku zobowiązanych w ramach prowadzonych postępowań egzekucyjnych i zabezpieczających;</w:t>
      </w:r>
    </w:p>
    <w:p w14:paraId="1D521B08" w14:textId="1ED00517" w:rsidR="004A18A2" w:rsidRPr="004A18A2" w:rsidRDefault="004A18A2" w:rsidP="004A18A2">
      <w:pPr>
        <w:pStyle w:val="PKTpunkt"/>
      </w:pPr>
      <w:r w:rsidRPr="004A18A2">
        <w:t>8)</w:t>
      </w:r>
      <w:r w:rsidRPr="004A18A2">
        <w:tab/>
        <w:t>występowanie z wnioskiem o udzielenie informacji, powiadomienie, odzyskanie należności pieniężnych oraz o podjęcie środków zabezpieczających należności pieniężne, o których mowa w ustawie o wzajemnej pomocy przy dochodzeniu podatków, należności celnych i innych należności pieniężnych;</w:t>
      </w:r>
    </w:p>
    <w:p w14:paraId="71E3B860" w14:textId="2D5FF8C8" w:rsidR="004A18A2" w:rsidRPr="004A18A2" w:rsidRDefault="004A18A2" w:rsidP="004A18A2">
      <w:pPr>
        <w:pStyle w:val="PKTpunkt"/>
      </w:pPr>
      <w:r w:rsidRPr="004A18A2">
        <w:t>9)</w:t>
      </w:r>
      <w:r w:rsidRPr="004A18A2">
        <w:tab/>
        <w:t>realizowanie wniosków o odzyskanie należności pieniężnych oraz podjęcie środków zabezpieczających należności pieniężne, o których mowa w ustawie o wzajemnej pomocy przy dochodzeniu podatków, należności celnych i innych należności pieniężnych;</w:t>
      </w:r>
    </w:p>
    <w:p w14:paraId="48253D1A" w14:textId="77777777" w:rsidR="004A18A2" w:rsidRPr="004A18A2" w:rsidRDefault="004A18A2" w:rsidP="004A18A2">
      <w:pPr>
        <w:pStyle w:val="PKTpunkt"/>
      </w:pPr>
      <w:r w:rsidRPr="004A18A2">
        <w:t>10)</w:t>
      </w:r>
      <w:r w:rsidRPr="004A18A2">
        <w:tab/>
        <w:t>prowadzenie spraw związanych z likwidacją towarów zajętych i przejętych w postępowaniu celnym, karnym skarbowym i sądowym w zakresie towarów unijnych;</w:t>
      </w:r>
    </w:p>
    <w:p w14:paraId="57A5DC98" w14:textId="77777777" w:rsidR="004A18A2" w:rsidRPr="004A18A2" w:rsidRDefault="004A18A2" w:rsidP="004A18A2">
      <w:pPr>
        <w:pStyle w:val="PKTpunkt"/>
      </w:pPr>
      <w:r w:rsidRPr="004A18A2">
        <w:t>11)</w:t>
      </w:r>
      <w:r w:rsidRPr="004A18A2">
        <w:tab/>
        <w:t>wykonywanie orzeczeń w sprawie likwidacji niepodjętego depozytu;</w:t>
      </w:r>
    </w:p>
    <w:p w14:paraId="110C9E5F" w14:textId="77777777" w:rsidR="004A18A2" w:rsidRPr="004A18A2" w:rsidRDefault="004A18A2" w:rsidP="004A18A2">
      <w:pPr>
        <w:pStyle w:val="PKTpunkt"/>
      </w:pPr>
      <w:r w:rsidRPr="004A18A2">
        <w:t>12)</w:t>
      </w:r>
      <w:r w:rsidRPr="004A18A2">
        <w:tab/>
        <w:t>wykonywanie orzeczeń w sprawach, w których własność rzeczy przeszła na rzecz Skarbu Państwa, niezastrzeżonych dla naczelnika urzędu celno-skarbowego;</w:t>
      </w:r>
    </w:p>
    <w:p w14:paraId="2C244C40" w14:textId="77777777" w:rsidR="004A18A2" w:rsidRPr="004A18A2" w:rsidRDefault="004A18A2" w:rsidP="004A18A2">
      <w:pPr>
        <w:pStyle w:val="PKTpunkt"/>
      </w:pPr>
      <w:r w:rsidRPr="004A18A2">
        <w:t>13)</w:t>
      </w:r>
      <w:r w:rsidRPr="004A18A2">
        <w:tab/>
        <w:t>wykonywanie orzeczeń o zarządzeniu sprzedaży ruchomości, niezastrzeżonych dla naczelnika urzędu celno-skarbowego;</w:t>
      </w:r>
    </w:p>
    <w:p w14:paraId="078DED66" w14:textId="75329B08" w:rsidR="004A18A2" w:rsidRPr="004A18A2" w:rsidRDefault="004A18A2" w:rsidP="004A18A2">
      <w:pPr>
        <w:pStyle w:val="PKTpunkt"/>
      </w:pPr>
      <w:r w:rsidRPr="004A18A2">
        <w:t>14)</w:t>
      </w:r>
      <w:r w:rsidRPr="004A18A2">
        <w:tab/>
        <w:t>wykonywanie kar i środków karnych w zakresie określonym w ustawie z dnia 6 czerwca 1997 r. Kodeks karny wykonawczy (Dz. U. z 2024 r. poz. 706</w:t>
      </w:r>
      <w:r w:rsidR="00F52E2F">
        <w:t>,</w:t>
      </w:r>
      <w:r w:rsidR="00B727E4">
        <w:t xml:space="preserve"> z późn zm.</w:t>
      </w:r>
      <w:r w:rsidRPr="004A18A2">
        <w:t>)  oraz w ustawie z dnia 10 września 1999 r. Kodeks karny skarbowy (Dz. U. z 202</w:t>
      </w:r>
      <w:r w:rsidR="00354ED4">
        <w:t>5</w:t>
      </w:r>
      <w:r w:rsidRPr="004A18A2">
        <w:t> r. poz. 6</w:t>
      </w:r>
      <w:r w:rsidR="00354ED4">
        <w:t>33</w:t>
      </w:r>
      <w:r w:rsidRPr="004A18A2">
        <w:t>) niezastrzeżonych dla naczelnika urzędu celno-skarbowego;</w:t>
      </w:r>
    </w:p>
    <w:p w14:paraId="6AD913BB" w14:textId="77777777" w:rsidR="004A18A2" w:rsidRPr="004A18A2" w:rsidRDefault="004A18A2" w:rsidP="004A18A2">
      <w:pPr>
        <w:pStyle w:val="PKTpunkt"/>
      </w:pPr>
      <w:r w:rsidRPr="004A18A2">
        <w:t>15)</w:t>
      </w:r>
      <w:r w:rsidRPr="004A18A2">
        <w:tab/>
        <w:t>prowadzenie spraw związanych z tymczasowym zajęciem ruchomości;</w:t>
      </w:r>
    </w:p>
    <w:p w14:paraId="24D6D72F" w14:textId="77777777" w:rsidR="004A18A2" w:rsidRPr="004A18A2" w:rsidRDefault="004A18A2" w:rsidP="004A18A2">
      <w:pPr>
        <w:pStyle w:val="PKTpunkt"/>
      </w:pPr>
      <w:r w:rsidRPr="004A18A2">
        <w:t>16)</w:t>
      </w:r>
      <w:r w:rsidRPr="004A18A2">
        <w:tab/>
        <w:t>prowadzenie składnicy zajętych ruchomości;</w:t>
      </w:r>
    </w:p>
    <w:p w14:paraId="6109EF6D" w14:textId="77777777" w:rsidR="004A18A2" w:rsidRPr="004A18A2" w:rsidRDefault="004A18A2" w:rsidP="004A18A2">
      <w:pPr>
        <w:pStyle w:val="PKTpunkt"/>
      </w:pPr>
      <w:r w:rsidRPr="004A18A2">
        <w:t>17)</w:t>
      </w:r>
      <w:r w:rsidRPr="004A18A2">
        <w:tab/>
        <w:t>ujawnianie, aktualizacja i usuwanie informacji w Krajowym Rejestrze Zadłużonych;</w:t>
      </w:r>
    </w:p>
    <w:p w14:paraId="55332221" w14:textId="31726530" w:rsidR="004A18A2" w:rsidRPr="004A18A2" w:rsidRDefault="004A18A2" w:rsidP="004A18A2">
      <w:pPr>
        <w:pStyle w:val="PKTpunkt"/>
      </w:pPr>
      <w:r w:rsidRPr="004A18A2">
        <w:t>18)</w:t>
      </w:r>
      <w:r w:rsidRPr="004A18A2">
        <w:tab/>
        <w:t xml:space="preserve">dokonywanie rozliczeń </w:t>
      </w:r>
      <w:r w:rsidR="00EA606F">
        <w:t>U</w:t>
      </w:r>
      <w:r w:rsidRPr="004A18A2">
        <w:t>rzędu jako płatnika.</w:t>
      </w:r>
    </w:p>
    <w:p w14:paraId="25B13DA8" w14:textId="0CA0AFD8" w:rsidR="004A18A2" w:rsidRPr="004A18A2" w:rsidRDefault="004A18A2" w:rsidP="004A18A2">
      <w:pPr>
        <w:pStyle w:val="ARTartustawynprozporzdzenia"/>
      </w:pPr>
      <w:r w:rsidRPr="004A18A2">
        <w:rPr>
          <w:rStyle w:val="Ppogrubienie"/>
        </w:rPr>
        <w:t>§ 1</w:t>
      </w:r>
      <w:r w:rsidR="000120F3">
        <w:rPr>
          <w:rStyle w:val="Ppogrubienie"/>
        </w:rPr>
        <w:t>9</w:t>
      </w:r>
      <w:r w:rsidRPr="004A18A2">
        <w:rPr>
          <w:rStyle w:val="Ppogrubienie"/>
        </w:rPr>
        <w:t>.</w:t>
      </w:r>
      <w:r w:rsidR="0037246E">
        <w:t> </w:t>
      </w:r>
      <w:r w:rsidRPr="004A18A2">
        <w:t xml:space="preserve">Do zadań </w:t>
      </w:r>
      <w:r w:rsidRPr="004A18A2">
        <w:rPr>
          <w:rStyle w:val="Ppogrubienie"/>
        </w:rPr>
        <w:t>Referatu Rachunkowości</w:t>
      </w:r>
      <w:r w:rsidR="00742A5C">
        <w:rPr>
          <w:rStyle w:val="Ppogrubienie"/>
        </w:rPr>
        <w:t xml:space="preserve"> (SER)</w:t>
      </w:r>
      <w:r w:rsidRPr="004A18A2">
        <w:t xml:space="preserve"> należy w szczególności:</w:t>
      </w:r>
    </w:p>
    <w:p w14:paraId="1B971E90" w14:textId="77777777" w:rsidR="004A18A2" w:rsidRPr="004A18A2" w:rsidRDefault="004A18A2" w:rsidP="004A18A2">
      <w:pPr>
        <w:pStyle w:val="PKTpunkt"/>
      </w:pPr>
      <w:r w:rsidRPr="004A18A2">
        <w:t>1)</w:t>
      </w:r>
      <w:r w:rsidRPr="004A18A2">
        <w:tab/>
        <w:t>prowadzenie ewidencji przypisów, odpisów, wpłat, zwrotów i zaliczeń nadpłat z tytułu podatków i opłat;</w:t>
      </w:r>
    </w:p>
    <w:p w14:paraId="0F7C4D90" w14:textId="455921C5" w:rsidR="004A18A2" w:rsidRPr="004A18A2" w:rsidRDefault="004A18A2" w:rsidP="004A18A2">
      <w:pPr>
        <w:pStyle w:val="PKTpunkt"/>
      </w:pPr>
      <w:r w:rsidRPr="004A18A2">
        <w:t>2)</w:t>
      </w:r>
      <w:r w:rsidRPr="004A18A2">
        <w:tab/>
        <w:t>dokonywanie rozliczeń z tytułu wpłat, nadpłat, zaległości oraz zwrotów podatków</w:t>
      </w:r>
      <w:r w:rsidR="00610D29">
        <w:t xml:space="preserve"> i </w:t>
      </w:r>
      <w:r w:rsidRPr="004A18A2">
        <w:t>opłat oraz wydawania postanowień w tym zakresie;</w:t>
      </w:r>
    </w:p>
    <w:p w14:paraId="2EB83939" w14:textId="77777777" w:rsidR="004A18A2" w:rsidRPr="004A18A2" w:rsidRDefault="004A18A2" w:rsidP="004A18A2">
      <w:pPr>
        <w:pStyle w:val="PKTpunkt"/>
      </w:pPr>
      <w:r w:rsidRPr="004A18A2">
        <w:lastRenderedPageBreak/>
        <w:t>3)</w:t>
      </w:r>
      <w:r w:rsidRPr="004A18A2">
        <w:tab/>
        <w:t>kontrola prawidłowości potrąceń wynagrodzeń dokonywanych przez płatników i inkasentów;</w:t>
      </w:r>
    </w:p>
    <w:p w14:paraId="6C78041D" w14:textId="77777777" w:rsidR="004A18A2" w:rsidRPr="004A18A2" w:rsidRDefault="004A18A2" w:rsidP="004A18A2">
      <w:pPr>
        <w:pStyle w:val="PKTpunkt"/>
      </w:pPr>
      <w:r w:rsidRPr="004A18A2">
        <w:t>4)</w:t>
      </w:r>
      <w:r w:rsidRPr="004A18A2">
        <w:tab/>
        <w:t>przeprowadzanie rozliczenia rachunkowo-kasowego pracowników komórki organizacyjnej egzekucji administracyjnej;</w:t>
      </w:r>
    </w:p>
    <w:p w14:paraId="5342C684" w14:textId="77777777" w:rsidR="004A18A2" w:rsidRPr="004A18A2" w:rsidRDefault="004A18A2" w:rsidP="004A18A2">
      <w:pPr>
        <w:pStyle w:val="PKTpunkt"/>
      </w:pPr>
      <w:r w:rsidRPr="004A18A2">
        <w:t>5)</w:t>
      </w:r>
      <w:r w:rsidRPr="004A18A2">
        <w:tab/>
        <w:t>prowadzenie ewidencji i rozliczanie sum depozytowych;</w:t>
      </w:r>
    </w:p>
    <w:p w14:paraId="43C6AB11" w14:textId="77777777" w:rsidR="004A18A2" w:rsidRPr="004A18A2" w:rsidRDefault="004A18A2" w:rsidP="004A18A2">
      <w:pPr>
        <w:pStyle w:val="PKTpunkt"/>
      </w:pPr>
      <w:r w:rsidRPr="004A18A2">
        <w:t>6)</w:t>
      </w:r>
      <w:r w:rsidRPr="004A18A2">
        <w:tab/>
        <w:t>wykonywanie sprawozdawczości w zakresie realizowanych zadań wynikającej z przepisów odrębnych z wyłączeniem sprawozdań sporządzanych centralnie przez Naczelnika Pierwszego Urzędu Skarbowego w Bydgoszczy;</w:t>
      </w:r>
    </w:p>
    <w:p w14:paraId="379D8158" w14:textId="77777777" w:rsidR="004A18A2" w:rsidRPr="004A18A2" w:rsidRDefault="004A18A2" w:rsidP="004A18A2">
      <w:pPr>
        <w:pStyle w:val="PKTpunkt"/>
      </w:pPr>
      <w:r w:rsidRPr="004A18A2">
        <w:t>7)</w:t>
      </w:r>
      <w:r w:rsidRPr="004A18A2">
        <w:tab/>
        <w:t>prowadzenie ewidencji grzywien, mandatów, kar pieniężnych, kosztów egzekucyjnych związanych z dochodzonymi należnościami i innych należności nałożonych na podstawie właściwych przepisów prawnych;</w:t>
      </w:r>
    </w:p>
    <w:p w14:paraId="3077E277" w14:textId="77777777" w:rsidR="004A18A2" w:rsidRPr="004A18A2" w:rsidRDefault="004A18A2" w:rsidP="004A18A2">
      <w:pPr>
        <w:pStyle w:val="PKTpunkt"/>
      </w:pPr>
      <w:r w:rsidRPr="004A18A2">
        <w:t>8)</w:t>
      </w:r>
      <w:r w:rsidRPr="004A18A2">
        <w:tab/>
        <w:t>obsługa rachunków bankowych w zakresie sum depozytowych;</w:t>
      </w:r>
    </w:p>
    <w:p w14:paraId="0237AC60" w14:textId="77777777" w:rsidR="004A18A2" w:rsidRPr="004A18A2" w:rsidRDefault="004A18A2" w:rsidP="004A18A2">
      <w:pPr>
        <w:pStyle w:val="PKTpunkt"/>
      </w:pPr>
      <w:r w:rsidRPr="004A18A2">
        <w:t>9)</w:t>
      </w:r>
      <w:r w:rsidRPr="004A18A2">
        <w:tab/>
        <w:t>realizacja zajęć wierzytelności z tytułu nadpłaty lub zwrotu podatków, w tym w zakresie zbiegów egzekucji;</w:t>
      </w:r>
    </w:p>
    <w:p w14:paraId="2CDC9ABF" w14:textId="77777777" w:rsidR="004A18A2" w:rsidRPr="004A18A2" w:rsidRDefault="004A18A2" w:rsidP="004A18A2">
      <w:pPr>
        <w:pStyle w:val="PKTpunkt"/>
      </w:pPr>
      <w:r w:rsidRPr="004A18A2">
        <w:t>10)</w:t>
      </w:r>
      <w:r w:rsidRPr="004A18A2">
        <w:tab/>
        <w:t>prowadzenie księgi druków ścisłego zarachowania;</w:t>
      </w:r>
    </w:p>
    <w:p w14:paraId="262949E3" w14:textId="77777777" w:rsidR="004A18A2" w:rsidRPr="004A18A2" w:rsidRDefault="004A18A2" w:rsidP="004A18A2">
      <w:pPr>
        <w:pStyle w:val="PKTpunkt"/>
      </w:pPr>
      <w:r w:rsidRPr="004A18A2">
        <w:t>11)</w:t>
      </w:r>
      <w:r w:rsidRPr="004A18A2">
        <w:tab/>
        <w:t>dokonywanie czynności sprawdzających.</w:t>
      </w:r>
    </w:p>
    <w:p w14:paraId="73C35A57" w14:textId="06139AA1" w:rsidR="00CE7B38" w:rsidRPr="00CE7B38" w:rsidRDefault="00CE7B38" w:rsidP="00890B44">
      <w:pPr>
        <w:pStyle w:val="ROZDZODDZOZNoznaczenierozdziauluboddziau"/>
      </w:pPr>
      <w:bookmarkStart w:id="23" w:name="_Toc164423392"/>
      <w:r w:rsidRPr="00CE7B38">
        <w:t xml:space="preserve">Rozdział </w:t>
      </w:r>
      <w:bookmarkEnd w:id="23"/>
      <w:r w:rsidR="007E3EDD">
        <w:t>6</w:t>
      </w:r>
    </w:p>
    <w:p w14:paraId="286DBFDB" w14:textId="77777777" w:rsidR="00CE7B38" w:rsidRPr="00CE7B38" w:rsidRDefault="00CE7B38" w:rsidP="00890B44">
      <w:pPr>
        <w:pStyle w:val="ROZDZODDZPRZEDMprzedmiotregulacjirozdziauluboddziau"/>
      </w:pPr>
      <w:bookmarkStart w:id="24" w:name="_Toc164423393"/>
      <w:r w:rsidRPr="00CE7B38">
        <w:t>Pion Kontroli</w:t>
      </w:r>
      <w:bookmarkEnd w:id="24"/>
    </w:p>
    <w:p w14:paraId="1565FEF7" w14:textId="232AD46D" w:rsidR="00CE7B38" w:rsidRPr="00CE7B38" w:rsidRDefault="00A416E7" w:rsidP="00721D12">
      <w:pPr>
        <w:pStyle w:val="ARTartustawynprozporzdzenia"/>
      </w:pPr>
      <w:r w:rsidRPr="00785493">
        <w:rPr>
          <w:rStyle w:val="Ppogrubienie"/>
        </w:rPr>
        <w:t>§ </w:t>
      </w:r>
      <w:r w:rsidR="00DD706E">
        <w:rPr>
          <w:rStyle w:val="Ppogrubienie"/>
        </w:rPr>
        <w:t>20</w:t>
      </w:r>
      <w:r w:rsidR="00CE7B38" w:rsidRPr="00785493">
        <w:rPr>
          <w:rStyle w:val="Ppogrubienie"/>
        </w:rPr>
        <w:t>.</w:t>
      </w:r>
      <w:r w:rsidR="0037246E">
        <w:t> </w:t>
      </w:r>
      <w:r w:rsidR="00CE7B38" w:rsidRPr="00CE7B38">
        <w:t xml:space="preserve">Do zadań </w:t>
      </w:r>
      <w:r w:rsidR="00CE7B38" w:rsidRPr="00785493">
        <w:rPr>
          <w:rStyle w:val="Ppogrubienie"/>
        </w:rPr>
        <w:t>Działu Czynności Analitycznych i Sprawdzających</w:t>
      </w:r>
      <w:r w:rsidR="00742A5C">
        <w:rPr>
          <w:rStyle w:val="Ppogrubienie"/>
        </w:rPr>
        <w:t xml:space="preserve"> (SKA)</w:t>
      </w:r>
      <w:r w:rsidR="00CE7B38" w:rsidRPr="00CE7B38">
        <w:t xml:space="preserve"> należy w</w:t>
      </w:r>
      <w:r w:rsidR="00785493">
        <w:t> </w:t>
      </w:r>
      <w:r w:rsidR="00CE7B38" w:rsidRPr="00CE7B38">
        <w:t>szczególności:</w:t>
      </w:r>
    </w:p>
    <w:p w14:paraId="04F30B5F" w14:textId="77777777" w:rsidR="00CE7B38" w:rsidRPr="00CE7B38" w:rsidRDefault="00CE7B38" w:rsidP="00721D12">
      <w:pPr>
        <w:pStyle w:val="PKTpunkt"/>
      </w:pPr>
      <w:r w:rsidRPr="00CE7B38">
        <w:t>1)</w:t>
      </w:r>
      <w:r w:rsidRPr="00CE7B38">
        <w:tab/>
        <w:t>pozyskiwanie informacji mogących mieć wpływ na powstanie obowiązku podatkowego, w tym o wydatkach i wartości mienia zgromadzonego przez podatnika;</w:t>
      </w:r>
    </w:p>
    <w:p w14:paraId="7B07F37B" w14:textId="77777777" w:rsidR="00CE7B38" w:rsidRPr="00CE7B38" w:rsidRDefault="00CE7B38" w:rsidP="00721D12">
      <w:pPr>
        <w:pStyle w:val="PKTpunkt"/>
      </w:pPr>
      <w:r w:rsidRPr="00CE7B38">
        <w:t>2)</w:t>
      </w:r>
      <w:r w:rsidRPr="00CE7B38">
        <w:tab/>
        <w:t>zarządzanie ryzykiem zewnętrznym, w tym identyfikowanie obszarów zagrożeń mogących mieć wpływ na prawidłowość wypełniania obowiązków podatkowych i</w:t>
      </w:r>
      <w:r w:rsidR="00544F4F">
        <w:t> </w:t>
      </w:r>
      <w:r w:rsidRPr="00CE7B38">
        <w:t>celnych;</w:t>
      </w:r>
    </w:p>
    <w:p w14:paraId="7B14A9D2" w14:textId="77777777" w:rsidR="00CE7B38" w:rsidRPr="00CE7B38" w:rsidRDefault="00CE7B38" w:rsidP="00721D12">
      <w:pPr>
        <w:pStyle w:val="PKTpunkt"/>
      </w:pPr>
      <w:r w:rsidRPr="00CE7B38">
        <w:t>3)</w:t>
      </w:r>
      <w:r w:rsidRPr="00CE7B38">
        <w:tab/>
        <w:t>typowanie podmiotów do czynności sprawdzających, kontroli podatkowej i postępowań podatkowych oraz sporządzanie planów kontroli;</w:t>
      </w:r>
    </w:p>
    <w:p w14:paraId="62C3CC1B" w14:textId="77777777" w:rsidR="00CE7B38" w:rsidRPr="00CE7B38" w:rsidRDefault="00CE7B38" w:rsidP="00721D12">
      <w:pPr>
        <w:pStyle w:val="PKTpunkt"/>
      </w:pPr>
      <w:r w:rsidRPr="00CE7B38">
        <w:t>4)</w:t>
      </w:r>
      <w:r w:rsidRPr="00CE7B38">
        <w:tab/>
        <w:t>dokonywanie czynności sprawdzających;</w:t>
      </w:r>
    </w:p>
    <w:p w14:paraId="0C7A1A87" w14:textId="77777777" w:rsidR="00CE7B38" w:rsidRPr="00CE7B38" w:rsidRDefault="00CE7B38" w:rsidP="00721D12">
      <w:pPr>
        <w:pStyle w:val="PKTpunkt"/>
      </w:pPr>
      <w:r w:rsidRPr="00CE7B38">
        <w:t>5)</w:t>
      </w:r>
      <w:r w:rsidRPr="00CE7B38">
        <w:tab/>
        <w:t>badanie zasadności zwrotu podatków;</w:t>
      </w:r>
    </w:p>
    <w:p w14:paraId="4358640A" w14:textId="77777777" w:rsidR="00CE7B38" w:rsidRPr="00CE7B38" w:rsidRDefault="00CE7B38" w:rsidP="00721D12">
      <w:pPr>
        <w:pStyle w:val="PKTpunkt"/>
      </w:pPr>
      <w:r w:rsidRPr="00CE7B38">
        <w:t>6)</w:t>
      </w:r>
      <w:r w:rsidRPr="00CE7B38">
        <w:tab/>
        <w:t>wydawanie postanowień w sprawach przedłużenia terminu zwrotu podatku;</w:t>
      </w:r>
    </w:p>
    <w:p w14:paraId="3102B9E9" w14:textId="77777777" w:rsidR="00CE7B38" w:rsidRPr="00CE7B38" w:rsidRDefault="00CE7B38" w:rsidP="00721D12">
      <w:pPr>
        <w:pStyle w:val="PKTpunkt"/>
      </w:pPr>
      <w:r w:rsidRPr="00CE7B38">
        <w:t>7)</w:t>
      </w:r>
      <w:r w:rsidRPr="00CE7B38">
        <w:tab/>
        <w:t>orzecznictwo w zakresie kar porządkowych;</w:t>
      </w:r>
    </w:p>
    <w:p w14:paraId="50A2F729" w14:textId="2209F7C5" w:rsidR="00CE7B38" w:rsidRPr="00CE7B38" w:rsidRDefault="00CE7B38" w:rsidP="00721D12">
      <w:pPr>
        <w:pStyle w:val="PKTpunkt"/>
      </w:pPr>
      <w:r w:rsidRPr="00CE7B38">
        <w:lastRenderedPageBreak/>
        <w:t>8)</w:t>
      </w:r>
      <w:r w:rsidRPr="00CE7B38">
        <w:tab/>
        <w:t>analizowanie oświadczeń o stanie majątkowym, z wyłączeniem oświadczeń</w:t>
      </w:r>
      <w:r w:rsidR="00FA70EB">
        <w:t xml:space="preserve"> o stanie</w:t>
      </w:r>
      <w:r w:rsidRPr="00CE7B38">
        <w:t xml:space="preserve"> majątkowy</w:t>
      </w:r>
      <w:r w:rsidR="00FA70EB">
        <w:t>m</w:t>
      </w:r>
      <w:r w:rsidRPr="00CE7B38">
        <w:t xml:space="preserve"> pracowników;</w:t>
      </w:r>
    </w:p>
    <w:p w14:paraId="16F0BFBB" w14:textId="77777777" w:rsidR="00CE7B38" w:rsidRPr="00CE7B38" w:rsidRDefault="00CE7B38" w:rsidP="00721D12">
      <w:pPr>
        <w:pStyle w:val="PKTpunkt"/>
      </w:pPr>
      <w:r w:rsidRPr="00CE7B38">
        <w:t>9)</w:t>
      </w:r>
      <w:r w:rsidRPr="00CE7B38">
        <w:tab/>
        <w:t>przekazywanie wniosków o dokonanie zwrotu podatku od wartości dodanej do właściwych państw członkowskich;</w:t>
      </w:r>
    </w:p>
    <w:p w14:paraId="2CF828A0" w14:textId="77777777" w:rsidR="00CE7B38" w:rsidRPr="00CE7B38" w:rsidRDefault="00CE7B38" w:rsidP="00721D12">
      <w:pPr>
        <w:pStyle w:val="PKTpunkt"/>
      </w:pPr>
      <w:r w:rsidRPr="00CE7B38">
        <w:t>10)</w:t>
      </w:r>
      <w:r w:rsidRPr="00CE7B38">
        <w:tab/>
        <w:t>realizacja zadań związanych z transakcjami wewnątrzwspólnotowymi;</w:t>
      </w:r>
    </w:p>
    <w:p w14:paraId="473B44BC" w14:textId="77777777" w:rsidR="00CE7B38" w:rsidRPr="00CE7B38" w:rsidRDefault="00CE7B38" w:rsidP="00721D12">
      <w:pPr>
        <w:pStyle w:val="PKTpunkt"/>
      </w:pPr>
      <w:r w:rsidRPr="00CE7B38">
        <w:t>11)</w:t>
      </w:r>
      <w:r w:rsidRPr="00CE7B38">
        <w:tab/>
        <w:t>obsługa systemów wymiany informacji podatkowych;</w:t>
      </w:r>
    </w:p>
    <w:p w14:paraId="47C8CC7E" w14:textId="77777777" w:rsidR="00CE7B38" w:rsidRPr="00CE7B38" w:rsidRDefault="00CE7B38" w:rsidP="00721D12">
      <w:pPr>
        <w:pStyle w:val="PKTpunkt"/>
      </w:pPr>
      <w:r w:rsidRPr="00CE7B38">
        <w:t>12)</w:t>
      </w:r>
      <w:r w:rsidRPr="00CE7B38">
        <w:tab/>
        <w:t>wymiana informacji podatkowych;</w:t>
      </w:r>
    </w:p>
    <w:p w14:paraId="7C5AE090" w14:textId="679B5894" w:rsidR="00CE7B38" w:rsidRPr="00CE7B38" w:rsidRDefault="00CE7B38" w:rsidP="00605BBC">
      <w:pPr>
        <w:pStyle w:val="PKTpunkt"/>
      </w:pPr>
      <w:r w:rsidRPr="00CE7B38">
        <w:t>13)</w:t>
      </w:r>
      <w:r w:rsidRPr="00CE7B38">
        <w:tab/>
        <w:t>analiza informacji dostępnych w ramach wymiany informacji podatkowych, w tym w</w:t>
      </w:r>
      <w:r w:rsidR="00544F4F">
        <w:t> </w:t>
      </w:r>
      <w:r w:rsidRPr="00CE7B38">
        <w:t>systemach informatycznych wspomagających wymianę informacji i międzynarodową współpracę w sprawach podatkowych</w:t>
      </w:r>
      <w:r w:rsidR="00605BBC">
        <w:t>.</w:t>
      </w:r>
    </w:p>
    <w:p w14:paraId="4565F81D" w14:textId="3D2431F0" w:rsidR="00CE7B38" w:rsidRPr="00CE7B38" w:rsidRDefault="00A416E7" w:rsidP="00721D12">
      <w:pPr>
        <w:pStyle w:val="ARTartustawynprozporzdzenia"/>
      </w:pPr>
      <w:r w:rsidRPr="00785493">
        <w:rPr>
          <w:rStyle w:val="Ppogrubienie"/>
        </w:rPr>
        <w:t>§ </w:t>
      </w:r>
      <w:r w:rsidR="003F34D6">
        <w:rPr>
          <w:rStyle w:val="Ppogrubienie"/>
        </w:rPr>
        <w:t>2</w:t>
      </w:r>
      <w:r w:rsidR="00DD706E">
        <w:rPr>
          <w:rStyle w:val="Ppogrubienie"/>
        </w:rPr>
        <w:t>1</w:t>
      </w:r>
      <w:r w:rsidR="00CE7B38" w:rsidRPr="00785493">
        <w:rPr>
          <w:rStyle w:val="Ppogrubienie"/>
        </w:rPr>
        <w:t>.</w:t>
      </w:r>
      <w:r w:rsidR="0037246E">
        <w:t> </w:t>
      </w:r>
      <w:r w:rsidR="00CE7B38" w:rsidRPr="00CE7B38">
        <w:t xml:space="preserve">Do zadań </w:t>
      </w:r>
      <w:r w:rsidR="00CE7B38" w:rsidRPr="00785493">
        <w:rPr>
          <w:rStyle w:val="Ppogrubienie"/>
        </w:rPr>
        <w:t>Referatu Kontroli Podatkowej</w:t>
      </w:r>
      <w:r w:rsidR="00CE7B38" w:rsidRPr="00CE7B38">
        <w:t xml:space="preserve"> </w:t>
      </w:r>
      <w:r w:rsidR="00742A5C" w:rsidRPr="00727BD8">
        <w:rPr>
          <w:rStyle w:val="Ppogrubienie"/>
        </w:rPr>
        <w:t>(SKP)</w:t>
      </w:r>
      <w:r w:rsidR="00742A5C">
        <w:t xml:space="preserve"> </w:t>
      </w:r>
      <w:r w:rsidR="00CE7B38" w:rsidRPr="00CE7B38">
        <w:t>należy w szczególności:</w:t>
      </w:r>
    </w:p>
    <w:p w14:paraId="73EC377D" w14:textId="77777777" w:rsidR="00CE7B38" w:rsidRPr="00CE7B38" w:rsidRDefault="00CE7B38" w:rsidP="00721D12">
      <w:pPr>
        <w:pStyle w:val="PKTpunkt"/>
      </w:pPr>
      <w:r w:rsidRPr="00CE7B38">
        <w:t>1)</w:t>
      </w:r>
      <w:r w:rsidRPr="00CE7B38">
        <w:tab/>
        <w:t>prowadzenie kontroli podatkowej;</w:t>
      </w:r>
    </w:p>
    <w:p w14:paraId="4819B723" w14:textId="77777777" w:rsidR="00CE7B38" w:rsidRPr="00CE7B38" w:rsidRDefault="00CE7B38" w:rsidP="00721D12">
      <w:pPr>
        <w:pStyle w:val="PKTpunkt"/>
      </w:pPr>
      <w:r w:rsidRPr="00CE7B38">
        <w:t>2)</w:t>
      </w:r>
      <w:r w:rsidRPr="00CE7B38">
        <w:tab/>
        <w:t>prowadzenie postępowań w zakresie sprzeciwu przedsiębiorcy na działania organu kontroli;</w:t>
      </w:r>
    </w:p>
    <w:p w14:paraId="1D9395F4" w14:textId="77777777" w:rsidR="00CE7B38" w:rsidRPr="00CE7B38" w:rsidRDefault="00CE7B38" w:rsidP="00721D12">
      <w:pPr>
        <w:pStyle w:val="PKTpunkt"/>
      </w:pPr>
      <w:r w:rsidRPr="00CE7B38">
        <w:t>3)</w:t>
      </w:r>
      <w:r w:rsidRPr="00CE7B38">
        <w:tab/>
        <w:t>wnioskowanie o zabezpieczenie wykonania zobowiązań podatkowych;</w:t>
      </w:r>
    </w:p>
    <w:p w14:paraId="41EC7C1F" w14:textId="77777777" w:rsidR="00CE7B38" w:rsidRPr="00CE7B38" w:rsidRDefault="00CE7B38" w:rsidP="00721D12">
      <w:pPr>
        <w:pStyle w:val="PKTpunkt"/>
      </w:pPr>
      <w:r w:rsidRPr="00CE7B38">
        <w:t>4)</w:t>
      </w:r>
      <w:r w:rsidRPr="00CE7B38">
        <w:tab/>
        <w:t>wydawanie postanowień w sprawach przedłużenia terminu zwrotu podatku;</w:t>
      </w:r>
    </w:p>
    <w:p w14:paraId="286279DE" w14:textId="77777777" w:rsidR="00CE7B38" w:rsidRPr="00CE7B38" w:rsidRDefault="00CE7B38" w:rsidP="00721D12">
      <w:pPr>
        <w:pStyle w:val="PKTpunkt"/>
      </w:pPr>
      <w:r w:rsidRPr="00CE7B38">
        <w:t>5)</w:t>
      </w:r>
      <w:r w:rsidRPr="00CE7B38">
        <w:tab/>
        <w:t>orzecznictwo w zakresie kar porządkowych;</w:t>
      </w:r>
    </w:p>
    <w:p w14:paraId="64EA13DC" w14:textId="76691DBE" w:rsidR="00CE7B38" w:rsidRPr="00CE7B38" w:rsidRDefault="00CE7B38" w:rsidP="00721D12">
      <w:pPr>
        <w:pStyle w:val="PKTpunkt"/>
      </w:pPr>
      <w:r w:rsidRPr="00CE7B38">
        <w:t>6)</w:t>
      </w:r>
      <w:r w:rsidRPr="00CE7B38">
        <w:tab/>
        <w:t>dokonywanie czynności sprawdzających;</w:t>
      </w:r>
    </w:p>
    <w:p w14:paraId="04A4347A" w14:textId="309CA3F2" w:rsidR="00CE7B38" w:rsidRPr="00CE7B38" w:rsidRDefault="00CE7B38" w:rsidP="00907B4E">
      <w:pPr>
        <w:pStyle w:val="PKTpunkt"/>
      </w:pPr>
      <w:r w:rsidRPr="00CE7B38">
        <w:t>7)</w:t>
      </w:r>
      <w:r w:rsidRPr="00CE7B38">
        <w:tab/>
        <w:t xml:space="preserve">wykonywanie zadań, o których mowa w </w:t>
      </w:r>
      <w:r w:rsidR="00A416E7">
        <w:t>§ </w:t>
      </w:r>
      <w:r w:rsidRPr="00CE7B38">
        <w:t>1</w:t>
      </w:r>
      <w:r w:rsidR="00AC3ED1">
        <w:t>6</w:t>
      </w:r>
      <w:r w:rsidRPr="00CE7B38">
        <w:t xml:space="preserve"> pkt 1 lit. a </w:t>
      </w:r>
      <w:proofErr w:type="spellStart"/>
      <w:r w:rsidRPr="00CE7B38">
        <w:t>tiret</w:t>
      </w:r>
      <w:proofErr w:type="spellEnd"/>
      <w:r w:rsidRPr="00CE7B38">
        <w:t xml:space="preserve"> pierwsze-trzecie oraz w</w:t>
      </w:r>
      <w:r w:rsidR="000815E3">
        <w:t> </w:t>
      </w:r>
      <w:r w:rsidRPr="00CE7B38">
        <w:t>lit.</w:t>
      </w:r>
      <w:r w:rsidR="000815E3">
        <w:t> </w:t>
      </w:r>
      <w:r w:rsidRPr="00CE7B38">
        <w:t>b,</w:t>
      </w:r>
      <w:r w:rsidR="000815E3">
        <w:t> </w:t>
      </w:r>
      <w:r w:rsidRPr="00CE7B38">
        <w:t>w zakresie, w jakim uprzednio przez tę komórkę była prowadzona kontrola podatkowa</w:t>
      </w:r>
      <w:r w:rsidR="00F17A96">
        <w:t>.</w:t>
      </w:r>
    </w:p>
    <w:p w14:paraId="2A7DD60F" w14:textId="21C1E71C" w:rsidR="00CE7B38" w:rsidRPr="00CE7B38" w:rsidRDefault="00A416E7" w:rsidP="00721D12">
      <w:pPr>
        <w:pStyle w:val="ARTartustawynprozporzdzenia"/>
      </w:pPr>
      <w:r w:rsidRPr="00785493">
        <w:rPr>
          <w:rStyle w:val="Ppogrubienie"/>
        </w:rPr>
        <w:t>§ </w:t>
      </w:r>
      <w:r w:rsidR="00CE7B38" w:rsidRPr="00785493">
        <w:rPr>
          <w:rStyle w:val="Ppogrubienie"/>
        </w:rPr>
        <w:t>2</w:t>
      </w:r>
      <w:r w:rsidR="00DD706E">
        <w:rPr>
          <w:rStyle w:val="Ppogrubienie"/>
        </w:rPr>
        <w:t>2</w:t>
      </w:r>
      <w:r w:rsidR="00CE7B38" w:rsidRPr="00785493">
        <w:rPr>
          <w:rStyle w:val="Ppogrubienie"/>
        </w:rPr>
        <w:t>.</w:t>
      </w:r>
      <w:r w:rsidR="0037246E">
        <w:t> </w:t>
      </w:r>
      <w:r w:rsidR="00CE7B38" w:rsidRPr="00CE7B38">
        <w:t xml:space="preserve">Do zadań </w:t>
      </w:r>
      <w:r w:rsidR="00531AE9">
        <w:rPr>
          <w:rStyle w:val="Ppogrubienie"/>
        </w:rPr>
        <w:t>Referatu</w:t>
      </w:r>
      <w:r w:rsidR="00CE7B38" w:rsidRPr="00785493">
        <w:rPr>
          <w:rStyle w:val="Ppogrubienie"/>
        </w:rPr>
        <w:t xml:space="preserve"> Identyfikacji i Rejestracji Podatkowej</w:t>
      </w:r>
      <w:r w:rsidR="00CE7B38" w:rsidRPr="00CE7B38">
        <w:t xml:space="preserve"> </w:t>
      </w:r>
      <w:r w:rsidR="00742A5C" w:rsidRPr="00727BD8">
        <w:rPr>
          <w:rStyle w:val="Ppogrubienie"/>
        </w:rPr>
        <w:t>(SKI)</w:t>
      </w:r>
      <w:r w:rsidR="00742A5C">
        <w:t xml:space="preserve"> </w:t>
      </w:r>
      <w:r w:rsidR="00CE7B38" w:rsidRPr="00CE7B38">
        <w:t>należy w</w:t>
      </w:r>
      <w:r w:rsidR="00531AE9">
        <w:t> </w:t>
      </w:r>
      <w:r w:rsidR="00CE7B38" w:rsidRPr="00CE7B38">
        <w:t>szczególności:</w:t>
      </w:r>
    </w:p>
    <w:p w14:paraId="3889CE97" w14:textId="77777777" w:rsidR="00CE7B38" w:rsidRPr="00CE7B38" w:rsidRDefault="00CE7B38" w:rsidP="00721D12">
      <w:pPr>
        <w:pStyle w:val="PKTpunkt"/>
      </w:pPr>
      <w:r w:rsidRPr="00CE7B38">
        <w:t>1)</w:t>
      </w:r>
      <w:r w:rsidRPr="00CE7B38">
        <w:tab/>
        <w:t>prowadzenie ewidencji podatników i płatników;</w:t>
      </w:r>
    </w:p>
    <w:p w14:paraId="19C73696" w14:textId="4B2EA3A2" w:rsidR="00CE7B38" w:rsidRPr="00CE7B38" w:rsidRDefault="00CE7B38" w:rsidP="00721D12">
      <w:pPr>
        <w:pStyle w:val="PKTpunkt"/>
      </w:pPr>
      <w:r w:rsidRPr="00CE7B38">
        <w:t>2)</w:t>
      </w:r>
      <w:r w:rsidRPr="00CE7B38">
        <w:tab/>
      </w:r>
      <w:r w:rsidR="00907B4E" w:rsidRPr="00BE7528">
        <w:t xml:space="preserve">otwieranie i aktualizacja obowiązków w zakresie podatków dochodowych </w:t>
      </w:r>
      <w:r w:rsidR="00907B4E">
        <w:t>w</w:t>
      </w:r>
      <w:r w:rsidR="00907B4E" w:rsidRPr="00BE7528">
        <w:t xml:space="preserve"> systemie komputerowym na podstawie dokumentów wyboru form opodatkowania podatników podatku dochodowego</w:t>
      </w:r>
      <w:r w:rsidR="00907B4E">
        <w:t>;</w:t>
      </w:r>
    </w:p>
    <w:p w14:paraId="0A85CB72" w14:textId="064B9C39" w:rsidR="00CE7B38" w:rsidRPr="00CE7B38" w:rsidRDefault="00CE7B38" w:rsidP="00721D12">
      <w:pPr>
        <w:pStyle w:val="PKTpunkt"/>
      </w:pPr>
      <w:r w:rsidRPr="00CE7B38">
        <w:t>3)</w:t>
      </w:r>
      <w:r w:rsidRPr="00CE7B38">
        <w:tab/>
      </w:r>
      <w:r w:rsidR="00907B4E" w:rsidRPr="006E09FB">
        <w:t>prowadzenie analizy ryzyka podmiotów rejestrujących się</w:t>
      </w:r>
      <w:r w:rsidR="00907B4E" w:rsidRPr="00BE7528">
        <w:t>, w tym prowadzenie czynności sprawdzających, o których mowa w art. 272 pkt 5 Ordynacj</w:t>
      </w:r>
      <w:r w:rsidR="00907B4E">
        <w:t>i</w:t>
      </w:r>
      <w:r w:rsidR="00907B4E" w:rsidRPr="00BE7528">
        <w:t xml:space="preserve"> </w:t>
      </w:r>
      <w:r w:rsidR="00907B4E">
        <w:t>p</w:t>
      </w:r>
      <w:r w:rsidR="00907B4E" w:rsidRPr="00BE7528">
        <w:t>odatkow</w:t>
      </w:r>
      <w:r w:rsidR="00907B4E">
        <w:t>ej</w:t>
      </w:r>
      <w:r w:rsidR="00907B4E" w:rsidRPr="00BE7528">
        <w:t>, w stosunku do podmiotów rejestrujących się</w:t>
      </w:r>
      <w:r w:rsidR="00907B4E">
        <w:t>;</w:t>
      </w:r>
    </w:p>
    <w:p w14:paraId="49DA9BAC" w14:textId="77777777" w:rsidR="00CE7B38" w:rsidRPr="00CE7B38" w:rsidRDefault="00CE7B38" w:rsidP="00721D12">
      <w:pPr>
        <w:pStyle w:val="PKTpunkt"/>
      </w:pPr>
      <w:r w:rsidRPr="00CE7B38">
        <w:t>4)</w:t>
      </w:r>
      <w:r w:rsidRPr="00CE7B38">
        <w:tab/>
        <w:t>rejestrowanie i wykreślanie z rejestru podatników podatku od towarów i usług i</w:t>
      </w:r>
      <w:r w:rsidR="00785493">
        <w:t> </w:t>
      </w:r>
      <w:r w:rsidRPr="00CE7B38">
        <w:t>podatników VAT-UE;</w:t>
      </w:r>
    </w:p>
    <w:p w14:paraId="6292E55B" w14:textId="77777777" w:rsidR="00CE7B38" w:rsidRPr="00CE7B38" w:rsidRDefault="00CE7B38" w:rsidP="00721D12">
      <w:pPr>
        <w:pStyle w:val="PKTpunkt"/>
      </w:pPr>
      <w:r w:rsidRPr="00CE7B38">
        <w:lastRenderedPageBreak/>
        <w:t>5)</w:t>
      </w:r>
      <w:r w:rsidRPr="00CE7B38">
        <w:tab/>
        <w:t>prowadzenie postępowań w sprawach odmowy nadania NIP, uchylenia NIP z urzędu oraz unieważnienia NIP;</w:t>
      </w:r>
    </w:p>
    <w:p w14:paraId="3875C606" w14:textId="491C3BF7" w:rsidR="00CE7B38" w:rsidRPr="00CE7B38" w:rsidRDefault="00CE7B38" w:rsidP="00721D12">
      <w:pPr>
        <w:pStyle w:val="PKTpunkt"/>
      </w:pPr>
      <w:r w:rsidRPr="00CE7B38">
        <w:t>6)</w:t>
      </w:r>
      <w:r w:rsidRPr="00CE7B38">
        <w:tab/>
        <w:t>wydawanie potwierdzeń nadania NIP;</w:t>
      </w:r>
    </w:p>
    <w:p w14:paraId="193AB896" w14:textId="77777777" w:rsidR="00CE7B38" w:rsidRPr="00CE7B38" w:rsidRDefault="00CE7B38" w:rsidP="00721D12">
      <w:pPr>
        <w:pStyle w:val="PKTpunkt"/>
      </w:pPr>
      <w:r w:rsidRPr="00CE7B38">
        <w:t>7)</w:t>
      </w:r>
      <w:r w:rsidRPr="00CE7B38">
        <w:tab/>
        <w:t>udostępnianie NIP organom prowadzącym urzędowe rejestry na podstawie odrębnych przepisów, na ich wniosek zawierający dane niezbędne do identyfikacji podmiotu za pośrednictwem ePUAP lub innych środków komunikacji elektronicznej;</w:t>
      </w:r>
    </w:p>
    <w:p w14:paraId="7CC81540" w14:textId="77777777" w:rsidR="00CE7B38" w:rsidRPr="00CE7B38" w:rsidRDefault="00CE7B38" w:rsidP="00721D12">
      <w:pPr>
        <w:pStyle w:val="PKTpunkt"/>
      </w:pPr>
      <w:r w:rsidRPr="00CE7B38">
        <w:t>8)</w:t>
      </w:r>
      <w:r w:rsidRPr="00CE7B38">
        <w:tab/>
        <w:t>gromadzenie, przechowywanie i aktualizowanie dokumentacji związanej z nadaniem NIP;</w:t>
      </w:r>
    </w:p>
    <w:p w14:paraId="22E43263" w14:textId="298BFABD" w:rsidR="00CE7B38" w:rsidRPr="00CE7B38" w:rsidRDefault="00CE7B38" w:rsidP="00721D12">
      <w:pPr>
        <w:pStyle w:val="PKTpunkt"/>
      </w:pPr>
      <w:r w:rsidRPr="00CE7B38">
        <w:t>9)</w:t>
      </w:r>
      <w:r w:rsidRPr="00CE7B38">
        <w:tab/>
        <w:t>ewidencjonowanie danych w CRP KEP;</w:t>
      </w:r>
    </w:p>
    <w:p w14:paraId="276DB671" w14:textId="77777777" w:rsidR="00CE7B38" w:rsidRPr="00CE7B38" w:rsidRDefault="00CE7B38" w:rsidP="00721D12">
      <w:pPr>
        <w:pStyle w:val="PKTpunkt"/>
      </w:pPr>
      <w:r w:rsidRPr="00CE7B38">
        <w:t>10)</w:t>
      </w:r>
      <w:r w:rsidRPr="00CE7B38">
        <w:tab/>
        <w:t>weryfikowanie i rejestrowanie w systemie e-Deklaracje pełnomocnictw do podpisywania deklaracji składanych za pomocą środków komunikacji elektronicznej oraz zawiadomień o ich odwołaniu;</w:t>
      </w:r>
    </w:p>
    <w:p w14:paraId="36FCC28D" w14:textId="25B3310A" w:rsidR="00CE7B38" w:rsidRPr="00CE7B38" w:rsidRDefault="00CE7B38" w:rsidP="00721D12">
      <w:pPr>
        <w:pStyle w:val="PKTpunkt"/>
      </w:pPr>
      <w:r w:rsidRPr="00CE7B38">
        <w:t>11)</w:t>
      </w:r>
      <w:r w:rsidRPr="00CE7B38">
        <w:tab/>
      </w:r>
      <w:r w:rsidR="00907B4E" w:rsidRPr="006E09FB">
        <w:t>przyjmowane i ewidencjonowanie zgłoszeń o kontynuowaniu prowadzenia przedsiębiorstwa w spadku</w:t>
      </w:r>
    </w:p>
    <w:p w14:paraId="19C0693A" w14:textId="0D296634" w:rsidR="00CE7B38" w:rsidRPr="00CE7B38" w:rsidRDefault="00CE7B38" w:rsidP="00907B4E">
      <w:pPr>
        <w:pStyle w:val="PKTpunkt"/>
      </w:pPr>
      <w:r w:rsidRPr="00CE7B38">
        <w:t>12)</w:t>
      </w:r>
      <w:r w:rsidRPr="00CE7B38">
        <w:tab/>
      </w:r>
      <w:r w:rsidR="00907B4E" w:rsidRPr="006F73B1">
        <w:t>rozpatrywanie wniosków o udostępnienie konta organizacji w e-Urzędzie Skarbowym</w:t>
      </w:r>
      <w:r w:rsidR="00907B4E">
        <w:t>;</w:t>
      </w:r>
    </w:p>
    <w:p w14:paraId="05918CEC" w14:textId="7613B98C" w:rsidR="00CE7B38" w:rsidRPr="00CE7B38" w:rsidRDefault="00CE7B38" w:rsidP="00907B4E">
      <w:pPr>
        <w:pStyle w:val="PKTpunkt"/>
      </w:pPr>
      <w:r w:rsidRPr="00CE7B38">
        <w:t>13)</w:t>
      </w:r>
      <w:r w:rsidRPr="00CE7B38">
        <w:tab/>
      </w:r>
      <w:r w:rsidR="00907B4E" w:rsidRPr="00BE7528">
        <w:t>orzecznictwo w sprawach rejestracji podatników podatku od towarów i usług</w:t>
      </w:r>
      <w:r w:rsidR="00907B4E">
        <w:t>;</w:t>
      </w:r>
    </w:p>
    <w:p w14:paraId="3BD7EBB6" w14:textId="2B343587" w:rsidR="00CE7B38" w:rsidRDefault="00CE7B38" w:rsidP="00721D12">
      <w:pPr>
        <w:pStyle w:val="PKTpunkt"/>
      </w:pPr>
      <w:r w:rsidRPr="00CE7B38">
        <w:t>14)</w:t>
      </w:r>
      <w:r w:rsidRPr="00CE7B38">
        <w:tab/>
        <w:t>dokonywanie czynności sprawdzających.</w:t>
      </w:r>
    </w:p>
    <w:p w14:paraId="0CF64A46" w14:textId="77777777" w:rsidR="00B727E4" w:rsidRPr="00CE7B38" w:rsidRDefault="00B727E4" w:rsidP="00721D12">
      <w:pPr>
        <w:pStyle w:val="PKTpunkt"/>
      </w:pPr>
    </w:p>
    <w:p w14:paraId="657A84E0" w14:textId="77777777" w:rsidR="00CE7B38" w:rsidRPr="00CE7B38" w:rsidRDefault="00CE7B38" w:rsidP="00890B44">
      <w:pPr>
        <w:pStyle w:val="TYTDZOZNoznaczenietytuulubdziau"/>
      </w:pPr>
      <w:bookmarkStart w:id="25" w:name="_Toc164423394"/>
      <w:r w:rsidRPr="00CE7B38">
        <w:t>DZIAŁ V</w:t>
      </w:r>
      <w:bookmarkEnd w:id="25"/>
    </w:p>
    <w:p w14:paraId="28486476" w14:textId="4B13E6FD" w:rsidR="00CE7B38" w:rsidRPr="00CE7B38" w:rsidRDefault="00CE7B38" w:rsidP="00890B44">
      <w:pPr>
        <w:pStyle w:val="TYTDZPRZEDMprzedmiotregulacjitytuulubdziau"/>
      </w:pPr>
      <w:bookmarkStart w:id="26" w:name="_Toc164423395"/>
      <w:r w:rsidRPr="00CE7B38">
        <w:t>Zakres nadzoru sprawowanego przez Naczelnika, Zastępcę</w:t>
      </w:r>
      <w:r w:rsidR="00B727E4">
        <w:t xml:space="preserve"> Naczelnika</w:t>
      </w:r>
      <w:r w:rsidRPr="00CE7B38">
        <w:t xml:space="preserve"> oraz kierowników komórek organizacyjnych</w:t>
      </w:r>
      <w:bookmarkEnd w:id="26"/>
    </w:p>
    <w:p w14:paraId="7C42C999" w14:textId="16581A26" w:rsidR="00CE7B38" w:rsidRPr="00CE7B38" w:rsidRDefault="00A416E7" w:rsidP="00721D12">
      <w:pPr>
        <w:pStyle w:val="ARTartustawynprozporzdzenia"/>
      </w:pPr>
      <w:r w:rsidRPr="004A2546">
        <w:rPr>
          <w:rStyle w:val="Ppogrubienie"/>
        </w:rPr>
        <w:t>§ </w:t>
      </w:r>
      <w:r w:rsidR="00CE7B38" w:rsidRPr="004A2546">
        <w:rPr>
          <w:rStyle w:val="Ppogrubienie"/>
        </w:rPr>
        <w:t>2</w:t>
      </w:r>
      <w:r w:rsidR="00DD706E">
        <w:rPr>
          <w:rStyle w:val="Ppogrubienie"/>
        </w:rPr>
        <w:t>3</w:t>
      </w:r>
      <w:r w:rsidR="00CE7B38" w:rsidRPr="004A2546">
        <w:rPr>
          <w:rStyle w:val="Ppogrubienie"/>
        </w:rPr>
        <w:t>.</w:t>
      </w:r>
      <w:r w:rsidR="00063BB3">
        <w:t> </w:t>
      </w:r>
      <w:r w:rsidR="00CE7B38" w:rsidRPr="00CE7B38">
        <w:t>1.</w:t>
      </w:r>
      <w:r w:rsidR="00063BB3">
        <w:t> </w:t>
      </w:r>
      <w:r w:rsidR="00CE7B38" w:rsidRPr="00CE7B38">
        <w:t>Naczelnik sprawuje ogólny nadzór nad zadaniami realizowanymi przez wszystkie komórki organizacyjne.</w:t>
      </w:r>
    </w:p>
    <w:p w14:paraId="293CDE68" w14:textId="73F9F8DA" w:rsidR="00CE7B38" w:rsidRPr="00CE7B38" w:rsidRDefault="00CE7B38" w:rsidP="00721D12">
      <w:pPr>
        <w:pStyle w:val="USTustnpkodeksu"/>
      </w:pPr>
      <w:r w:rsidRPr="00CE7B38">
        <w:t>2.</w:t>
      </w:r>
      <w:r w:rsidR="00B727E4">
        <w:t> </w:t>
      </w:r>
      <w:r w:rsidRPr="00CE7B38">
        <w:t>Naczelnik sprawuje bezpośredni nadzór nad następującymi komórkami organizacyjnymi:</w:t>
      </w:r>
    </w:p>
    <w:p w14:paraId="1F2CFDF2" w14:textId="38437CB8" w:rsidR="00CE7B38" w:rsidRDefault="00CE7B38" w:rsidP="00721D12">
      <w:pPr>
        <w:pStyle w:val="PKTpunkt"/>
      </w:pPr>
      <w:r w:rsidRPr="00CE7B38">
        <w:t>1)</w:t>
      </w:r>
      <w:r w:rsidRPr="00CE7B38">
        <w:tab/>
        <w:t>Referatem Wsparcia;</w:t>
      </w:r>
    </w:p>
    <w:p w14:paraId="79A942CC" w14:textId="1E1538B4" w:rsidR="00AC3ED1" w:rsidRPr="00CE7B38" w:rsidRDefault="00AC3ED1" w:rsidP="00AC3ED1">
      <w:pPr>
        <w:pStyle w:val="PKTpunkt"/>
      </w:pPr>
      <w:r>
        <w:t>2</w:t>
      </w:r>
      <w:r w:rsidRPr="00CE7B38">
        <w:t>)</w:t>
      </w:r>
      <w:r w:rsidRPr="00CE7B38">
        <w:tab/>
        <w:t>Referatem Podatków Dochodowych i Podatku od Towarów i Usług oraz Podatków Majątkowych i Sektorowyc</w:t>
      </w:r>
      <w:r w:rsidR="00B727E4">
        <w:t>h;</w:t>
      </w:r>
      <w:r w:rsidRPr="00CE7B38">
        <w:t>.</w:t>
      </w:r>
    </w:p>
    <w:p w14:paraId="1C16EF4E" w14:textId="2F2D029F" w:rsidR="00CE7B38" w:rsidRPr="00CE7B38" w:rsidRDefault="00AC3ED1" w:rsidP="00721D12">
      <w:pPr>
        <w:pStyle w:val="PKTpunkt"/>
      </w:pPr>
      <w:r>
        <w:t>3</w:t>
      </w:r>
      <w:r w:rsidR="00CE7B38" w:rsidRPr="00CE7B38">
        <w:t>)</w:t>
      </w:r>
      <w:r w:rsidR="00CE7B38" w:rsidRPr="00CE7B38">
        <w:tab/>
        <w:t>Działem Egzekucji Administracyjnej;</w:t>
      </w:r>
    </w:p>
    <w:p w14:paraId="36E73444" w14:textId="2826DC76" w:rsidR="00CE7B38" w:rsidRPr="00CE7B38" w:rsidRDefault="00AC3ED1" w:rsidP="00721D12">
      <w:pPr>
        <w:pStyle w:val="PKTpunkt"/>
      </w:pPr>
      <w:r>
        <w:t>4</w:t>
      </w:r>
      <w:r w:rsidR="00CE7B38" w:rsidRPr="00CE7B38">
        <w:t>)</w:t>
      </w:r>
      <w:r w:rsidR="00CE7B38" w:rsidRPr="00CE7B38">
        <w:tab/>
        <w:t>Referatem Rachunkowości</w:t>
      </w:r>
      <w:r w:rsidR="00B727E4">
        <w:t>.</w:t>
      </w:r>
    </w:p>
    <w:p w14:paraId="74AC15E7" w14:textId="75D01CB8" w:rsidR="00CE7B38" w:rsidRDefault="00A416E7" w:rsidP="00721D12">
      <w:pPr>
        <w:pStyle w:val="ARTartustawynprozporzdzenia"/>
      </w:pPr>
      <w:r w:rsidRPr="004A2546">
        <w:rPr>
          <w:rStyle w:val="Ppogrubienie"/>
        </w:rPr>
        <w:t>§ </w:t>
      </w:r>
      <w:r w:rsidR="00CE7B38" w:rsidRPr="004A2546">
        <w:rPr>
          <w:rStyle w:val="Ppogrubienie"/>
        </w:rPr>
        <w:t>2</w:t>
      </w:r>
      <w:r w:rsidR="00DD706E">
        <w:rPr>
          <w:rStyle w:val="Ppogrubienie"/>
        </w:rPr>
        <w:t>4</w:t>
      </w:r>
      <w:r w:rsidR="00CE7B38" w:rsidRPr="004A2546">
        <w:rPr>
          <w:rStyle w:val="Ppogrubienie"/>
        </w:rPr>
        <w:t>.</w:t>
      </w:r>
      <w:r w:rsidR="00063BB3">
        <w:t> </w:t>
      </w:r>
      <w:r w:rsidR="00CE7B38" w:rsidRPr="00CE7B38">
        <w:t xml:space="preserve">Zastępca </w:t>
      </w:r>
      <w:r w:rsidR="00B727E4">
        <w:t xml:space="preserve">Naczelnika </w:t>
      </w:r>
      <w:r w:rsidR="00CE7B38" w:rsidRPr="00CE7B38">
        <w:t>sprawuje bezpośredni nadzór nad następującymi komórkami organizacyjnymi:</w:t>
      </w:r>
    </w:p>
    <w:p w14:paraId="05C75718" w14:textId="2ED9D8CF" w:rsidR="00AF25A7" w:rsidRPr="00CE7B38" w:rsidRDefault="00AF25A7" w:rsidP="00AF25A7">
      <w:pPr>
        <w:pStyle w:val="PKTpunkt"/>
      </w:pPr>
      <w:r>
        <w:lastRenderedPageBreak/>
        <w:t>1)</w:t>
      </w:r>
      <w:r>
        <w:tab/>
      </w:r>
      <w:r w:rsidRPr="00CE7B38">
        <w:t>Działem Obsługi Bezpośredniej;</w:t>
      </w:r>
    </w:p>
    <w:p w14:paraId="08D126C6" w14:textId="1CC0196C" w:rsidR="00CE7B38" w:rsidRPr="00CE7B38" w:rsidRDefault="00AF25A7" w:rsidP="00721D12">
      <w:pPr>
        <w:pStyle w:val="PKTpunkt"/>
      </w:pPr>
      <w:r>
        <w:t>2</w:t>
      </w:r>
      <w:r w:rsidR="00CE7B38" w:rsidRPr="00CE7B38">
        <w:t>)</w:t>
      </w:r>
      <w:r w:rsidR="00CE7B38" w:rsidRPr="00CE7B38">
        <w:tab/>
        <w:t>Referatem Spraw Wierzycielskich;</w:t>
      </w:r>
    </w:p>
    <w:p w14:paraId="717B507D" w14:textId="77777777" w:rsidR="00CE7B38" w:rsidRPr="00CE7B38" w:rsidRDefault="00CE7B38" w:rsidP="00721D12">
      <w:pPr>
        <w:pStyle w:val="PKTpunkt"/>
      </w:pPr>
      <w:r w:rsidRPr="00CE7B38">
        <w:t>3)</w:t>
      </w:r>
      <w:r w:rsidRPr="00CE7B38">
        <w:tab/>
        <w:t>Działem Czynności Analitycznych i Sprawdzających;</w:t>
      </w:r>
    </w:p>
    <w:p w14:paraId="22CBB117" w14:textId="77777777" w:rsidR="00CE7B38" w:rsidRPr="00CE7B38" w:rsidRDefault="00CE7B38" w:rsidP="00721D12">
      <w:pPr>
        <w:pStyle w:val="PKTpunkt"/>
      </w:pPr>
      <w:r w:rsidRPr="00CE7B38">
        <w:t>4)</w:t>
      </w:r>
      <w:r w:rsidRPr="00CE7B38">
        <w:tab/>
        <w:t>Referatem Kontroli Podatkowej;</w:t>
      </w:r>
    </w:p>
    <w:p w14:paraId="7B55858F" w14:textId="7098CBAF" w:rsidR="00CE7B38" w:rsidRPr="00CE7B38" w:rsidRDefault="00CE7B38" w:rsidP="00721D12">
      <w:pPr>
        <w:pStyle w:val="PKTpunkt"/>
      </w:pPr>
      <w:r w:rsidRPr="00CE7B38">
        <w:t>5)</w:t>
      </w:r>
      <w:r w:rsidRPr="00CE7B38">
        <w:tab/>
      </w:r>
      <w:r w:rsidR="00531AE9">
        <w:t>Referatem</w:t>
      </w:r>
      <w:r w:rsidRPr="00CE7B38">
        <w:t xml:space="preserve"> Identyfikacji i Rejestracji Podatkowej.</w:t>
      </w:r>
    </w:p>
    <w:p w14:paraId="1AF1C6B9" w14:textId="4B60C871" w:rsidR="00CE7B38" w:rsidRPr="00CE7B38" w:rsidRDefault="00A416E7" w:rsidP="00721D12">
      <w:pPr>
        <w:pStyle w:val="ARTartustawynprozporzdzenia"/>
      </w:pPr>
      <w:r w:rsidRPr="004A2546">
        <w:rPr>
          <w:rStyle w:val="Ppogrubienie"/>
        </w:rPr>
        <w:t>§ </w:t>
      </w:r>
      <w:r w:rsidR="00CE7B38" w:rsidRPr="004A2546">
        <w:rPr>
          <w:rStyle w:val="Ppogrubienie"/>
        </w:rPr>
        <w:t>2</w:t>
      </w:r>
      <w:r w:rsidR="00DD706E">
        <w:rPr>
          <w:rStyle w:val="Ppogrubienie"/>
        </w:rPr>
        <w:t>5</w:t>
      </w:r>
      <w:r w:rsidR="00CE7B38" w:rsidRPr="004A2546">
        <w:rPr>
          <w:rStyle w:val="Ppogrubienie"/>
        </w:rPr>
        <w:t>.</w:t>
      </w:r>
      <w:r w:rsidR="00CC590F">
        <w:t> </w:t>
      </w:r>
      <w:r w:rsidR="00CE7B38" w:rsidRPr="00CE7B38">
        <w:t>Kierownicy komórek organizacyjnych odpowiadają przed Naczelnikiem za właściwą i terminową realizację zadań własnych oraz zadań podległych pracowników ustalonych w Regulaminie oraz wynikających z</w:t>
      </w:r>
      <w:r w:rsidR="001B1A56">
        <w:t> </w:t>
      </w:r>
      <w:r w:rsidR="00CE7B38" w:rsidRPr="00CE7B38">
        <w:t>poleceń przełożonego.</w:t>
      </w:r>
    </w:p>
    <w:p w14:paraId="48615FC7" w14:textId="5AF68006" w:rsidR="00CE7B38" w:rsidRPr="00CE7B38" w:rsidRDefault="00A416E7" w:rsidP="00721D12">
      <w:pPr>
        <w:pStyle w:val="ARTartustawynprozporzdzenia"/>
      </w:pPr>
      <w:r w:rsidRPr="004A2546">
        <w:rPr>
          <w:rStyle w:val="Ppogrubienie"/>
        </w:rPr>
        <w:t>§ </w:t>
      </w:r>
      <w:r w:rsidR="00CE7B38" w:rsidRPr="004A2546">
        <w:rPr>
          <w:rStyle w:val="Ppogrubienie"/>
        </w:rPr>
        <w:t>2</w:t>
      </w:r>
      <w:r w:rsidR="00DD706E">
        <w:rPr>
          <w:rStyle w:val="Ppogrubienie"/>
        </w:rPr>
        <w:t>6</w:t>
      </w:r>
      <w:r w:rsidR="00CE7B38" w:rsidRPr="004A2546">
        <w:rPr>
          <w:rStyle w:val="Ppogrubienie"/>
        </w:rPr>
        <w:t>.</w:t>
      </w:r>
      <w:r w:rsidR="00CC590F">
        <w:t> </w:t>
      </w:r>
      <w:r w:rsidR="00CE7B38" w:rsidRPr="00CE7B38">
        <w:t>Kierownicy komórek organizacyjnych są odpowiedzialni za realizowanie zadań przez podległe im komórki organizacyjne, a w szczególności za:</w:t>
      </w:r>
    </w:p>
    <w:p w14:paraId="5AA43473" w14:textId="30C08F48" w:rsidR="00CE7B38" w:rsidRPr="00CE7B38" w:rsidRDefault="00CE7B38" w:rsidP="00721D12">
      <w:pPr>
        <w:pStyle w:val="PKTpunkt"/>
      </w:pPr>
      <w:r w:rsidRPr="00CE7B38">
        <w:t>1)</w:t>
      </w:r>
      <w:r w:rsidRPr="00CE7B38">
        <w:tab/>
        <w:t>organizację pracy w kierowanych przez siebie komórkach organizacyjnych, zapewniającą pełną realizację zadań;</w:t>
      </w:r>
    </w:p>
    <w:p w14:paraId="687D13D7" w14:textId="77777777" w:rsidR="00CE7B38" w:rsidRPr="00CE7B38" w:rsidRDefault="00CE7B38" w:rsidP="00721D12">
      <w:pPr>
        <w:pStyle w:val="PKTpunkt"/>
      </w:pPr>
      <w:r w:rsidRPr="00CE7B38">
        <w:t>2)</w:t>
      </w:r>
      <w:r w:rsidRPr="00CE7B38">
        <w:tab/>
        <w:t>nadzór nad właściwym i terminowym wykonywaniem czynności przez podległych pracowników;</w:t>
      </w:r>
    </w:p>
    <w:p w14:paraId="216F06CF" w14:textId="7B52D902" w:rsidR="00CE7B38" w:rsidRPr="00CE7B38" w:rsidRDefault="00CE7B38" w:rsidP="00721D12">
      <w:pPr>
        <w:pStyle w:val="PKTpunkt"/>
      </w:pPr>
      <w:r w:rsidRPr="00CE7B38">
        <w:t>3)</w:t>
      </w:r>
      <w:r w:rsidRPr="00CE7B38">
        <w:tab/>
        <w:t>dokonanie aprobaty decyzji,</w:t>
      </w:r>
      <w:r w:rsidR="00BA1FBC">
        <w:t xml:space="preserve"> postanowień,</w:t>
      </w:r>
      <w:r w:rsidR="00FB547A">
        <w:t xml:space="preserve"> </w:t>
      </w:r>
      <w:r w:rsidR="00FB547A" w:rsidRPr="00FB547A">
        <w:t>wezwań,</w:t>
      </w:r>
      <w:r w:rsidRPr="00CE7B38">
        <w:t xml:space="preserve"> pism, analiz, sprawozdań i innych dokumentów tworzonych w komórce organizacyjnej, przed przedłożeniem ich do podpisu przełożonemu oraz za zgodność z przepisami prawa aprobowanych lub podpisywanych przez siebie zgodnie z</w:t>
      </w:r>
      <w:r w:rsidR="00277507">
        <w:t> </w:t>
      </w:r>
      <w:r w:rsidRPr="00CE7B38">
        <w:t>posiadanymi uprawnieniami</w:t>
      </w:r>
      <w:r w:rsidR="00B06606">
        <w:t>;</w:t>
      </w:r>
      <w:r w:rsidRPr="00CE7B38">
        <w:t>;</w:t>
      </w:r>
    </w:p>
    <w:p w14:paraId="3B64F5A9" w14:textId="61C8C99D" w:rsidR="00CE7B38" w:rsidRPr="00CE7B38" w:rsidRDefault="00CE7B38" w:rsidP="00721D12">
      <w:pPr>
        <w:pStyle w:val="PKTpunkt"/>
      </w:pPr>
      <w:r w:rsidRPr="00CE7B38">
        <w:t>4)</w:t>
      </w:r>
      <w:r w:rsidRPr="00CE7B38">
        <w:tab/>
        <w:t>nadzór nad przestrzeganiem przez podległych pracowników porządku i dyscypliny pracy oraz właściwym wykorzystaniem czasu pracy;</w:t>
      </w:r>
    </w:p>
    <w:p w14:paraId="2B3132A8" w14:textId="77777777" w:rsidR="00CE7B38" w:rsidRPr="00CE7B38" w:rsidRDefault="00CE7B38" w:rsidP="00721D12">
      <w:pPr>
        <w:pStyle w:val="PKTpunkt"/>
      </w:pPr>
      <w:r w:rsidRPr="00CE7B38">
        <w:t>5)</w:t>
      </w:r>
      <w:r w:rsidRPr="00CE7B38">
        <w:tab/>
        <w:t>nadzór nad przestrzeganiem przez podległych pracowników zasad etyki;</w:t>
      </w:r>
    </w:p>
    <w:p w14:paraId="19711DD7" w14:textId="77777777" w:rsidR="00CE7B38" w:rsidRPr="00CE7B38" w:rsidRDefault="00CE7B38" w:rsidP="00721D12">
      <w:pPr>
        <w:pStyle w:val="PKTpunkt"/>
      </w:pPr>
      <w:r w:rsidRPr="00CE7B38">
        <w:t>6)</w:t>
      </w:r>
      <w:r w:rsidRPr="00CE7B38">
        <w:tab/>
        <w:t>nadzór nad stosowaniem przepisów kancelaryjnych, właściwym zabezpieczeniem akt, dokumentów, rejestrów i użytkowanego mienia;</w:t>
      </w:r>
    </w:p>
    <w:p w14:paraId="23928D89" w14:textId="345C2560" w:rsidR="00CE7B38" w:rsidRPr="00CE7B38" w:rsidRDefault="00CE7B38" w:rsidP="00721D12">
      <w:pPr>
        <w:pStyle w:val="PKTpunkt"/>
      </w:pPr>
      <w:r w:rsidRPr="00CE7B38">
        <w:t>7)</w:t>
      </w:r>
      <w:r w:rsidRPr="00CE7B38">
        <w:tab/>
        <w:t>nadzór nad przestrzeganiem przepisów o ochronie tajemnicy skarbowej, ochronie danych osobowych i informacji prawnie chronionych</w:t>
      </w:r>
      <w:r w:rsidR="00AC3ED1">
        <w:t>,</w:t>
      </w:r>
      <w:r w:rsidRPr="00CE7B38">
        <w:t xml:space="preserve"> z zakresu bezpieczeństwa i higieny pracy oraz ochrony przeciwpożarowej przez podległych pracowników;</w:t>
      </w:r>
    </w:p>
    <w:p w14:paraId="484C7EBC" w14:textId="77777777" w:rsidR="00CE7B38" w:rsidRPr="00CE7B38" w:rsidRDefault="00CE7B38" w:rsidP="00721D12">
      <w:pPr>
        <w:pStyle w:val="PKTpunkt"/>
      </w:pPr>
      <w:r w:rsidRPr="00CE7B38">
        <w:t>8)</w:t>
      </w:r>
      <w:r w:rsidRPr="00CE7B38">
        <w:tab/>
        <w:t>nadzór nad oszczędnym i racjonalnym gospodarowaniem materiałami biurowymi;</w:t>
      </w:r>
    </w:p>
    <w:p w14:paraId="39A6D474" w14:textId="77777777" w:rsidR="00CE7B38" w:rsidRPr="00CE7B38" w:rsidRDefault="00CE7B38" w:rsidP="00721D12">
      <w:pPr>
        <w:pStyle w:val="PKTpunkt"/>
      </w:pPr>
      <w:r w:rsidRPr="00CE7B38">
        <w:t>9)</w:t>
      </w:r>
      <w:r w:rsidRPr="00CE7B38">
        <w:tab/>
        <w:t>bieżące informowanie przełożonych o stanie załatwianych spraw służbowych;</w:t>
      </w:r>
    </w:p>
    <w:p w14:paraId="50313E08" w14:textId="77777777" w:rsidR="00CE7B38" w:rsidRPr="00CE7B38" w:rsidRDefault="00CE7B38" w:rsidP="00721D12">
      <w:pPr>
        <w:pStyle w:val="PKTpunkt"/>
      </w:pPr>
      <w:r w:rsidRPr="00CE7B38">
        <w:t>10)</w:t>
      </w:r>
      <w:r w:rsidRPr="00CE7B38">
        <w:tab/>
        <w:t>rzetelną i terminową sprawozdawczość w zakresie zleconym, wynikającym z</w:t>
      </w:r>
      <w:r w:rsidR="00544F4F">
        <w:t> </w:t>
      </w:r>
      <w:r w:rsidRPr="00CE7B38">
        <w:t>odpowiednich przepisów lub wytycznych;</w:t>
      </w:r>
    </w:p>
    <w:p w14:paraId="0C259539" w14:textId="77777777" w:rsidR="00CE7B38" w:rsidRPr="00CE7B38" w:rsidRDefault="00CE7B38" w:rsidP="00721D12">
      <w:pPr>
        <w:pStyle w:val="PKTpunkt"/>
      </w:pPr>
      <w:r w:rsidRPr="00CE7B38">
        <w:t>11)</w:t>
      </w:r>
      <w:r w:rsidRPr="00CE7B38">
        <w:tab/>
        <w:t>wnioskowanie o udzielanie, zmianę lub odebranie pracownikom praw dostępu do wykorzystywanych w Urzędzie systemów informatycznych.</w:t>
      </w:r>
    </w:p>
    <w:p w14:paraId="18DA56CB" w14:textId="105ADB70" w:rsidR="00CE7B38" w:rsidRPr="00CE7B38" w:rsidRDefault="00A416E7" w:rsidP="00721D12">
      <w:pPr>
        <w:pStyle w:val="ARTartustawynprozporzdzenia"/>
      </w:pPr>
      <w:r w:rsidRPr="00F34F21">
        <w:rPr>
          <w:rStyle w:val="Ppogrubienie"/>
        </w:rPr>
        <w:lastRenderedPageBreak/>
        <w:t>§ </w:t>
      </w:r>
      <w:r w:rsidR="00CE7B38" w:rsidRPr="00F34F21">
        <w:rPr>
          <w:rStyle w:val="Ppogrubienie"/>
        </w:rPr>
        <w:t>2</w:t>
      </w:r>
      <w:r w:rsidR="002E7C34">
        <w:rPr>
          <w:rStyle w:val="Ppogrubienie"/>
        </w:rPr>
        <w:t>7</w:t>
      </w:r>
      <w:r w:rsidR="00CE7B38" w:rsidRPr="00F34F21">
        <w:rPr>
          <w:rStyle w:val="Ppogrubienie"/>
        </w:rPr>
        <w:t>.</w:t>
      </w:r>
      <w:r w:rsidR="00063BB3">
        <w:t> </w:t>
      </w:r>
      <w:r w:rsidR="00CE7B38" w:rsidRPr="00CE7B38">
        <w:t>1.</w:t>
      </w:r>
      <w:r w:rsidR="00063BB3">
        <w:t> </w:t>
      </w:r>
      <w:r w:rsidR="00CE7B38" w:rsidRPr="00CE7B38">
        <w:t xml:space="preserve">Kierownika komórki organizacyjnej zastępuje wyznaczony przez niego lub </w:t>
      </w:r>
      <w:r w:rsidR="00E56B1B">
        <w:t xml:space="preserve">jego </w:t>
      </w:r>
      <w:r w:rsidR="00CE7B38" w:rsidRPr="00CE7B38">
        <w:t>bezpośredniego przełożonego pracownik</w:t>
      </w:r>
      <w:r w:rsidR="007D6453">
        <w:t>.</w:t>
      </w:r>
      <w:r w:rsidR="00CE7B38" w:rsidRPr="00CE7B38">
        <w:t xml:space="preserve"> </w:t>
      </w:r>
      <w:r w:rsidR="007D6453">
        <w:t>Z</w:t>
      </w:r>
      <w:r w:rsidR="00CE7B38" w:rsidRPr="00CE7B38">
        <w:t>astępstwo wynika z karty zakresu obowiązków i</w:t>
      </w:r>
      <w:r w:rsidR="00544F4F">
        <w:t> </w:t>
      </w:r>
      <w:r w:rsidR="00CE7B38" w:rsidRPr="00CE7B38">
        <w:t>uprawnień.</w:t>
      </w:r>
    </w:p>
    <w:p w14:paraId="0B406E3C" w14:textId="3E73CD95" w:rsidR="00CE7B38" w:rsidRPr="00CE7B38" w:rsidRDefault="00CE7B38" w:rsidP="00721D12">
      <w:pPr>
        <w:pStyle w:val="USTustnpkodeksu"/>
      </w:pPr>
      <w:r w:rsidRPr="00CE7B38">
        <w:t>2.</w:t>
      </w:r>
      <w:r w:rsidR="00CC590F">
        <w:t> </w:t>
      </w:r>
      <w:r w:rsidRPr="00CE7B38">
        <w:t>Zakres zastępstwa, o którym mowa w ust. 1 rozciąga się na wszystkie czynności i</w:t>
      </w:r>
      <w:r w:rsidR="00544F4F">
        <w:t> </w:t>
      </w:r>
      <w:r w:rsidRPr="00CE7B38">
        <w:t>kompetencje należące do zastępowanego kierownika komórki organizacyjnej</w:t>
      </w:r>
      <w:r w:rsidR="004C1937">
        <w:t xml:space="preserve"> określone </w:t>
      </w:r>
      <w:r w:rsidR="00F17A96">
        <w:br/>
      </w:r>
      <w:r w:rsidR="004C1937">
        <w:t>w</w:t>
      </w:r>
      <w:r w:rsidR="00F17A96">
        <w:t xml:space="preserve"> </w:t>
      </w:r>
      <w:r w:rsidR="004C1937">
        <w:t>Regulaminie</w:t>
      </w:r>
      <w:r w:rsidRPr="00CE7B38">
        <w:t>.</w:t>
      </w:r>
    </w:p>
    <w:p w14:paraId="41D1A806" w14:textId="77777777" w:rsidR="00CE7B38" w:rsidRPr="00CE7B38" w:rsidRDefault="00CE7B38" w:rsidP="00890B44">
      <w:pPr>
        <w:pStyle w:val="TYTDZOZNoznaczenietytuulubdziau"/>
      </w:pPr>
      <w:bookmarkStart w:id="27" w:name="_Toc164423396"/>
      <w:r w:rsidRPr="00CE7B38">
        <w:t>DZIAŁVI</w:t>
      </w:r>
      <w:bookmarkEnd w:id="27"/>
    </w:p>
    <w:p w14:paraId="2327B8CF" w14:textId="7BA2A877" w:rsidR="00CE7B38" w:rsidRPr="00CE7B38" w:rsidRDefault="00CE7B38" w:rsidP="00890B44">
      <w:pPr>
        <w:pStyle w:val="TYTDZPRZEDMprzedmiotregulacjitytuulubdziau"/>
      </w:pPr>
      <w:bookmarkStart w:id="28" w:name="_Toc164423397"/>
      <w:r w:rsidRPr="00CE7B38">
        <w:t xml:space="preserve">Zakres stałych uprawnień Naczelnika, </w:t>
      </w:r>
      <w:r w:rsidR="00B06606" w:rsidRPr="00CE7B38">
        <w:t xml:space="preserve"> </w:t>
      </w:r>
      <w:r w:rsidR="00742A5C">
        <w:t xml:space="preserve">Zastępcy </w:t>
      </w:r>
      <w:r w:rsidR="00CC590F">
        <w:t xml:space="preserve">Naczelnika </w:t>
      </w:r>
      <w:r w:rsidRPr="00CE7B38">
        <w:t xml:space="preserve">i kierowników komórek organizacyjnych </w:t>
      </w:r>
      <w:r w:rsidR="00461327">
        <w:t>–</w:t>
      </w:r>
      <w:r w:rsidRPr="00CE7B38">
        <w:t xml:space="preserve"> do wydawania decyzji, podpisywania pism i wyrażania stanowiska w</w:t>
      </w:r>
      <w:r w:rsidR="001B1A56">
        <w:t> </w:t>
      </w:r>
      <w:r w:rsidRPr="00CE7B38">
        <w:t>określonych sprawach</w:t>
      </w:r>
      <w:bookmarkEnd w:id="28"/>
    </w:p>
    <w:p w14:paraId="45E9B3BE" w14:textId="77777777" w:rsidR="00CE7B38" w:rsidRPr="00CE7B38" w:rsidRDefault="00CE7B38" w:rsidP="00890B44">
      <w:pPr>
        <w:pStyle w:val="ROZDZODDZOZNoznaczenierozdziauluboddziau"/>
      </w:pPr>
      <w:bookmarkStart w:id="29" w:name="_Toc164423398"/>
      <w:r w:rsidRPr="00CE7B38">
        <w:t>Rozdział 1</w:t>
      </w:r>
      <w:bookmarkEnd w:id="29"/>
    </w:p>
    <w:p w14:paraId="31A151FF" w14:textId="77777777" w:rsidR="00CE7B38" w:rsidRPr="00CE7B38" w:rsidRDefault="00CE7B38" w:rsidP="00890B44">
      <w:pPr>
        <w:pStyle w:val="ROZDZODDZPRZEDMprzedmiotregulacjirozdziauluboddziau"/>
      </w:pPr>
      <w:bookmarkStart w:id="30" w:name="_Toc164423399"/>
      <w:r w:rsidRPr="00CE7B38">
        <w:t>Postanowienia ogólne</w:t>
      </w:r>
      <w:bookmarkEnd w:id="30"/>
    </w:p>
    <w:p w14:paraId="14D3728A" w14:textId="51D47006" w:rsidR="00CE7B38" w:rsidRPr="00CE7B38" w:rsidRDefault="00A416E7" w:rsidP="00721D12">
      <w:pPr>
        <w:pStyle w:val="ARTartustawynprozporzdzenia"/>
      </w:pPr>
      <w:r w:rsidRPr="00A53D33">
        <w:rPr>
          <w:rStyle w:val="Ppogrubienie"/>
        </w:rPr>
        <w:t>§ </w:t>
      </w:r>
      <w:r w:rsidR="00CE7B38" w:rsidRPr="00A53D33">
        <w:rPr>
          <w:rStyle w:val="Ppogrubienie"/>
        </w:rPr>
        <w:t>2</w:t>
      </w:r>
      <w:r w:rsidR="002E7C34">
        <w:rPr>
          <w:rStyle w:val="Ppogrubienie"/>
        </w:rPr>
        <w:t>8</w:t>
      </w:r>
      <w:r w:rsidR="00CE7B38" w:rsidRPr="00A53D33">
        <w:rPr>
          <w:rStyle w:val="Ppogrubienie"/>
        </w:rPr>
        <w:t>.</w:t>
      </w:r>
      <w:r w:rsidR="0037246E">
        <w:t> </w:t>
      </w:r>
      <w:r w:rsidR="00CE7B38" w:rsidRPr="00CE7B38">
        <w:t>Do wyłącznej kompetencji i podpisu Naczelnika zastrzega się następujące sprawy:</w:t>
      </w:r>
    </w:p>
    <w:p w14:paraId="0EDDD5E1" w14:textId="77777777" w:rsidR="00CE7B38" w:rsidRPr="00CE7B38" w:rsidRDefault="00CE7B38" w:rsidP="00721D12">
      <w:pPr>
        <w:pStyle w:val="PKTpunkt"/>
      </w:pPr>
      <w:r w:rsidRPr="00CE7B38">
        <w:t>1)</w:t>
      </w:r>
      <w:r w:rsidRPr="00CE7B38">
        <w:tab/>
        <w:t>udzielanie pisemnych upoważnień pracownikom do załatwiania spraw w imieniu Naczelnika, w tym także do wydawania decyzji i postanowień;</w:t>
      </w:r>
    </w:p>
    <w:p w14:paraId="6F62BFA0" w14:textId="77777777" w:rsidR="00CE7B38" w:rsidRPr="00CE7B38" w:rsidRDefault="00CE7B38" w:rsidP="00721D12">
      <w:pPr>
        <w:pStyle w:val="PKTpunkt"/>
      </w:pPr>
      <w:r w:rsidRPr="00CE7B38">
        <w:t>2)</w:t>
      </w:r>
      <w:r w:rsidRPr="00CE7B38">
        <w:tab/>
        <w:t>udzielanie pełnomocnictw dla radcy prawnego i pracowników do reprezentowania Naczelnika, w tym przed sądami i organami orzekającymi;</w:t>
      </w:r>
    </w:p>
    <w:p w14:paraId="3A5E4161" w14:textId="21A62EDE" w:rsidR="00CE7B38" w:rsidRPr="00CE7B38" w:rsidRDefault="00CE7B38" w:rsidP="00721D12">
      <w:pPr>
        <w:pStyle w:val="PKTpunkt"/>
      </w:pPr>
      <w:r w:rsidRPr="00CE7B38">
        <w:t>3)</w:t>
      </w:r>
      <w:r w:rsidRPr="00CE7B38">
        <w:tab/>
        <w:t>akceptowanie zwrotów podatku VAT w kwocie powyżej 100</w:t>
      </w:r>
      <w:r w:rsidR="00E56B1B">
        <w:t> </w:t>
      </w:r>
      <w:r w:rsidRPr="00CE7B38">
        <w:t>000</w:t>
      </w:r>
      <w:r w:rsidR="00E56B1B">
        <w:t>,00</w:t>
      </w:r>
      <w:r w:rsidRPr="00CE7B38">
        <w:t xml:space="preserve"> zł.</w:t>
      </w:r>
    </w:p>
    <w:p w14:paraId="6DEC4E59" w14:textId="3E0170E6" w:rsidR="00CE7B38" w:rsidRPr="00CE7B38" w:rsidRDefault="00A416E7" w:rsidP="00727BD8">
      <w:pPr>
        <w:pStyle w:val="ARTartustawynprozporzdzenia"/>
      </w:pPr>
      <w:r w:rsidRPr="00A53D33">
        <w:rPr>
          <w:rStyle w:val="Ppogrubienie"/>
        </w:rPr>
        <w:t>§ </w:t>
      </w:r>
      <w:r w:rsidR="00CE7B38" w:rsidRPr="00A53D33">
        <w:rPr>
          <w:rStyle w:val="Ppogrubienie"/>
        </w:rPr>
        <w:t>2</w:t>
      </w:r>
      <w:r w:rsidR="002E7C34">
        <w:rPr>
          <w:rStyle w:val="Ppogrubienie"/>
        </w:rPr>
        <w:t>9</w:t>
      </w:r>
      <w:r w:rsidR="00CE7B38" w:rsidRPr="00A53D33">
        <w:rPr>
          <w:rStyle w:val="Ppogrubienie"/>
        </w:rPr>
        <w:t>.</w:t>
      </w:r>
      <w:r w:rsidR="0037246E">
        <w:t> </w:t>
      </w:r>
      <w:r w:rsidR="00CE7B38" w:rsidRPr="00CE7B38">
        <w:t>Zastępca</w:t>
      </w:r>
      <w:r w:rsidR="00AC3ED1">
        <w:t xml:space="preserve"> Naczelnika</w:t>
      </w:r>
      <w:r w:rsidR="00CE7B38" w:rsidRPr="00CE7B38">
        <w:t xml:space="preserve"> jest upoważniony do podpisywania pism oraz zajmowania stanowiska w sprawach:</w:t>
      </w:r>
    </w:p>
    <w:p w14:paraId="1D86A665" w14:textId="77777777" w:rsidR="00CE7B38" w:rsidRPr="00CE7B38" w:rsidRDefault="00CE7B38" w:rsidP="00721D12">
      <w:pPr>
        <w:pStyle w:val="PKTpunkt"/>
      </w:pPr>
      <w:r w:rsidRPr="00CE7B38">
        <w:t>1)</w:t>
      </w:r>
      <w:r w:rsidRPr="00CE7B38">
        <w:tab/>
        <w:t>upomnień;</w:t>
      </w:r>
    </w:p>
    <w:p w14:paraId="51AA201F" w14:textId="77777777" w:rsidR="00CE7B38" w:rsidRPr="00CE7B38" w:rsidRDefault="00CE7B38" w:rsidP="00721D12">
      <w:pPr>
        <w:pStyle w:val="PKTpunkt"/>
      </w:pPr>
      <w:r w:rsidRPr="00CE7B38">
        <w:t>2)</w:t>
      </w:r>
      <w:r w:rsidRPr="00CE7B38">
        <w:tab/>
        <w:t>tytułów wykonawczych;</w:t>
      </w:r>
    </w:p>
    <w:p w14:paraId="069F1E48" w14:textId="77777777" w:rsidR="00CE7B38" w:rsidRPr="00CE7B38" w:rsidRDefault="00CE7B38" w:rsidP="00721D12">
      <w:pPr>
        <w:pStyle w:val="PKTpunkt"/>
      </w:pPr>
      <w:r w:rsidRPr="00CE7B38">
        <w:t>3)</w:t>
      </w:r>
      <w:r w:rsidRPr="00CE7B38">
        <w:tab/>
        <w:t>zarządzeń zabezpieczenia;</w:t>
      </w:r>
    </w:p>
    <w:p w14:paraId="21595B8B" w14:textId="77777777" w:rsidR="00CE7B38" w:rsidRPr="00CE7B38" w:rsidRDefault="00CE7B38" w:rsidP="00721D12">
      <w:pPr>
        <w:pStyle w:val="PKTpunkt"/>
      </w:pPr>
      <w:r w:rsidRPr="00CE7B38">
        <w:t>4)</w:t>
      </w:r>
      <w:r w:rsidRPr="00CE7B38">
        <w:tab/>
        <w:t>postanowień w sprawie zarzutów oraz sprzeciwów;</w:t>
      </w:r>
    </w:p>
    <w:p w14:paraId="7C199D7D" w14:textId="77777777" w:rsidR="00CE7B38" w:rsidRPr="00CE7B38" w:rsidRDefault="00CE7B38" w:rsidP="00721D12">
      <w:pPr>
        <w:pStyle w:val="PKTpunkt"/>
      </w:pPr>
      <w:r w:rsidRPr="00CE7B38">
        <w:t>5)</w:t>
      </w:r>
      <w:r w:rsidRPr="00CE7B38">
        <w:tab/>
        <w:t>decyzji w sprawie ulg w spłacie zobowiązań podatkowych oraz innych ulg przewidzianych przepisami prawa;</w:t>
      </w:r>
    </w:p>
    <w:p w14:paraId="7DBBB4E0" w14:textId="77777777" w:rsidR="00CE7B38" w:rsidRPr="00CE7B38" w:rsidRDefault="00CE7B38" w:rsidP="00721D12">
      <w:pPr>
        <w:pStyle w:val="PKTpunkt"/>
      </w:pPr>
      <w:r w:rsidRPr="00CE7B38">
        <w:t>6)</w:t>
      </w:r>
      <w:r w:rsidRPr="00CE7B38">
        <w:tab/>
        <w:t>decyzji orzekających o zabezpieczeniu wykonania zobowiązań podatkowych;</w:t>
      </w:r>
    </w:p>
    <w:p w14:paraId="2516E7F1" w14:textId="77777777" w:rsidR="00CE7B38" w:rsidRPr="00CE7B38" w:rsidRDefault="00CE7B38" w:rsidP="00721D12">
      <w:pPr>
        <w:pStyle w:val="PKTpunkt"/>
      </w:pPr>
      <w:r w:rsidRPr="00CE7B38">
        <w:t>7)</w:t>
      </w:r>
      <w:r w:rsidRPr="00CE7B38">
        <w:tab/>
        <w:t>postanowień o przeniesieniu własności rzeczy lub praw majątkowych na rzecz Skarbu Państwa;</w:t>
      </w:r>
    </w:p>
    <w:p w14:paraId="7ACCD80C" w14:textId="77777777" w:rsidR="00CE7B38" w:rsidRPr="00CE7B38" w:rsidRDefault="00CE7B38" w:rsidP="00721D12">
      <w:pPr>
        <w:pStyle w:val="PKTpunkt"/>
      </w:pPr>
      <w:r w:rsidRPr="00CE7B38">
        <w:t>8)</w:t>
      </w:r>
      <w:r w:rsidRPr="00CE7B38">
        <w:tab/>
        <w:t>postanowień w sprawie nadania decyzjom rygoru natychmiastowej wykonalności;</w:t>
      </w:r>
    </w:p>
    <w:p w14:paraId="1F8939D9" w14:textId="77777777" w:rsidR="00CE7B38" w:rsidRPr="00CE7B38" w:rsidRDefault="00CE7B38" w:rsidP="00721D12">
      <w:pPr>
        <w:pStyle w:val="PKTpunkt"/>
      </w:pPr>
      <w:r w:rsidRPr="00CE7B38">
        <w:t>9)</w:t>
      </w:r>
      <w:r w:rsidRPr="00CE7B38">
        <w:tab/>
        <w:t>decyzji o odpowiedzialności osób trzecich za zaległości podatkowe;</w:t>
      </w:r>
    </w:p>
    <w:p w14:paraId="6E7D0C7A" w14:textId="77777777" w:rsidR="00CE7B38" w:rsidRPr="00CE7B38" w:rsidRDefault="00CE7B38" w:rsidP="00721D12">
      <w:pPr>
        <w:pStyle w:val="PKTpunkt"/>
      </w:pPr>
      <w:r w:rsidRPr="00CE7B38">
        <w:lastRenderedPageBreak/>
        <w:t>10)</w:t>
      </w:r>
      <w:r w:rsidRPr="00CE7B38">
        <w:tab/>
        <w:t>wniosków wieczystoksięgowych;</w:t>
      </w:r>
    </w:p>
    <w:p w14:paraId="4E548B92" w14:textId="77777777" w:rsidR="00CE7B38" w:rsidRPr="00CE7B38" w:rsidRDefault="00CE7B38" w:rsidP="00721D12">
      <w:pPr>
        <w:pStyle w:val="PKTpunkt"/>
      </w:pPr>
      <w:r w:rsidRPr="00CE7B38">
        <w:t>11)</w:t>
      </w:r>
      <w:r w:rsidRPr="00CE7B38">
        <w:tab/>
        <w:t>pism w postępowaniu upadłościowym, naprawczym, likwidacyjnym</w:t>
      </w:r>
      <w:r w:rsidR="00A20CFF">
        <w:t xml:space="preserve"> </w:t>
      </w:r>
      <w:r w:rsidRPr="00CE7B38">
        <w:t>i</w:t>
      </w:r>
      <w:r w:rsidR="00544F4F">
        <w:t> </w:t>
      </w:r>
      <w:r w:rsidRPr="00CE7B38">
        <w:t>restrukturyzacyjnym;</w:t>
      </w:r>
    </w:p>
    <w:p w14:paraId="1C7B4592" w14:textId="77777777" w:rsidR="00CE7B38" w:rsidRPr="00CE7B38" w:rsidRDefault="00CE7B38" w:rsidP="00721D12">
      <w:pPr>
        <w:pStyle w:val="PKTpunkt"/>
      </w:pPr>
      <w:r w:rsidRPr="00CE7B38">
        <w:t>12)</w:t>
      </w:r>
      <w:r w:rsidRPr="00CE7B38">
        <w:tab/>
        <w:t>wniosków o uznanie za bezskuteczną czynność prawną dłużnika dokonaną z</w:t>
      </w:r>
      <w:r w:rsidR="00544F4F">
        <w:t> </w:t>
      </w:r>
      <w:r w:rsidRPr="00CE7B38">
        <w:t>pokrzywdzeniem wierzycieli;</w:t>
      </w:r>
    </w:p>
    <w:p w14:paraId="4028AA3C" w14:textId="77777777" w:rsidR="00CE7B38" w:rsidRPr="00CE7B38" w:rsidRDefault="00CE7B38" w:rsidP="00721D12">
      <w:pPr>
        <w:pStyle w:val="PKTpunkt"/>
      </w:pPr>
      <w:r w:rsidRPr="00CE7B38">
        <w:t>13)</w:t>
      </w:r>
      <w:r w:rsidRPr="00CE7B38">
        <w:tab/>
        <w:t>wniosków o dokonanie wpisu w Krajowym Rejestrze Sądowym;</w:t>
      </w:r>
    </w:p>
    <w:p w14:paraId="7317A27A" w14:textId="77777777" w:rsidR="00CE7B38" w:rsidRPr="00CE7B38" w:rsidRDefault="00CE7B38" w:rsidP="00721D12">
      <w:pPr>
        <w:pStyle w:val="PKTpunkt"/>
      </w:pPr>
      <w:r w:rsidRPr="00CE7B38">
        <w:t>14)</w:t>
      </w:r>
      <w:r w:rsidRPr="00CE7B38">
        <w:tab/>
        <w:t>decyzji o udzielenie ulg w spłacie kary grzywny nałożonej w drodze mandatu karnego;</w:t>
      </w:r>
    </w:p>
    <w:p w14:paraId="6CC104A0" w14:textId="77777777" w:rsidR="00CE7B38" w:rsidRPr="00CE7B38" w:rsidRDefault="00CE7B38" w:rsidP="00721D12">
      <w:pPr>
        <w:pStyle w:val="PKTpunkt"/>
      </w:pPr>
      <w:r w:rsidRPr="00CE7B38">
        <w:t>15)</w:t>
      </w:r>
      <w:r w:rsidRPr="00CE7B38">
        <w:tab/>
        <w:t>decyzji w sprawie odroczenia terminów prawa podatkowego;</w:t>
      </w:r>
    </w:p>
    <w:p w14:paraId="43DB53F4" w14:textId="77777777" w:rsidR="00CE7B38" w:rsidRPr="00CE7B38" w:rsidRDefault="00CE7B38" w:rsidP="00721D12">
      <w:pPr>
        <w:pStyle w:val="PKTpunkt"/>
      </w:pPr>
      <w:r w:rsidRPr="00CE7B38">
        <w:t>16)</w:t>
      </w:r>
      <w:r w:rsidRPr="00CE7B38">
        <w:tab/>
        <w:t>postanowień w sprawie orzeczenia w zakresie kar porządkowych;</w:t>
      </w:r>
    </w:p>
    <w:p w14:paraId="50308BC9" w14:textId="7DBE2DBD" w:rsidR="00CE7B38" w:rsidRPr="00CE7B38" w:rsidRDefault="00CE7B38" w:rsidP="00721D12">
      <w:pPr>
        <w:pStyle w:val="PKTpunkt"/>
      </w:pPr>
      <w:r w:rsidRPr="00CE7B38">
        <w:t>17)</w:t>
      </w:r>
      <w:r w:rsidRPr="00CE7B38">
        <w:tab/>
        <w:t>zawiadomień z art. 70c Ordynacj</w:t>
      </w:r>
      <w:r w:rsidR="009F0600">
        <w:t>i</w:t>
      </w:r>
      <w:r w:rsidRPr="00CE7B38">
        <w:t xml:space="preserve"> podatkow</w:t>
      </w:r>
      <w:r w:rsidR="009F0600">
        <w:t>ej</w:t>
      </w:r>
      <w:r w:rsidRPr="00CE7B38">
        <w:t>;</w:t>
      </w:r>
    </w:p>
    <w:p w14:paraId="716F772E" w14:textId="77777777" w:rsidR="00CE7B38" w:rsidRPr="00CE7B38" w:rsidRDefault="00CE7B38" w:rsidP="00721D12">
      <w:pPr>
        <w:pStyle w:val="PKTpunkt"/>
      </w:pPr>
      <w:r w:rsidRPr="00CE7B38">
        <w:t>18)</w:t>
      </w:r>
      <w:r w:rsidRPr="00CE7B38">
        <w:tab/>
        <w:t>nadawania podatnikom numerów identyfikacji podatkowej;</w:t>
      </w:r>
    </w:p>
    <w:p w14:paraId="5C3C25C2" w14:textId="32784BDD" w:rsidR="00CE7B38" w:rsidRPr="00CE7B38" w:rsidRDefault="00CE7B38" w:rsidP="00721D12">
      <w:pPr>
        <w:pStyle w:val="PKTpunkt"/>
      </w:pPr>
      <w:r w:rsidRPr="00CE7B38">
        <w:t>19)</w:t>
      </w:r>
      <w:r w:rsidRPr="00CE7B38">
        <w:tab/>
      </w:r>
      <w:proofErr w:type="spellStart"/>
      <w:r w:rsidRPr="00CE7B38">
        <w:t>odwołań</w:t>
      </w:r>
      <w:proofErr w:type="spellEnd"/>
      <w:r w:rsidRPr="00CE7B38">
        <w:t xml:space="preserve"> od decyzji i zażaleń na postanowienia w zakresie nadzorowanych komórek organizacyjnych;</w:t>
      </w:r>
    </w:p>
    <w:p w14:paraId="0A815BAC" w14:textId="50E403A7" w:rsidR="00CE7B38" w:rsidRPr="00CE7B38" w:rsidRDefault="00CE7B38" w:rsidP="00721D12">
      <w:pPr>
        <w:pStyle w:val="PKTpunkt"/>
      </w:pPr>
      <w:r w:rsidRPr="00CE7B38">
        <w:t>20)</w:t>
      </w:r>
      <w:r w:rsidRPr="00CE7B38">
        <w:tab/>
        <w:t>zwrotów podatku VAT do kwoty 100</w:t>
      </w:r>
      <w:r w:rsidR="00E56B1B">
        <w:t> </w:t>
      </w:r>
      <w:r w:rsidRPr="00CE7B38">
        <w:t>000</w:t>
      </w:r>
      <w:r w:rsidR="00E56B1B">
        <w:t>,00</w:t>
      </w:r>
      <w:r w:rsidRPr="00CE7B38">
        <w:t xml:space="preserve"> zł, w tym zwrotów niektórych wydatków związanych z budownictwem mieszkaniowym (VZM);</w:t>
      </w:r>
    </w:p>
    <w:p w14:paraId="1FA680F2" w14:textId="77777777" w:rsidR="00CE7B38" w:rsidRPr="00CE7B38" w:rsidRDefault="00CE7B38" w:rsidP="00721D12">
      <w:pPr>
        <w:pStyle w:val="PKTpunkt"/>
      </w:pPr>
      <w:r w:rsidRPr="00CE7B38">
        <w:t>21)</w:t>
      </w:r>
      <w:r w:rsidRPr="00CE7B38">
        <w:tab/>
        <w:t>zaświadczeń o nienaruszeniu w istotny sposób przepisów podatkowych;</w:t>
      </w:r>
    </w:p>
    <w:p w14:paraId="51AD84E0" w14:textId="77777777" w:rsidR="00CE7B38" w:rsidRPr="00CE7B38" w:rsidRDefault="00CE7B38" w:rsidP="00721D12">
      <w:pPr>
        <w:pStyle w:val="PKTpunkt"/>
      </w:pPr>
      <w:r w:rsidRPr="00CE7B38">
        <w:t>22)</w:t>
      </w:r>
      <w:r w:rsidRPr="00CE7B38">
        <w:tab/>
        <w:t>zmiany terminu zakończenia kontroli;</w:t>
      </w:r>
    </w:p>
    <w:p w14:paraId="08CF71BA" w14:textId="77777777" w:rsidR="00CE7B38" w:rsidRPr="00CE7B38" w:rsidRDefault="00CE7B38" w:rsidP="00721D12">
      <w:pPr>
        <w:pStyle w:val="PKTpunkt"/>
      </w:pPr>
      <w:r w:rsidRPr="00CE7B38">
        <w:t>23)</w:t>
      </w:r>
      <w:r w:rsidRPr="00CE7B38">
        <w:tab/>
        <w:t>ulg z tytułu zakupu kas rejestrujących;</w:t>
      </w:r>
    </w:p>
    <w:p w14:paraId="194A92B6" w14:textId="77777777" w:rsidR="00CE7B38" w:rsidRPr="00CE7B38" w:rsidRDefault="00CE7B38" w:rsidP="00721D12">
      <w:pPr>
        <w:pStyle w:val="PKTpunkt"/>
      </w:pPr>
      <w:r w:rsidRPr="00CE7B38">
        <w:t>24)</w:t>
      </w:r>
      <w:r w:rsidRPr="00CE7B38">
        <w:tab/>
        <w:t>innych, z zakresu bezpośrednio nadzorowanych komórek organizacyjnych, niezastrzeżonych w Regulaminie lub w odrębnych przepisach do ostatecznej akceptacji Naczelnik</w:t>
      </w:r>
      <w:r w:rsidR="00E65810">
        <w:t>a</w:t>
      </w:r>
      <w:r w:rsidRPr="00CE7B38">
        <w:t>.</w:t>
      </w:r>
    </w:p>
    <w:p w14:paraId="5CEB150D" w14:textId="4112D054" w:rsidR="00CE7B38" w:rsidRPr="00CE7B38" w:rsidRDefault="00A416E7" w:rsidP="00721D12">
      <w:pPr>
        <w:pStyle w:val="ARTartustawynprozporzdzenia"/>
      </w:pPr>
      <w:r w:rsidRPr="00A53D33">
        <w:rPr>
          <w:rStyle w:val="Ppogrubienie"/>
        </w:rPr>
        <w:t>§ </w:t>
      </w:r>
      <w:r w:rsidR="002E7C34">
        <w:rPr>
          <w:rStyle w:val="Ppogrubienie"/>
        </w:rPr>
        <w:t>30</w:t>
      </w:r>
      <w:r w:rsidR="00CE7B38" w:rsidRPr="00A53D33">
        <w:rPr>
          <w:rStyle w:val="Ppogrubienie"/>
        </w:rPr>
        <w:t>.</w:t>
      </w:r>
      <w:r w:rsidR="00063BB3">
        <w:t> </w:t>
      </w:r>
      <w:r w:rsidR="00CE7B38" w:rsidRPr="00CE7B38">
        <w:t>1.</w:t>
      </w:r>
      <w:r w:rsidR="00063BB3">
        <w:t> </w:t>
      </w:r>
      <w:r w:rsidR="00CE7B38" w:rsidRPr="00CE7B38">
        <w:t>Kierownicy komórek organizacyjnych uprawnieni są do podpisywania dokumentów oraz zajmowania stanowiska wyłącznie w sprawach wyraźnie wskazanych w</w:t>
      </w:r>
      <w:r w:rsidR="00544F4F">
        <w:t> </w:t>
      </w:r>
      <w:r w:rsidR="00CE7B38" w:rsidRPr="00CE7B38">
        <w:t>Regulaminie lub w odrębnych upoważnieniach udzielonych przez</w:t>
      </w:r>
      <w:r w:rsidR="003A49D4">
        <w:t xml:space="preserve"> Naczelnika</w:t>
      </w:r>
      <w:r w:rsidR="00CE7B38" w:rsidRPr="00CE7B38">
        <w:t>,</w:t>
      </w:r>
      <w:r w:rsidR="003A49D4">
        <w:t xml:space="preserve"> </w:t>
      </w:r>
      <w:r w:rsidR="00CE7B38" w:rsidRPr="00CE7B38">
        <w:t>których kopie przechowywane są w aktach osobowych.</w:t>
      </w:r>
    </w:p>
    <w:p w14:paraId="507FF7BE" w14:textId="619833BD" w:rsidR="00CE7B38" w:rsidRPr="00CE7B38" w:rsidRDefault="00F52E2F" w:rsidP="00721D12">
      <w:pPr>
        <w:pStyle w:val="USTustnpkodeksu"/>
      </w:pPr>
      <w:r>
        <w:t>2</w:t>
      </w:r>
      <w:r w:rsidR="00CE7B38" w:rsidRPr="00CE7B38">
        <w:t>.</w:t>
      </w:r>
      <w:r w:rsidR="00063BB3">
        <w:t> </w:t>
      </w:r>
      <w:r w:rsidR="00CE7B38" w:rsidRPr="00CE7B38">
        <w:t>Jeżeli jest to uzasadnione zakresem i rozmiarem wykonywanych zadań, Naczelnik może upoważnić pracowników do podpisywania pism oraz zajmowania stanowiska w jego imieniu. Zakres upoważnienia określany jest w Regulaminie lub w</w:t>
      </w:r>
      <w:r w:rsidR="00544F4F">
        <w:t> </w:t>
      </w:r>
      <w:r w:rsidR="00CE7B38" w:rsidRPr="00CE7B38">
        <w:t>odrębnych upoważnieniach, których kopie przechowywane są w aktach osobowych.</w:t>
      </w:r>
    </w:p>
    <w:p w14:paraId="12086AC5" w14:textId="2705B154" w:rsidR="00CE7B38" w:rsidRPr="00CE7B38" w:rsidRDefault="00A416E7" w:rsidP="003A49D4">
      <w:pPr>
        <w:pStyle w:val="ARTartustawynprozporzdzenia"/>
      </w:pPr>
      <w:r w:rsidRPr="00A53D33">
        <w:rPr>
          <w:rStyle w:val="Ppogrubienie"/>
        </w:rPr>
        <w:t>§ </w:t>
      </w:r>
      <w:r w:rsidR="003F34D6">
        <w:rPr>
          <w:rStyle w:val="Ppogrubienie"/>
        </w:rPr>
        <w:t>3</w:t>
      </w:r>
      <w:r w:rsidR="002E7C34">
        <w:rPr>
          <w:rStyle w:val="Ppogrubienie"/>
        </w:rPr>
        <w:t>1</w:t>
      </w:r>
      <w:r w:rsidR="00CE7B38" w:rsidRPr="00A53D33">
        <w:rPr>
          <w:rStyle w:val="Ppogrubienie"/>
        </w:rPr>
        <w:t>.</w:t>
      </w:r>
      <w:r w:rsidR="00063BB3">
        <w:t> </w:t>
      </w:r>
      <w:r w:rsidR="00CE7B38" w:rsidRPr="00CE7B38">
        <w:t>1.</w:t>
      </w:r>
      <w:r w:rsidR="0037246E">
        <w:t> </w:t>
      </w:r>
      <w:r w:rsidR="00CE7B38" w:rsidRPr="00CE7B38">
        <w:t>Przy podpisywaniu pism oraz zajmowaniu stanowiska w imieniu Naczelnika przed podpisem zamieszcza się wyrażenie „Z up. Naczelnika Urzędu Skarbowego w</w:t>
      </w:r>
      <w:r w:rsidR="00E65810">
        <w:t> </w:t>
      </w:r>
      <w:r w:rsidR="00CE7B38" w:rsidRPr="00CE7B38">
        <w:t>Stalowej Woli”, stosownie do posiadanych kompetencji i upoważnień.</w:t>
      </w:r>
    </w:p>
    <w:p w14:paraId="67F4CDEC" w14:textId="3CEE1729" w:rsidR="00CE7B38" w:rsidRPr="00CE7B38" w:rsidRDefault="00CE7B38" w:rsidP="00721D12">
      <w:pPr>
        <w:pStyle w:val="USTustnpkodeksu"/>
      </w:pPr>
      <w:r w:rsidRPr="00CE7B38">
        <w:lastRenderedPageBreak/>
        <w:t>2.</w:t>
      </w:r>
      <w:r w:rsidR="00063BB3">
        <w:t> </w:t>
      </w:r>
      <w:r w:rsidRPr="00CE7B38">
        <w:t>Naczelnik oraz Zastępca</w:t>
      </w:r>
      <w:r w:rsidR="00AC3ED1">
        <w:t xml:space="preserve"> Naczelnika</w:t>
      </w:r>
      <w:r w:rsidRPr="00CE7B38">
        <w:t xml:space="preserve"> mogą zastrzec do swojego podpisu rozstrzygnięcie w</w:t>
      </w:r>
      <w:r w:rsidR="008D1FFE">
        <w:t> </w:t>
      </w:r>
      <w:r w:rsidRPr="00CE7B38">
        <w:t>indywidualnej sprawie mimo posiadania uprawienia w tym względzie przez podległego pracownika.</w:t>
      </w:r>
    </w:p>
    <w:p w14:paraId="358CC614" w14:textId="77777777" w:rsidR="00CE7B38" w:rsidRPr="00CE7B38" w:rsidRDefault="00CE7B38" w:rsidP="00890B44">
      <w:pPr>
        <w:pStyle w:val="ROZDZODDZOZNoznaczenierozdziauluboddziau"/>
      </w:pPr>
      <w:bookmarkStart w:id="31" w:name="_Toc164423400"/>
      <w:r w:rsidRPr="00CE7B38">
        <w:t>Rozdział 2</w:t>
      </w:r>
      <w:bookmarkEnd w:id="31"/>
    </w:p>
    <w:p w14:paraId="7497C3F4" w14:textId="77777777" w:rsidR="00CE7B38" w:rsidRPr="00CE7B38" w:rsidRDefault="00CE7B38" w:rsidP="00890B44">
      <w:pPr>
        <w:pStyle w:val="ROZDZODDZPRZEDMprzedmiotregulacjirozdziauluboddziau"/>
      </w:pPr>
      <w:bookmarkStart w:id="32" w:name="_Toc164423401"/>
      <w:r w:rsidRPr="00CE7B38">
        <w:t>Pion Wsparcia</w:t>
      </w:r>
      <w:bookmarkEnd w:id="32"/>
    </w:p>
    <w:p w14:paraId="7D456DE9" w14:textId="2070AAED" w:rsidR="00CE7B38" w:rsidRPr="00CE7B38" w:rsidRDefault="00A416E7" w:rsidP="00721D12">
      <w:pPr>
        <w:pStyle w:val="ARTartustawynprozporzdzenia"/>
      </w:pPr>
      <w:r w:rsidRPr="00A53D33">
        <w:rPr>
          <w:rStyle w:val="Ppogrubienie"/>
        </w:rPr>
        <w:t>§ </w:t>
      </w:r>
      <w:r w:rsidR="00CE7B38" w:rsidRPr="00A53D33">
        <w:rPr>
          <w:rStyle w:val="Ppogrubienie"/>
        </w:rPr>
        <w:t>3</w:t>
      </w:r>
      <w:r w:rsidR="002E7C34">
        <w:rPr>
          <w:rStyle w:val="Ppogrubienie"/>
        </w:rPr>
        <w:t>2</w:t>
      </w:r>
      <w:r w:rsidR="00CE7B38" w:rsidRPr="00A53D33">
        <w:rPr>
          <w:rStyle w:val="Ppogrubienie"/>
        </w:rPr>
        <w:t>.</w:t>
      </w:r>
      <w:r w:rsidR="0037246E">
        <w:t> </w:t>
      </w:r>
      <w:r w:rsidR="00CE7B38" w:rsidRPr="00A53D33">
        <w:rPr>
          <w:rStyle w:val="Ppogrubienie"/>
        </w:rPr>
        <w:t>Kierownik Referatu Wsparcia</w:t>
      </w:r>
      <w:r w:rsidR="00CE7B38" w:rsidRPr="00CE7B38">
        <w:t xml:space="preserve"> w sprawach właściwych dla zadań kierowanej komórki organizacyjnej jest upoważniony do podpisywania:</w:t>
      </w:r>
    </w:p>
    <w:p w14:paraId="056D0EB1" w14:textId="6D494565" w:rsidR="00CE7B38" w:rsidRPr="00CE7B38" w:rsidRDefault="00CE7B38" w:rsidP="004C1937">
      <w:pPr>
        <w:pStyle w:val="PKTpunkt"/>
      </w:pPr>
      <w:r w:rsidRPr="00CE7B38">
        <w:t>1)</w:t>
      </w:r>
      <w:r w:rsidRPr="00CE7B38">
        <w:tab/>
        <w:t>reklamacji dotyczących doręczania korespondencji;</w:t>
      </w:r>
    </w:p>
    <w:p w14:paraId="43D94330" w14:textId="1D59FD8C" w:rsidR="00CE7B38" w:rsidRPr="00CE7B38" w:rsidRDefault="004C1937" w:rsidP="00721D12">
      <w:pPr>
        <w:pStyle w:val="PKTpunkt"/>
      </w:pPr>
      <w:r>
        <w:t>2</w:t>
      </w:r>
      <w:r w:rsidR="00CE7B38" w:rsidRPr="00CE7B38">
        <w:t>)</w:t>
      </w:r>
      <w:r w:rsidR="00CE7B38" w:rsidRPr="00CE7B38">
        <w:tab/>
        <w:t>pism kierowanych do innych komórek organizacyjnych.</w:t>
      </w:r>
    </w:p>
    <w:p w14:paraId="00F36CB2" w14:textId="77777777" w:rsidR="00CE7B38" w:rsidRPr="00CE7B38" w:rsidRDefault="00CE7B38" w:rsidP="00890B44">
      <w:pPr>
        <w:pStyle w:val="ROZDZODDZOZNoznaczenierozdziauluboddziau"/>
      </w:pPr>
      <w:bookmarkStart w:id="33" w:name="_Toc164423402"/>
      <w:r w:rsidRPr="00CE7B38">
        <w:t>Rozdział 3</w:t>
      </w:r>
      <w:bookmarkEnd w:id="33"/>
    </w:p>
    <w:p w14:paraId="159D9D7E" w14:textId="686C4F73" w:rsidR="00CE7B38" w:rsidRPr="00CE7B38" w:rsidRDefault="00CE7B38" w:rsidP="00890B44">
      <w:pPr>
        <w:pStyle w:val="ROZDZODDZPRZEDMprzedmiotregulacjirozdziauluboddziau"/>
      </w:pPr>
      <w:bookmarkStart w:id="34" w:name="_Toc164423403"/>
      <w:r w:rsidRPr="00CE7B38">
        <w:t xml:space="preserve">Pion </w:t>
      </w:r>
      <w:r w:rsidR="000120F3">
        <w:t xml:space="preserve">Obsługi </w:t>
      </w:r>
      <w:r w:rsidRPr="00CE7B38">
        <w:t>Po</w:t>
      </w:r>
      <w:bookmarkEnd w:id="34"/>
      <w:r w:rsidR="000120F3">
        <w:t>datnika</w:t>
      </w:r>
    </w:p>
    <w:p w14:paraId="66AFCCDC" w14:textId="2060A739" w:rsidR="000120F3" w:rsidRPr="000120F3" w:rsidRDefault="007E3EDD" w:rsidP="000120F3">
      <w:pPr>
        <w:pStyle w:val="ARTartustawynprozporzdzenia"/>
      </w:pPr>
      <w:r w:rsidRPr="00A53D33">
        <w:rPr>
          <w:rStyle w:val="Ppogrubienie"/>
        </w:rPr>
        <w:t>§ 3</w:t>
      </w:r>
      <w:r w:rsidR="002E7C34">
        <w:rPr>
          <w:rStyle w:val="Ppogrubienie"/>
        </w:rPr>
        <w:t>3</w:t>
      </w:r>
      <w:r w:rsidRPr="00A53D33">
        <w:rPr>
          <w:rStyle w:val="Ppogrubienie"/>
        </w:rPr>
        <w:t>.</w:t>
      </w:r>
      <w:r w:rsidR="0037246E">
        <w:rPr>
          <w:rStyle w:val="Ppogrubienie"/>
        </w:rPr>
        <w:t> </w:t>
      </w:r>
      <w:r w:rsidR="000120F3" w:rsidRPr="000120F3">
        <w:rPr>
          <w:rStyle w:val="Ppogrubienie"/>
        </w:rPr>
        <w:t>Kierownik Działu Obsługi Bezpośredniej</w:t>
      </w:r>
      <w:r w:rsidR="000120F3" w:rsidRPr="000120F3">
        <w:t xml:space="preserve"> w sprawach właściwych dla zadań kierowanej komórki organizacyjnej jest upoważniony do podpisywania:</w:t>
      </w:r>
    </w:p>
    <w:p w14:paraId="01531447" w14:textId="7B57B759" w:rsidR="000120F3" w:rsidRPr="000120F3" w:rsidRDefault="000120F3" w:rsidP="000120F3">
      <w:pPr>
        <w:pStyle w:val="PKTpunkt"/>
      </w:pPr>
      <w:r w:rsidRPr="000120F3">
        <w:t>1)</w:t>
      </w:r>
      <w:r w:rsidRPr="000120F3">
        <w:tab/>
        <w:t>pism przewodnich dotyczących korespondencji wysyłanej z Urzędu, która wpłynęła niezgodnie z właściwością;</w:t>
      </w:r>
    </w:p>
    <w:p w14:paraId="6B3DA109" w14:textId="77777777" w:rsidR="000120F3" w:rsidRPr="000120F3" w:rsidRDefault="000120F3" w:rsidP="000120F3">
      <w:pPr>
        <w:pStyle w:val="PKTpunkt"/>
      </w:pPr>
      <w:r w:rsidRPr="000120F3">
        <w:t>2)</w:t>
      </w:r>
      <w:r w:rsidRPr="000120F3">
        <w:tab/>
        <w:t>reklamacji dotyczących doręczania korespondencji;</w:t>
      </w:r>
    </w:p>
    <w:p w14:paraId="3657CDC8" w14:textId="77777777" w:rsidR="000120F3" w:rsidRPr="000120F3" w:rsidRDefault="000120F3" w:rsidP="000120F3">
      <w:pPr>
        <w:pStyle w:val="PKTpunkt"/>
      </w:pPr>
      <w:r w:rsidRPr="000120F3">
        <w:t>3)</w:t>
      </w:r>
      <w:r w:rsidRPr="000120F3">
        <w:tab/>
        <w:t>wezwań do złożenia wyjaśnień, zeznań, przedłożenia dokumentów i dokonania określonej czynności;</w:t>
      </w:r>
    </w:p>
    <w:p w14:paraId="617E4C3E" w14:textId="6D0E9FDC" w:rsidR="000120F3" w:rsidRPr="000120F3" w:rsidRDefault="000120F3" w:rsidP="000120F3">
      <w:pPr>
        <w:pStyle w:val="PKTpunkt"/>
      </w:pPr>
      <w:r w:rsidRPr="000120F3">
        <w:t>4)</w:t>
      </w:r>
      <w:r w:rsidRPr="000120F3">
        <w:tab/>
        <w:t>pism informacyjnych związanych z korektą deklaracji/zeznania w trybie art.</w:t>
      </w:r>
      <w:r w:rsidR="00E56B1B">
        <w:t> </w:t>
      </w:r>
      <w:r w:rsidRPr="000120F3">
        <w:t>274</w:t>
      </w:r>
      <w:r w:rsidR="00A83C37">
        <w:t> </w:t>
      </w:r>
      <w:r w:rsidRPr="000120F3">
        <w:t>Ordynacj</w:t>
      </w:r>
      <w:r w:rsidR="009F0600">
        <w:t>i</w:t>
      </w:r>
      <w:r w:rsidRPr="000120F3">
        <w:t xml:space="preserve"> podatkow</w:t>
      </w:r>
      <w:r w:rsidR="009F0600">
        <w:t>ej</w:t>
      </w:r>
      <w:r w:rsidRPr="000120F3">
        <w:t xml:space="preserve">; </w:t>
      </w:r>
    </w:p>
    <w:p w14:paraId="453FD784" w14:textId="77777777" w:rsidR="000120F3" w:rsidRPr="000120F3" w:rsidRDefault="000120F3" w:rsidP="000120F3">
      <w:pPr>
        <w:pStyle w:val="PKTpunkt"/>
      </w:pPr>
      <w:r w:rsidRPr="000120F3">
        <w:t>5)</w:t>
      </w:r>
      <w:r w:rsidRPr="000120F3">
        <w:tab/>
        <w:t xml:space="preserve">korespondencji dotyczącej czynności sprawdzających; </w:t>
      </w:r>
    </w:p>
    <w:p w14:paraId="3D3BB97F" w14:textId="77777777" w:rsidR="000120F3" w:rsidRPr="000120F3" w:rsidRDefault="000120F3" w:rsidP="000120F3">
      <w:pPr>
        <w:pStyle w:val="PKTpunkt"/>
      </w:pPr>
      <w:r w:rsidRPr="000120F3">
        <w:t>6)</w:t>
      </w:r>
      <w:r w:rsidRPr="000120F3">
        <w:tab/>
        <w:t>postanowień w sprawie ustalenia wysokości kosztów postępowania, które obowiązana jest ponieść strona w zakresie sporządzania kserokopii deklaracji;</w:t>
      </w:r>
      <w:r w:rsidRPr="000120F3">
        <w:tab/>
      </w:r>
    </w:p>
    <w:p w14:paraId="37480F1C" w14:textId="77777777" w:rsidR="000120F3" w:rsidRPr="000120F3" w:rsidRDefault="000120F3" w:rsidP="000120F3">
      <w:pPr>
        <w:pStyle w:val="PKTpunkt"/>
      </w:pPr>
      <w:r w:rsidRPr="000120F3">
        <w:t>7)</w:t>
      </w:r>
      <w:r w:rsidRPr="000120F3">
        <w:tab/>
        <w:t>informacji mogących rodzić obowiązek podatkowy w innych urzędach skarbowych;</w:t>
      </w:r>
    </w:p>
    <w:p w14:paraId="62787412" w14:textId="77777777" w:rsidR="000120F3" w:rsidRPr="000120F3" w:rsidRDefault="000120F3" w:rsidP="000120F3">
      <w:pPr>
        <w:pStyle w:val="PKTpunkt"/>
      </w:pPr>
      <w:r w:rsidRPr="000120F3">
        <w:t>8)</w:t>
      </w:r>
      <w:r w:rsidRPr="000120F3">
        <w:tab/>
        <w:t>zapytań skierowanych do innych urzędów dotyczących informacji niezbędnych do wydania zaświadczenia oraz pism zawierających odpowiedzi na powyższe zapytania otrzymane z innych urzędów;</w:t>
      </w:r>
    </w:p>
    <w:p w14:paraId="4209BAA5" w14:textId="77777777" w:rsidR="000120F3" w:rsidRPr="000120F3" w:rsidRDefault="000120F3" w:rsidP="000120F3">
      <w:pPr>
        <w:pStyle w:val="PKTpunkt"/>
      </w:pPr>
      <w:r w:rsidRPr="000120F3">
        <w:t>9)</w:t>
      </w:r>
      <w:r w:rsidRPr="000120F3">
        <w:tab/>
        <w:t>zaświadczeń, z wyłączeniem zaświadczeń dotyczących udzielonej pomocy publicznej oraz zaświadczeń o naruszeniu w istotny sposób przepisów podatkowych;</w:t>
      </w:r>
    </w:p>
    <w:p w14:paraId="0A4A1932" w14:textId="77777777" w:rsidR="000120F3" w:rsidRPr="000120F3" w:rsidRDefault="000120F3" w:rsidP="000120F3">
      <w:pPr>
        <w:pStyle w:val="PKTpunkt"/>
      </w:pPr>
      <w:r w:rsidRPr="000120F3">
        <w:t>10)</w:t>
      </w:r>
      <w:r w:rsidRPr="000120F3">
        <w:tab/>
        <w:t>postanowień w sprawie zawiadomienia o późniejszym terminie wydania zaświadczenia;</w:t>
      </w:r>
    </w:p>
    <w:p w14:paraId="57B5510E" w14:textId="77777777" w:rsidR="000120F3" w:rsidRPr="000120F3" w:rsidRDefault="000120F3" w:rsidP="000120F3">
      <w:pPr>
        <w:pStyle w:val="PKTpunkt"/>
      </w:pPr>
      <w:r w:rsidRPr="000120F3">
        <w:lastRenderedPageBreak/>
        <w:t>11)</w:t>
      </w:r>
      <w:r w:rsidRPr="000120F3">
        <w:tab/>
        <w:t>zawiadomień o nadaniu numeru ewidencyjnego kasom rejestrującym i wyrejestrowaniu kas rejestrujących;</w:t>
      </w:r>
    </w:p>
    <w:p w14:paraId="61F36146" w14:textId="77777777" w:rsidR="000120F3" w:rsidRPr="000120F3" w:rsidRDefault="000120F3" w:rsidP="000120F3">
      <w:pPr>
        <w:pStyle w:val="PKTpunkt"/>
      </w:pPr>
      <w:r w:rsidRPr="000120F3">
        <w:t>12)</w:t>
      </w:r>
      <w:r w:rsidRPr="000120F3">
        <w:tab/>
        <w:t>odpowiedzi na zapytania podmiotów w zakresie udostępniania NIP oraz danych zgromadzonych w CRP KEP;</w:t>
      </w:r>
    </w:p>
    <w:p w14:paraId="50E79671" w14:textId="77777777" w:rsidR="000120F3" w:rsidRPr="000120F3" w:rsidRDefault="000120F3" w:rsidP="000120F3">
      <w:pPr>
        <w:pStyle w:val="PKTpunkt"/>
      </w:pPr>
      <w:r w:rsidRPr="000120F3">
        <w:t>13)</w:t>
      </w:r>
      <w:r w:rsidRPr="000120F3">
        <w:tab/>
        <w:t>pism kierowanych do organów podatkowych lub innych instytucji dotyczących udostępniania informacji o podatnikach lub podmiotach oraz pism lub wezwań kierowanych do komorników sądowych do uiszczenia opłaty na rachunek organu podatkowego za udostępnienie informacji;</w:t>
      </w:r>
    </w:p>
    <w:p w14:paraId="5F8348FC" w14:textId="6517B042" w:rsidR="000120F3" w:rsidRPr="000120F3" w:rsidRDefault="000120F3" w:rsidP="000120F3">
      <w:r w:rsidRPr="000120F3">
        <w:t xml:space="preserve">14) </w:t>
      </w:r>
      <w:r w:rsidRPr="000120F3">
        <w:tab/>
        <w:t>pism kierowanych do innych komórek organizacyjnych.</w:t>
      </w:r>
    </w:p>
    <w:p w14:paraId="46C29A49" w14:textId="3574E3DE" w:rsidR="00CE7B38" w:rsidRPr="00CE7B38" w:rsidRDefault="00CE7B38" w:rsidP="00890B44">
      <w:pPr>
        <w:pStyle w:val="ROZDZODDZOZNoznaczenierozdziauluboddziau"/>
      </w:pPr>
      <w:bookmarkStart w:id="35" w:name="_Toc164423406"/>
      <w:r w:rsidRPr="00CE7B38">
        <w:t xml:space="preserve">Rozdział </w:t>
      </w:r>
      <w:bookmarkEnd w:id="35"/>
      <w:r w:rsidR="007E3EDD">
        <w:t>4</w:t>
      </w:r>
    </w:p>
    <w:p w14:paraId="32A5B94A" w14:textId="00A88E44" w:rsidR="00CE7B38" w:rsidRPr="00CE7B38" w:rsidRDefault="00CE7B38" w:rsidP="00890B44">
      <w:pPr>
        <w:pStyle w:val="ROZDZODDZPRZEDMprzedmiotregulacjirozdziauluboddziau"/>
      </w:pPr>
      <w:bookmarkStart w:id="36" w:name="_Toc164423407"/>
      <w:r w:rsidRPr="00CE7B38">
        <w:t>Pion O</w:t>
      </w:r>
      <w:bookmarkEnd w:id="36"/>
      <w:r w:rsidR="00411C55">
        <w:t>rzecznictwa</w:t>
      </w:r>
    </w:p>
    <w:p w14:paraId="500A0E21" w14:textId="58D1BF33" w:rsidR="00411C55" w:rsidRPr="00411C55" w:rsidRDefault="00A416E7" w:rsidP="00411C55">
      <w:pPr>
        <w:pStyle w:val="ARTartustawynprozporzdzenia"/>
      </w:pPr>
      <w:r w:rsidRPr="00A53D33">
        <w:rPr>
          <w:rStyle w:val="Ppogrubienie"/>
        </w:rPr>
        <w:t>§ </w:t>
      </w:r>
      <w:r w:rsidR="00CE7B38" w:rsidRPr="00A53D33">
        <w:rPr>
          <w:rStyle w:val="Ppogrubienie"/>
        </w:rPr>
        <w:t>3</w:t>
      </w:r>
      <w:r w:rsidR="00411C55">
        <w:rPr>
          <w:rStyle w:val="Ppogrubienie"/>
        </w:rPr>
        <w:t>4</w:t>
      </w:r>
      <w:r w:rsidR="00CE7B38" w:rsidRPr="00A53D33">
        <w:rPr>
          <w:rStyle w:val="Ppogrubienie"/>
        </w:rPr>
        <w:t>.</w:t>
      </w:r>
      <w:r w:rsidR="0037246E">
        <w:rPr>
          <w:rStyle w:val="Ppogrubienie"/>
        </w:rPr>
        <w:t> </w:t>
      </w:r>
      <w:r w:rsidR="00411C55" w:rsidRPr="00411C55">
        <w:rPr>
          <w:rStyle w:val="Ppogrubienie"/>
        </w:rPr>
        <w:t>Kierownik Referatu Podatków Dochodowych i Podatku od Towarów i Usług oraz Podatków Majątkowych i Sektorowych</w:t>
      </w:r>
      <w:r w:rsidR="00411C55" w:rsidRPr="00411C55">
        <w:t xml:space="preserve"> w sprawach właściwych dla zadań kierowanej komórki organizacyjnej jest upoważniony do podpisywania:</w:t>
      </w:r>
    </w:p>
    <w:p w14:paraId="2CCCE32D" w14:textId="250A2F33" w:rsidR="00411C55" w:rsidRPr="00411C55" w:rsidRDefault="00411C55" w:rsidP="00411C55">
      <w:pPr>
        <w:pStyle w:val="PKTpunkt"/>
      </w:pPr>
      <w:r w:rsidRPr="00411C55">
        <w:t>1)</w:t>
      </w:r>
      <w:r w:rsidRPr="00411C55">
        <w:tab/>
        <w:t>pism przewodnich dotyczących korespondencji wysyłanej z Urzędu, która wpłynęła niezgodnie z właściwością;</w:t>
      </w:r>
    </w:p>
    <w:p w14:paraId="4B34115C" w14:textId="77777777" w:rsidR="00411C55" w:rsidRPr="00411C55" w:rsidRDefault="00411C55" w:rsidP="00411C55">
      <w:pPr>
        <w:pStyle w:val="PKTpunkt"/>
      </w:pPr>
      <w:r w:rsidRPr="00411C55">
        <w:t>2)</w:t>
      </w:r>
      <w:r w:rsidRPr="00411C55">
        <w:tab/>
        <w:t>reklamacji dotyczących doręczania korespondencji;</w:t>
      </w:r>
    </w:p>
    <w:p w14:paraId="278AD25C" w14:textId="77777777" w:rsidR="00411C55" w:rsidRPr="00411C55" w:rsidRDefault="00411C55" w:rsidP="00411C55">
      <w:pPr>
        <w:pStyle w:val="PKTpunkt"/>
      </w:pPr>
      <w:r w:rsidRPr="00411C55">
        <w:t>3)</w:t>
      </w:r>
      <w:r w:rsidRPr="00411C55">
        <w:tab/>
        <w:t>wezwań do złożenia wyjaśnień, zeznań, dokonania określonej czynności;</w:t>
      </w:r>
    </w:p>
    <w:p w14:paraId="13B4E865" w14:textId="6E7C97B9" w:rsidR="00411C55" w:rsidRPr="00411C55" w:rsidRDefault="00411C55" w:rsidP="00411C55">
      <w:pPr>
        <w:pStyle w:val="PKTpunkt"/>
      </w:pPr>
      <w:r w:rsidRPr="00411C55">
        <w:t>4)</w:t>
      </w:r>
      <w:r w:rsidRPr="00411C55">
        <w:tab/>
        <w:t>postanowień w trybie art. 200 § 1 Ordynacj</w:t>
      </w:r>
      <w:r w:rsidR="009F0600">
        <w:t>i</w:t>
      </w:r>
      <w:r w:rsidRPr="00411C55">
        <w:t xml:space="preserve"> podatkow</w:t>
      </w:r>
      <w:r w:rsidR="009F0600">
        <w:t>ej</w:t>
      </w:r>
      <w:r w:rsidRPr="00411C55">
        <w:t>;</w:t>
      </w:r>
    </w:p>
    <w:p w14:paraId="1E441D6C" w14:textId="3926C383" w:rsidR="00411C55" w:rsidRPr="00411C55" w:rsidRDefault="00411C55" w:rsidP="00411C55">
      <w:pPr>
        <w:pStyle w:val="PKTpunkt"/>
      </w:pPr>
      <w:r w:rsidRPr="00411C55">
        <w:t>5)</w:t>
      </w:r>
      <w:r w:rsidRPr="00411C55">
        <w:tab/>
        <w:t>zwrotów nadpłat bez wydawania decyzji w trybie art. 75 § 4 Ordynacj</w:t>
      </w:r>
      <w:r w:rsidR="009F0600">
        <w:t>i</w:t>
      </w:r>
      <w:r w:rsidRPr="00411C55">
        <w:t xml:space="preserve"> podatkow</w:t>
      </w:r>
      <w:r w:rsidR="009F0600">
        <w:t>ej</w:t>
      </w:r>
      <w:r w:rsidRPr="00411C55">
        <w:t>;</w:t>
      </w:r>
    </w:p>
    <w:p w14:paraId="36296A96" w14:textId="77777777" w:rsidR="00411C55" w:rsidRPr="00411C55" w:rsidRDefault="00411C55" w:rsidP="00411C55">
      <w:pPr>
        <w:pStyle w:val="PKTpunkt"/>
      </w:pPr>
      <w:r w:rsidRPr="00411C55">
        <w:t>6)</w:t>
      </w:r>
      <w:r w:rsidRPr="00411C55">
        <w:tab/>
        <w:t xml:space="preserve">informacji mogących rodzić obowiązek podatkowy w innych urzędach skarbowych; </w:t>
      </w:r>
    </w:p>
    <w:p w14:paraId="6DEAD8BA" w14:textId="77777777" w:rsidR="00411C55" w:rsidRPr="00411C55" w:rsidRDefault="00411C55" w:rsidP="00411C55">
      <w:pPr>
        <w:pStyle w:val="PKTpunkt"/>
      </w:pPr>
      <w:r w:rsidRPr="00411C55">
        <w:t>7)</w:t>
      </w:r>
      <w:r w:rsidRPr="00411C55">
        <w:tab/>
        <w:t>pism do innych organów podatkowych dotyczących udostępniania informacji o podatnikach;</w:t>
      </w:r>
    </w:p>
    <w:p w14:paraId="65894869" w14:textId="1F275AAC" w:rsidR="00411C55" w:rsidRPr="00411C55" w:rsidRDefault="00411C55" w:rsidP="00411C55">
      <w:pPr>
        <w:pStyle w:val="PKTpunkt"/>
      </w:pPr>
      <w:r w:rsidRPr="00411C55">
        <w:t>8)</w:t>
      </w:r>
      <w:r w:rsidRPr="00411C55">
        <w:tab/>
        <w:t>pism kierowanych do innych komórek organizacyjnych.</w:t>
      </w:r>
    </w:p>
    <w:p w14:paraId="45C347D1" w14:textId="75B7424F" w:rsidR="00CE7B38" w:rsidRPr="00CE7B38" w:rsidRDefault="00CE7B38" w:rsidP="00890B44">
      <w:pPr>
        <w:pStyle w:val="ROZDZODDZOZNoznaczenierozdziauluboddziau"/>
      </w:pPr>
      <w:bookmarkStart w:id="37" w:name="_Toc164423408"/>
      <w:r w:rsidRPr="00CE7B38">
        <w:t xml:space="preserve">Rozdział </w:t>
      </w:r>
      <w:bookmarkEnd w:id="37"/>
      <w:r w:rsidR="007E3EDD">
        <w:t>5</w:t>
      </w:r>
    </w:p>
    <w:p w14:paraId="6FA6E8D4" w14:textId="4B71F907" w:rsidR="00CE7B38" w:rsidRPr="00CE7B38" w:rsidRDefault="00CE7B38" w:rsidP="00890B44">
      <w:pPr>
        <w:pStyle w:val="ROZDZODDZPRZEDMprzedmiotregulacjirozdziauluboddziau"/>
      </w:pPr>
      <w:bookmarkStart w:id="38" w:name="_Toc164423409"/>
      <w:r w:rsidRPr="00CE7B38">
        <w:t xml:space="preserve">Pion </w:t>
      </w:r>
      <w:bookmarkEnd w:id="38"/>
      <w:r w:rsidR="00411C55">
        <w:t>Poboru i Egzekucji</w:t>
      </w:r>
    </w:p>
    <w:p w14:paraId="2668C117" w14:textId="43CE4968" w:rsidR="00411C55" w:rsidRPr="00411C55" w:rsidRDefault="00A416E7" w:rsidP="00411C55">
      <w:pPr>
        <w:pStyle w:val="ARTartustawynprozporzdzenia"/>
      </w:pPr>
      <w:r w:rsidRPr="00A53D33">
        <w:rPr>
          <w:rStyle w:val="Ppogrubienie"/>
        </w:rPr>
        <w:t>§ </w:t>
      </w:r>
      <w:r w:rsidR="00CE7B38" w:rsidRPr="00A53D33">
        <w:rPr>
          <w:rStyle w:val="Ppogrubienie"/>
        </w:rPr>
        <w:t>3</w:t>
      </w:r>
      <w:r w:rsidR="00411C55">
        <w:rPr>
          <w:rStyle w:val="Ppogrubienie"/>
        </w:rPr>
        <w:t>5</w:t>
      </w:r>
      <w:r w:rsidR="00CE7B38" w:rsidRPr="00A53D33">
        <w:rPr>
          <w:rStyle w:val="Ppogrubienie"/>
        </w:rPr>
        <w:t>.</w:t>
      </w:r>
      <w:r w:rsidR="0037246E">
        <w:rPr>
          <w:rStyle w:val="Ppogrubienie"/>
        </w:rPr>
        <w:t> </w:t>
      </w:r>
      <w:r w:rsidR="00411C55" w:rsidRPr="00411C55">
        <w:rPr>
          <w:rStyle w:val="Ppogrubienie"/>
        </w:rPr>
        <w:t>Kierownik Referatu Spraw Wierzycielskich</w:t>
      </w:r>
      <w:r w:rsidR="00411C55" w:rsidRPr="00411C55">
        <w:t xml:space="preserve"> w sprawach właściwych dla zadań kierowanej komórki organizacyjnej jest upoważniony do podpisywania:</w:t>
      </w:r>
    </w:p>
    <w:p w14:paraId="1BC446A8" w14:textId="55762B79" w:rsidR="00411C55" w:rsidRPr="00411C55" w:rsidRDefault="00411C55" w:rsidP="00411C55">
      <w:pPr>
        <w:pStyle w:val="PKTpunkt"/>
      </w:pPr>
      <w:r w:rsidRPr="00411C55">
        <w:t>1)</w:t>
      </w:r>
      <w:r w:rsidRPr="00411C55">
        <w:tab/>
        <w:t>pism przewodnich dotyczących korespondencji wysyłanej z Urzędu, która wpłynęła niezgodnie z właściwością;</w:t>
      </w:r>
    </w:p>
    <w:p w14:paraId="53D75074" w14:textId="77777777" w:rsidR="00411C55" w:rsidRPr="00411C55" w:rsidRDefault="00411C55" w:rsidP="00411C55">
      <w:pPr>
        <w:pStyle w:val="PKTpunkt"/>
      </w:pPr>
      <w:r w:rsidRPr="00411C55">
        <w:t>2)</w:t>
      </w:r>
      <w:r w:rsidRPr="00411C55">
        <w:tab/>
        <w:t>reklamacji dotyczących doręczania korespondencji;</w:t>
      </w:r>
    </w:p>
    <w:p w14:paraId="06365F8A" w14:textId="77777777" w:rsidR="00411C55" w:rsidRPr="00411C55" w:rsidRDefault="00411C55" w:rsidP="00411C55">
      <w:pPr>
        <w:pStyle w:val="PKTpunkt"/>
      </w:pPr>
      <w:r w:rsidRPr="00411C55">
        <w:lastRenderedPageBreak/>
        <w:t>3)</w:t>
      </w:r>
      <w:r w:rsidRPr="00411C55">
        <w:tab/>
        <w:t xml:space="preserve">wezwań do złożenia wyjaśnień, zeznań, przedłożenia dokumentów i dokonania określonej czynności; </w:t>
      </w:r>
    </w:p>
    <w:p w14:paraId="6EFBEC19" w14:textId="0F756718" w:rsidR="00411C55" w:rsidRPr="00411C55" w:rsidRDefault="00411C55" w:rsidP="00411C55">
      <w:pPr>
        <w:pStyle w:val="PKTpunkt"/>
      </w:pPr>
      <w:r w:rsidRPr="00411C55">
        <w:t>4)</w:t>
      </w:r>
      <w:r w:rsidRPr="00411C55">
        <w:tab/>
        <w:t>postanowień wydawanych w trybie art. 200 § 1 Ordynacj</w:t>
      </w:r>
      <w:r w:rsidR="009F0600">
        <w:t>i</w:t>
      </w:r>
      <w:r w:rsidRPr="00411C55">
        <w:t xml:space="preserve"> podatkow</w:t>
      </w:r>
      <w:r w:rsidR="009F0600">
        <w:t>ej</w:t>
      </w:r>
      <w:r w:rsidRPr="00411C55">
        <w:t>;</w:t>
      </w:r>
    </w:p>
    <w:p w14:paraId="519D7969" w14:textId="20562FF9" w:rsidR="00411C55" w:rsidRPr="00411C55" w:rsidRDefault="00411C55" w:rsidP="00411C55">
      <w:pPr>
        <w:pStyle w:val="PKTpunkt"/>
      </w:pPr>
      <w:r w:rsidRPr="00411C55">
        <w:t>5)</w:t>
      </w:r>
      <w:r w:rsidRPr="00411C55">
        <w:tab/>
        <w:t>pism związanych z udostępnianiem informacji na podstawie art. 298 i art. 299 Ordynacj</w:t>
      </w:r>
      <w:r w:rsidR="009F0600">
        <w:t>i</w:t>
      </w:r>
      <w:r w:rsidRPr="00411C55">
        <w:t xml:space="preserve"> podatkow</w:t>
      </w:r>
      <w:r w:rsidR="009F0600">
        <w:t>ej</w:t>
      </w:r>
      <w:r w:rsidRPr="00411C55">
        <w:t>;</w:t>
      </w:r>
    </w:p>
    <w:p w14:paraId="21479494" w14:textId="77777777" w:rsidR="00411C55" w:rsidRPr="00411C55" w:rsidRDefault="00411C55" w:rsidP="00411C55">
      <w:pPr>
        <w:pStyle w:val="PKTpunkt"/>
      </w:pPr>
      <w:r w:rsidRPr="00411C55">
        <w:t>6)</w:t>
      </w:r>
      <w:r w:rsidRPr="00411C55">
        <w:tab/>
        <w:t>upomnień, tytułów wykonawczych i zarządzeń zabezpieczenia;</w:t>
      </w:r>
    </w:p>
    <w:p w14:paraId="2A16349F" w14:textId="00EEC0B0" w:rsidR="00BE1416" w:rsidRPr="00BE1416" w:rsidRDefault="00411C55">
      <w:pPr>
        <w:pStyle w:val="PKTpunkt"/>
      </w:pPr>
      <w:r w:rsidRPr="00411C55">
        <w:t>7)</w:t>
      </w:r>
      <w:r w:rsidRPr="00411C55">
        <w:tab/>
        <w:t xml:space="preserve">pism do organów egzekucyjnych w sprawie ograniczenia, likwidacji tytułów wykonawczych, </w:t>
      </w:r>
      <w:proofErr w:type="spellStart"/>
      <w:r w:rsidRPr="00411C55">
        <w:t>zawieszeń</w:t>
      </w:r>
      <w:proofErr w:type="spellEnd"/>
      <w:r w:rsidRPr="00411C55">
        <w:t xml:space="preserve">, umorzeń postępowania egzekucyjnego oraz nie podejmowania czynności egzekucyjnych, a także na podstawie art. 26 § 1e i art. 32aa ustawy z dnia 17 czerwca 1966 r. o postępowaniu egzekucyjnym w administracji (Dz.U. </w:t>
      </w:r>
      <w:r w:rsidRPr="00BE1416">
        <w:rPr>
          <w:bCs w:val="0"/>
        </w:rPr>
        <w:t>z 2025 poz. 132)</w:t>
      </w:r>
      <w:r w:rsidR="00CC590F" w:rsidRPr="00BE1416">
        <w:rPr>
          <w:bCs w:val="0"/>
        </w:rPr>
        <w:t>, zwanej dalej ustawą o „postępowaniu egzekucyjnym w administracji”</w:t>
      </w:r>
      <w:r w:rsidRPr="00BE1416">
        <w:rPr>
          <w:bCs w:val="0"/>
        </w:rPr>
        <w:t>;</w:t>
      </w:r>
    </w:p>
    <w:p w14:paraId="09D5AABE" w14:textId="77777777" w:rsidR="00411C55" w:rsidRPr="00BE1416" w:rsidRDefault="00411C55">
      <w:pPr>
        <w:pStyle w:val="PKTpunkt"/>
      </w:pPr>
      <w:r w:rsidRPr="00BE1416">
        <w:t>8)</w:t>
      </w:r>
      <w:r w:rsidRPr="00BE1416">
        <w:tab/>
        <w:t>zapytań kierowanych do podmiotów zewnętrznych w ramach realizacji zadań związanych z ustaleniem informacji o zobowiązanym, w tym poszukiwaniem majątku zobowiązanych;</w:t>
      </w:r>
    </w:p>
    <w:p w14:paraId="6503EC79" w14:textId="6262C2A1" w:rsidR="00411C55" w:rsidRPr="00411C55" w:rsidRDefault="00411C55" w:rsidP="00411C55">
      <w:pPr>
        <w:pStyle w:val="PKTpunkt"/>
      </w:pPr>
      <w:r w:rsidRPr="00411C55">
        <w:t>9)</w:t>
      </w:r>
      <w:r w:rsidRPr="00411C55">
        <w:tab/>
        <w:t>pism kierowanych do innych komórek organizacyjnych.</w:t>
      </w:r>
    </w:p>
    <w:p w14:paraId="6293D9A9" w14:textId="01D17827" w:rsidR="00411C55" w:rsidRPr="00411C55" w:rsidRDefault="00411C55" w:rsidP="00411C55">
      <w:pPr>
        <w:pStyle w:val="ARTartustawynprozporzdzenia"/>
      </w:pPr>
      <w:r w:rsidRPr="00411C55">
        <w:rPr>
          <w:rStyle w:val="Ppogrubienie"/>
        </w:rPr>
        <w:t>§ 3</w:t>
      </w:r>
      <w:r>
        <w:rPr>
          <w:rStyle w:val="Ppogrubienie"/>
        </w:rPr>
        <w:t>6</w:t>
      </w:r>
      <w:r w:rsidRPr="00411C55">
        <w:rPr>
          <w:rStyle w:val="Ppogrubienie"/>
        </w:rPr>
        <w:t>.</w:t>
      </w:r>
      <w:r w:rsidR="0037246E">
        <w:t> </w:t>
      </w:r>
      <w:r w:rsidRPr="00411C55">
        <w:rPr>
          <w:rStyle w:val="Ppogrubienie"/>
        </w:rPr>
        <w:t>Kierownik Działu Egzekucji Administracyjnej</w:t>
      </w:r>
      <w:r w:rsidRPr="00411C55">
        <w:t xml:space="preserve"> w sprawach właściwych dla zadań kierowanej komórki organizacyjnej jest upoważniony do podpisywania:</w:t>
      </w:r>
    </w:p>
    <w:p w14:paraId="5D122453" w14:textId="0D072080" w:rsidR="00411C55" w:rsidRPr="00411C55" w:rsidRDefault="00411C55" w:rsidP="00411C55">
      <w:pPr>
        <w:pStyle w:val="PKTpunkt"/>
      </w:pPr>
      <w:r w:rsidRPr="00411C55">
        <w:t>1)</w:t>
      </w:r>
      <w:r w:rsidRPr="00411C55">
        <w:tab/>
        <w:t>pism przewodnich dotyczących korespondencji wysyłanej z Urzędu, która wpłynęła niezgodnie z właściwością;</w:t>
      </w:r>
    </w:p>
    <w:p w14:paraId="1C086EA1" w14:textId="77777777" w:rsidR="00411C55" w:rsidRPr="00411C55" w:rsidRDefault="00411C55" w:rsidP="00411C55">
      <w:pPr>
        <w:pStyle w:val="PKTpunkt"/>
      </w:pPr>
      <w:r w:rsidRPr="00411C55">
        <w:t>2)</w:t>
      </w:r>
      <w:r w:rsidRPr="00411C55">
        <w:tab/>
        <w:t xml:space="preserve">reklamacji dotyczących doręczania korespondencji;  </w:t>
      </w:r>
    </w:p>
    <w:p w14:paraId="0A88CE3D" w14:textId="77777777" w:rsidR="00411C55" w:rsidRPr="00411C55" w:rsidRDefault="00411C55" w:rsidP="00411C55">
      <w:pPr>
        <w:pStyle w:val="PKTpunkt"/>
      </w:pPr>
      <w:r w:rsidRPr="00411C55">
        <w:t>3)</w:t>
      </w:r>
      <w:r w:rsidRPr="00411C55">
        <w:tab/>
        <w:t xml:space="preserve">wezwań do złożenia wyjaśnień, zeznań, przedłożenia dokumentów i dokonania określonej czynności; </w:t>
      </w:r>
    </w:p>
    <w:p w14:paraId="3D5CB308" w14:textId="77777777" w:rsidR="00411C55" w:rsidRPr="00411C55" w:rsidRDefault="00411C55" w:rsidP="00411C55">
      <w:pPr>
        <w:pStyle w:val="PKTpunkt"/>
      </w:pPr>
      <w:r w:rsidRPr="00411C55">
        <w:t>4)</w:t>
      </w:r>
      <w:r w:rsidRPr="00411C55">
        <w:tab/>
        <w:t xml:space="preserve">informacji mogących rodzić obowiązek podatkowy w innych urzędach skarbowych; </w:t>
      </w:r>
    </w:p>
    <w:p w14:paraId="284D0E94" w14:textId="73A22A73" w:rsidR="00411C55" w:rsidRPr="00411C55" w:rsidRDefault="00411C55" w:rsidP="00411C55">
      <w:pPr>
        <w:pStyle w:val="PKTpunkt"/>
      </w:pPr>
      <w:r w:rsidRPr="00411C55">
        <w:t>5)</w:t>
      </w:r>
      <w:r w:rsidRPr="00411C55">
        <w:tab/>
        <w:t>zawiadomień o zastosowaniu środków egzekucyjnych, o których mowa w</w:t>
      </w:r>
      <w:r w:rsidR="00E56B1B">
        <w:t> </w:t>
      </w:r>
      <w:r w:rsidRPr="00411C55">
        <w:t>art.</w:t>
      </w:r>
      <w:r w:rsidR="00E56B1B">
        <w:t> </w:t>
      </w:r>
      <w:r w:rsidRPr="00411C55">
        <w:t>1a</w:t>
      </w:r>
      <w:r w:rsidR="00BE1416">
        <w:t> </w:t>
      </w:r>
      <w:r w:rsidRPr="00411C55">
        <w:t xml:space="preserve">pkt </w:t>
      </w:r>
      <w:r w:rsidR="00BE1416">
        <w:t> </w:t>
      </w:r>
      <w:r w:rsidRPr="00411C55">
        <w:t>12</w:t>
      </w:r>
      <w:r w:rsidR="00BE1416">
        <w:t> </w:t>
      </w:r>
      <w:r w:rsidRPr="00411C55">
        <w:t>lit. a ustaw</w:t>
      </w:r>
      <w:r w:rsidR="00BE1416">
        <w:t>y</w:t>
      </w:r>
      <w:r w:rsidRPr="00411C55">
        <w:t xml:space="preserve"> o postępowaniu egzekucyjnym w administracji, za wyjątkiem egzekucji z</w:t>
      </w:r>
      <w:r w:rsidR="00BE1416">
        <w:t> </w:t>
      </w:r>
      <w:r w:rsidRPr="00411C55">
        <w:t>nieruchomości;</w:t>
      </w:r>
    </w:p>
    <w:p w14:paraId="2F3500FC" w14:textId="77777777" w:rsidR="00411C55" w:rsidRPr="00411C55" w:rsidRDefault="00411C55" w:rsidP="00411C55">
      <w:pPr>
        <w:pStyle w:val="PKTpunkt"/>
      </w:pPr>
      <w:r w:rsidRPr="00411C55">
        <w:t>6)</w:t>
      </w:r>
      <w:r w:rsidRPr="00411C55">
        <w:tab/>
        <w:t xml:space="preserve">zarządzeń o odbiorze zajętej ruchomości oraz pism do zobowiązanych w sprawie odbioru zajętej ruchomości; </w:t>
      </w:r>
    </w:p>
    <w:p w14:paraId="1F738663" w14:textId="77777777" w:rsidR="00411C55" w:rsidRPr="00411C55" w:rsidRDefault="00411C55" w:rsidP="00411C55">
      <w:pPr>
        <w:pStyle w:val="PKTpunkt"/>
      </w:pPr>
      <w:r w:rsidRPr="00411C55">
        <w:t>7)</w:t>
      </w:r>
      <w:r w:rsidRPr="00411C55">
        <w:tab/>
        <w:t xml:space="preserve">zawiadomień o zajęciu i zwolnieniu spod zajęcia środka transportu przesyłanych do właściwego organu prowadzącego jego rejestrację; </w:t>
      </w:r>
    </w:p>
    <w:p w14:paraId="2DF73857" w14:textId="77777777" w:rsidR="00411C55" w:rsidRPr="00411C55" w:rsidRDefault="00411C55" w:rsidP="00411C55">
      <w:pPr>
        <w:pStyle w:val="PKTpunkt"/>
      </w:pPr>
      <w:r w:rsidRPr="00411C55">
        <w:t>8)</w:t>
      </w:r>
      <w:r w:rsidRPr="00411C55">
        <w:tab/>
        <w:t xml:space="preserve">pism kierowanych do dłużników zajętych wierzytelności w sprawie realizacji zajęć; </w:t>
      </w:r>
    </w:p>
    <w:p w14:paraId="00393A2D" w14:textId="77777777" w:rsidR="00411C55" w:rsidRPr="00411C55" w:rsidRDefault="00411C55" w:rsidP="00411C55">
      <w:pPr>
        <w:pStyle w:val="PKTpunkt"/>
      </w:pPr>
      <w:r w:rsidRPr="00411C55">
        <w:t>9)</w:t>
      </w:r>
      <w:r w:rsidRPr="00411C55">
        <w:tab/>
        <w:t xml:space="preserve">zapytań o rachunki bankowe, stan rachunków, obroty na rachunkach; </w:t>
      </w:r>
    </w:p>
    <w:p w14:paraId="2E797849" w14:textId="77777777" w:rsidR="00411C55" w:rsidRPr="00411C55" w:rsidRDefault="00411C55" w:rsidP="00411C55">
      <w:pPr>
        <w:pStyle w:val="PKTpunkt"/>
      </w:pPr>
      <w:r w:rsidRPr="00411C55">
        <w:lastRenderedPageBreak/>
        <w:t>10)</w:t>
      </w:r>
      <w:r w:rsidRPr="00411C55">
        <w:tab/>
        <w:t>obwieszczeń o licytacji, ogłoszeń o przetargu ofert, sprzedaży z wolnej ręki oraz pism do urzędów w sprawie wywieszenia ich na tablicy ogłoszeń;</w:t>
      </w:r>
    </w:p>
    <w:p w14:paraId="05085B3F" w14:textId="77777777" w:rsidR="00411C55" w:rsidRPr="00411C55" w:rsidRDefault="00411C55" w:rsidP="00411C55">
      <w:pPr>
        <w:pStyle w:val="PKTpunkt"/>
      </w:pPr>
      <w:r w:rsidRPr="00411C55">
        <w:t>11)</w:t>
      </w:r>
      <w:r w:rsidRPr="00411C55">
        <w:tab/>
        <w:t xml:space="preserve">pism do zobowiązanych, za którymi przesyła się wykaz egzekwowanych należności, wyceny rzeczoznawców, obwieszczenia o licytacji, ogłoszenia o przetargu ofert, protokoły ze sprzedaży egzekucyjnej, rozliczenie kwot uzyskanych z egzekucji; </w:t>
      </w:r>
    </w:p>
    <w:p w14:paraId="2CA12FC4" w14:textId="77777777" w:rsidR="00411C55" w:rsidRPr="00411C55" w:rsidRDefault="00411C55" w:rsidP="00411C55">
      <w:pPr>
        <w:pStyle w:val="PKTpunkt"/>
      </w:pPr>
      <w:r w:rsidRPr="00411C55">
        <w:t>12)</w:t>
      </w:r>
      <w:r w:rsidRPr="00411C55">
        <w:tab/>
        <w:t>korespondencji do wierzycieli w sprawie realizacji wystawionych przez nich tytułów wykonawczych;</w:t>
      </w:r>
    </w:p>
    <w:p w14:paraId="3EB24EAA" w14:textId="77777777" w:rsidR="00411C55" w:rsidRPr="00411C55" w:rsidRDefault="00411C55" w:rsidP="00411C55">
      <w:pPr>
        <w:pStyle w:val="PKTpunkt"/>
      </w:pPr>
      <w:r w:rsidRPr="00411C55">
        <w:t>13)</w:t>
      </w:r>
      <w:r w:rsidRPr="00411C55">
        <w:tab/>
        <w:t xml:space="preserve">postanowień o umorzeniu postępowania egzekucyjnego wydawanych na żądanie wierzyciela i z urzędu z wyjątkiem postanowień o umorzeniu postepowania egzekucyjnego ze względu na bezskuteczność egzekucji; </w:t>
      </w:r>
    </w:p>
    <w:p w14:paraId="5980AF24" w14:textId="77777777" w:rsidR="00411C55" w:rsidRPr="00411C55" w:rsidRDefault="00411C55" w:rsidP="00411C55">
      <w:pPr>
        <w:pStyle w:val="PKTpunkt"/>
      </w:pPr>
      <w:r w:rsidRPr="00411C55">
        <w:t>14)</w:t>
      </w:r>
      <w:r w:rsidRPr="00411C55">
        <w:tab/>
        <w:t>postanowień o zawieszeniu postępowania egzekucyjnego i postanowień/zawiadomień o podjęciu zawieszonego postępowania egzekucyjnego;</w:t>
      </w:r>
    </w:p>
    <w:p w14:paraId="38CBDAAF" w14:textId="77777777" w:rsidR="00411C55" w:rsidRPr="00411C55" w:rsidRDefault="00411C55" w:rsidP="00411C55">
      <w:pPr>
        <w:pStyle w:val="PKTpunkt"/>
      </w:pPr>
      <w:r w:rsidRPr="00411C55">
        <w:t>15)</w:t>
      </w:r>
      <w:r w:rsidRPr="00411C55">
        <w:tab/>
        <w:t xml:space="preserve">zawiadomień i postanowień o obciążeniu wierzycieli kosztami egzekucyjnymi i opłatą komorniczą; </w:t>
      </w:r>
    </w:p>
    <w:p w14:paraId="7F9146E9" w14:textId="77777777" w:rsidR="00411C55" w:rsidRPr="00411C55" w:rsidRDefault="00411C55" w:rsidP="00411C55">
      <w:pPr>
        <w:pStyle w:val="PKTpunkt"/>
      </w:pPr>
      <w:r w:rsidRPr="00411C55">
        <w:t>16)</w:t>
      </w:r>
      <w:r w:rsidRPr="00411C55">
        <w:tab/>
        <w:t>postanowień o umorzeniu kosztów egzekucyjnych z mocy prawa;</w:t>
      </w:r>
    </w:p>
    <w:p w14:paraId="035A4299" w14:textId="77777777" w:rsidR="00411C55" w:rsidRPr="00411C55" w:rsidRDefault="00411C55" w:rsidP="00411C55">
      <w:pPr>
        <w:pStyle w:val="PKTpunkt"/>
      </w:pPr>
      <w:r w:rsidRPr="00411C55">
        <w:t>17)</w:t>
      </w:r>
      <w:r w:rsidRPr="00411C55">
        <w:tab/>
        <w:t>informacji o zaliczeniu ściągniętych w drodze egzekucji kwot i zastosowanych środkach egzekucyjnych;</w:t>
      </w:r>
    </w:p>
    <w:p w14:paraId="38B99510" w14:textId="4C3C0CCF" w:rsidR="00411C55" w:rsidRPr="00411C55" w:rsidRDefault="00411C55" w:rsidP="00411C55">
      <w:pPr>
        <w:pStyle w:val="PKTpunkt"/>
      </w:pPr>
      <w:r w:rsidRPr="00411C55">
        <w:t>18)</w:t>
      </w:r>
      <w:r w:rsidRPr="00411C55">
        <w:tab/>
        <w:t>wniosków, w trybie art. 36 ustawy o postępowaniu egzekucyjnym w administracji, o</w:t>
      </w:r>
      <w:r w:rsidR="00BE1416">
        <w:t> </w:t>
      </w:r>
      <w:r w:rsidRPr="00411C55">
        <w:t xml:space="preserve">udzielenie informacji i wyjaśnień niezbędnych do wszczęcia i prowadzenia egzekucji; </w:t>
      </w:r>
    </w:p>
    <w:p w14:paraId="42986A78" w14:textId="77777777" w:rsidR="00411C55" w:rsidRPr="00411C55" w:rsidRDefault="00411C55" w:rsidP="00411C55">
      <w:pPr>
        <w:pStyle w:val="PKTpunkt"/>
      </w:pPr>
      <w:r w:rsidRPr="00411C55">
        <w:t>19)</w:t>
      </w:r>
      <w:r w:rsidRPr="00411C55">
        <w:tab/>
        <w:t xml:space="preserve">zawiadomień i postanowień o nieprzystąpieniu do egzekucji; </w:t>
      </w:r>
      <w:r w:rsidRPr="00411C55">
        <w:tab/>
      </w:r>
    </w:p>
    <w:p w14:paraId="6C394765" w14:textId="77777777" w:rsidR="00411C55" w:rsidRPr="00411C55" w:rsidRDefault="00411C55" w:rsidP="00411C55">
      <w:pPr>
        <w:pStyle w:val="PKTpunkt"/>
      </w:pPr>
      <w:r w:rsidRPr="00411C55">
        <w:t>20)</w:t>
      </w:r>
      <w:r w:rsidRPr="00411C55">
        <w:tab/>
        <w:t>pism o przekazaniu tytułów wykonawczych zgodnie z właściwością miejscową i rzeczową organu egzekucyjnego;</w:t>
      </w:r>
    </w:p>
    <w:p w14:paraId="6C74EAAB" w14:textId="77777777" w:rsidR="00411C55" w:rsidRPr="00411C55" w:rsidRDefault="00411C55" w:rsidP="00411C55">
      <w:pPr>
        <w:pStyle w:val="PKTpunkt"/>
      </w:pPr>
      <w:r w:rsidRPr="00411C55">
        <w:t>21)</w:t>
      </w:r>
      <w:r w:rsidRPr="00411C55">
        <w:tab/>
        <w:t>pism informujących o wysokości zaległości i prowadzonym postępowaniu egzekucyjnym;</w:t>
      </w:r>
    </w:p>
    <w:p w14:paraId="5C5BA16C" w14:textId="77777777" w:rsidR="00411C55" w:rsidRPr="00411C55" w:rsidRDefault="00411C55" w:rsidP="00411C55">
      <w:pPr>
        <w:pStyle w:val="PKTpunkt"/>
      </w:pPr>
      <w:r w:rsidRPr="00411C55">
        <w:t>22)</w:t>
      </w:r>
      <w:r w:rsidRPr="00411C55">
        <w:tab/>
        <w:t>adnotacji do tytułów wykonawczych w związku ze zbiegiem egzekucji;</w:t>
      </w:r>
    </w:p>
    <w:p w14:paraId="424C9D74" w14:textId="77777777" w:rsidR="00411C55" w:rsidRPr="00411C55" w:rsidRDefault="00411C55" w:rsidP="00411C55">
      <w:pPr>
        <w:pStyle w:val="PKTpunkt"/>
      </w:pPr>
      <w:r w:rsidRPr="00411C55">
        <w:t>23)</w:t>
      </w:r>
      <w:r w:rsidRPr="00411C55">
        <w:tab/>
        <w:t>zawiadomień kierowanych do wierzycieli, zobowiązanych i dłużników zajętych wierzytelności o przekazaniu egzekucji innemu organowi egzekucyjnemu;</w:t>
      </w:r>
    </w:p>
    <w:p w14:paraId="1041303A" w14:textId="77777777" w:rsidR="00411C55" w:rsidRPr="00411C55" w:rsidRDefault="00411C55" w:rsidP="00411C55">
      <w:pPr>
        <w:pStyle w:val="PKTpunkt"/>
      </w:pPr>
      <w:r w:rsidRPr="00411C55">
        <w:t>24)</w:t>
      </w:r>
      <w:r w:rsidRPr="00411C55">
        <w:tab/>
        <w:t>informacji o przebiegu egzekucji na żądanie innego organu egzekucyjnego w przypadku prowadzenia łącznie egzekucji;</w:t>
      </w:r>
    </w:p>
    <w:p w14:paraId="2FE3E6AE" w14:textId="77777777" w:rsidR="00411C55" w:rsidRPr="00411C55" w:rsidRDefault="00411C55" w:rsidP="00411C55">
      <w:pPr>
        <w:pStyle w:val="PKTpunkt"/>
      </w:pPr>
      <w:r w:rsidRPr="00411C55">
        <w:t>25)</w:t>
      </w:r>
      <w:r w:rsidRPr="00411C55">
        <w:tab/>
        <w:t>zapytań o przebieg egzekucji kierowanych do innych organów egzekucyjnych, które prowadzą łącznie egzekucję;</w:t>
      </w:r>
    </w:p>
    <w:p w14:paraId="5515713C" w14:textId="36C4386B" w:rsidR="00411C55" w:rsidRPr="00411C55" w:rsidRDefault="00411C55" w:rsidP="00411C55">
      <w:pPr>
        <w:pStyle w:val="PKTpunkt"/>
      </w:pPr>
      <w:r w:rsidRPr="00411C55">
        <w:t>26)</w:t>
      </w:r>
      <w:r w:rsidRPr="00411C55">
        <w:tab/>
        <w:t>postanowień o zakończeniu egzekucji w trybie art. 62f ustawy o postępowaniu egzekucyjnym w administracji;</w:t>
      </w:r>
    </w:p>
    <w:p w14:paraId="32A5E456" w14:textId="77777777" w:rsidR="00411C55" w:rsidRPr="00411C55" w:rsidRDefault="00411C55" w:rsidP="00411C55">
      <w:pPr>
        <w:pStyle w:val="PKTpunkt"/>
      </w:pPr>
      <w:r w:rsidRPr="00411C55">
        <w:lastRenderedPageBreak/>
        <w:t>27)</w:t>
      </w:r>
      <w:r w:rsidRPr="00411C55">
        <w:tab/>
        <w:t>pism przewodnich kierowanych do innych organów egzekucyjnych w sprawie przekazania akt egzekucyjnych w celu prowadzenia łącznie egzekucji;</w:t>
      </w:r>
    </w:p>
    <w:p w14:paraId="21359368" w14:textId="77777777" w:rsidR="00411C55" w:rsidRPr="00411C55" w:rsidRDefault="00411C55" w:rsidP="00411C55">
      <w:pPr>
        <w:pStyle w:val="PKTpunkt"/>
      </w:pPr>
      <w:r w:rsidRPr="00411C55">
        <w:t>28)</w:t>
      </w:r>
      <w:r w:rsidRPr="00411C55">
        <w:tab/>
        <w:t>pism i protokołów w postępowaniu dotyczącym spisu inwentarza po zmarłym;</w:t>
      </w:r>
    </w:p>
    <w:p w14:paraId="1F64C04B" w14:textId="77777777" w:rsidR="00411C55" w:rsidRPr="00411C55" w:rsidRDefault="00411C55" w:rsidP="00411C55">
      <w:pPr>
        <w:pStyle w:val="PKTpunkt"/>
      </w:pPr>
      <w:r w:rsidRPr="00411C55">
        <w:t>29)</w:t>
      </w:r>
      <w:r w:rsidRPr="00411C55">
        <w:tab/>
        <w:t>pism i protokołów dotyczących likwidacji ruchomości dokonywanej na podstawie rozporządzenia Rady Ministrów z dnia 28 lutego 2011 r. w sprawie rozciągnięcia stosowania przepisów ustawy o postępowaniu egzekucyjnym w administracji (Dz. U. z 2020 r. poz. 1805);</w:t>
      </w:r>
    </w:p>
    <w:p w14:paraId="7731C9F8" w14:textId="20B524D5" w:rsidR="00411C55" w:rsidRPr="00411C55" w:rsidRDefault="00411C55" w:rsidP="00411C55">
      <w:pPr>
        <w:pStyle w:val="PKTpunkt"/>
      </w:pPr>
      <w:r w:rsidRPr="00411C55">
        <w:t>30)</w:t>
      </w:r>
      <w:r w:rsidRPr="00411C55">
        <w:tab/>
        <w:t>pism kierowanych do innych komórek organizacyjnych.</w:t>
      </w:r>
    </w:p>
    <w:p w14:paraId="4C1E2F4C" w14:textId="6052CF8D" w:rsidR="00411C55" w:rsidRPr="00411C55" w:rsidRDefault="00411C55" w:rsidP="00411C55">
      <w:pPr>
        <w:pStyle w:val="ARTartustawynprozporzdzenia"/>
      </w:pPr>
      <w:r w:rsidRPr="00411C55">
        <w:rPr>
          <w:rStyle w:val="Ppogrubienie"/>
        </w:rPr>
        <w:t>§ 3</w:t>
      </w:r>
      <w:r>
        <w:rPr>
          <w:rStyle w:val="Ppogrubienie"/>
        </w:rPr>
        <w:t>7</w:t>
      </w:r>
      <w:r w:rsidRPr="00411C55">
        <w:rPr>
          <w:rStyle w:val="Ppogrubienie"/>
        </w:rPr>
        <w:t>.</w:t>
      </w:r>
      <w:r w:rsidR="0037246E">
        <w:rPr>
          <w:rStyle w:val="Ppogrubienie"/>
        </w:rPr>
        <w:t> </w:t>
      </w:r>
      <w:r w:rsidRPr="00411C55">
        <w:rPr>
          <w:rStyle w:val="Ppogrubienie"/>
        </w:rPr>
        <w:t>Kierownik Referatu Rachunkowości</w:t>
      </w:r>
      <w:r w:rsidRPr="00411C55">
        <w:t xml:space="preserve"> w sprawach właściwych dla zadań kierowanej komórki organizacyjnej jest upoważniony do podpisywania:</w:t>
      </w:r>
    </w:p>
    <w:p w14:paraId="3D09485B" w14:textId="2DAAA096" w:rsidR="00411C55" w:rsidRPr="00411C55" w:rsidRDefault="00411C55" w:rsidP="00411C55">
      <w:pPr>
        <w:pStyle w:val="PKTpunkt"/>
      </w:pPr>
      <w:r w:rsidRPr="00411C55">
        <w:t>1)</w:t>
      </w:r>
      <w:r w:rsidRPr="00411C55">
        <w:tab/>
        <w:t>pism przewodnich dotyczących korespondencji wysyłanej z Urzędu, która wpłynęła niezgodnie z właściwością;</w:t>
      </w:r>
    </w:p>
    <w:p w14:paraId="2829AB6B" w14:textId="77777777" w:rsidR="00411C55" w:rsidRPr="00411C55" w:rsidRDefault="00411C55" w:rsidP="00411C55">
      <w:pPr>
        <w:pStyle w:val="PKTpunkt"/>
      </w:pPr>
      <w:r w:rsidRPr="00411C55">
        <w:t>2)</w:t>
      </w:r>
      <w:r w:rsidRPr="00411C55">
        <w:tab/>
        <w:t>reklamacji dotyczących doręczania korespondencji;</w:t>
      </w:r>
    </w:p>
    <w:p w14:paraId="61A1F1F9" w14:textId="77777777" w:rsidR="00411C55" w:rsidRPr="00411C55" w:rsidRDefault="00411C55" w:rsidP="00411C55">
      <w:pPr>
        <w:pStyle w:val="PKTpunkt"/>
      </w:pPr>
      <w:r w:rsidRPr="00411C55">
        <w:t>3)</w:t>
      </w:r>
      <w:r w:rsidRPr="00411C55">
        <w:tab/>
        <w:t>wezwań do złożenia wyjaśnień, zeznań, przedłożenia dokumentów i dokonania określonej czynności;</w:t>
      </w:r>
    </w:p>
    <w:p w14:paraId="1CCCCFF3" w14:textId="77777777" w:rsidR="00411C55" w:rsidRPr="00411C55" w:rsidRDefault="00411C55" w:rsidP="00411C55">
      <w:pPr>
        <w:pStyle w:val="PKTpunkt"/>
      </w:pPr>
      <w:r w:rsidRPr="00411C55">
        <w:t>4)</w:t>
      </w:r>
      <w:r w:rsidRPr="00411C55">
        <w:tab/>
        <w:t>informacji mogących rodzić obowiązek podatkowy w innych urzędach skarbowych;</w:t>
      </w:r>
    </w:p>
    <w:p w14:paraId="785265BB" w14:textId="77777777" w:rsidR="00411C55" w:rsidRPr="00411C55" w:rsidRDefault="00411C55" w:rsidP="00411C55">
      <w:pPr>
        <w:pStyle w:val="PKTpunkt"/>
      </w:pPr>
      <w:r w:rsidRPr="00411C55">
        <w:t>5)</w:t>
      </w:r>
      <w:r w:rsidRPr="00411C55">
        <w:tab/>
        <w:t>informacji dotyczących zwrotu nadpłat;</w:t>
      </w:r>
    </w:p>
    <w:p w14:paraId="0C15A994" w14:textId="421C7711" w:rsidR="00411C55" w:rsidRPr="00411C55" w:rsidRDefault="00411C55" w:rsidP="00411C55">
      <w:pPr>
        <w:pStyle w:val="PKTpunkt"/>
      </w:pPr>
      <w:r w:rsidRPr="00411C55">
        <w:t>6)</w:t>
      </w:r>
      <w:r w:rsidRPr="00411C55">
        <w:tab/>
        <w:t>pism informacyjnych związanych z korektą deklaracji/zeznania w trybie art.</w:t>
      </w:r>
      <w:r w:rsidR="00E56B1B">
        <w:t> </w:t>
      </w:r>
      <w:r w:rsidRPr="00411C55">
        <w:t>274</w:t>
      </w:r>
      <w:r w:rsidR="00A83C37">
        <w:t> </w:t>
      </w:r>
      <w:r w:rsidRPr="00411C55">
        <w:t>Ordynacj</w:t>
      </w:r>
      <w:r w:rsidR="009F0600">
        <w:t>i</w:t>
      </w:r>
      <w:r w:rsidRPr="00411C55">
        <w:t xml:space="preserve"> podatkow</w:t>
      </w:r>
      <w:r w:rsidR="009F0600">
        <w:t>ej</w:t>
      </w:r>
      <w:r w:rsidRPr="00411C55">
        <w:t>;</w:t>
      </w:r>
      <w:r w:rsidRPr="00411C55">
        <w:tab/>
      </w:r>
    </w:p>
    <w:p w14:paraId="361742F2" w14:textId="77777777" w:rsidR="00411C55" w:rsidRPr="00411C55" w:rsidRDefault="00411C55" w:rsidP="00411C55">
      <w:pPr>
        <w:pStyle w:val="PKTpunkt"/>
      </w:pPr>
      <w:r w:rsidRPr="00411C55">
        <w:t>7)</w:t>
      </w:r>
      <w:r w:rsidRPr="00411C55">
        <w:tab/>
        <w:t>pism do organu egzekucyjnego w sprawie ograniczenia, likwidacji tytułów wykonawczych, zawieszenia, umorzenia postępowania egzekucyjnego oraz nie podejmowania czynności egzekucyjnych;</w:t>
      </w:r>
    </w:p>
    <w:p w14:paraId="35700FE3" w14:textId="77777777" w:rsidR="00411C55" w:rsidRPr="00411C55" w:rsidRDefault="00411C55" w:rsidP="00411C55">
      <w:pPr>
        <w:pStyle w:val="PKTpunkt"/>
      </w:pPr>
      <w:r w:rsidRPr="00411C55">
        <w:t>8)</w:t>
      </w:r>
      <w:r w:rsidRPr="00411C55">
        <w:tab/>
        <w:t>pism stanowiących odpowiedź w sprawie zajęć wierzytelności;</w:t>
      </w:r>
    </w:p>
    <w:p w14:paraId="271E465E" w14:textId="77777777" w:rsidR="00411C55" w:rsidRPr="00411C55" w:rsidRDefault="00411C55" w:rsidP="00411C55">
      <w:pPr>
        <w:pStyle w:val="PKTpunkt"/>
      </w:pPr>
      <w:r w:rsidRPr="00411C55">
        <w:t>9)</w:t>
      </w:r>
      <w:r w:rsidRPr="00411C55">
        <w:tab/>
        <w:t>zawiadomień dotyczących zwrotów nadpłat gotówką;</w:t>
      </w:r>
    </w:p>
    <w:p w14:paraId="4F7E41E4" w14:textId="5910AA88" w:rsidR="00411C55" w:rsidRPr="00411C55" w:rsidRDefault="00411C55" w:rsidP="00411C55">
      <w:pPr>
        <w:pStyle w:val="PKTpunkt"/>
      </w:pPr>
      <w:r w:rsidRPr="00411C55">
        <w:t>10)</w:t>
      </w:r>
      <w:r w:rsidRPr="00411C55">
        <w:tab/>
        <w:t>pism kierowanych do innych komórek organizacyjnych.</w:t>
      </w:r>
    </w:p>
    <w:p w14:paraId="0D3EDAA5" w14:textId="1ACF517F" w:rsidR="00CE7B38" w:rsidRPr="00CE7B38" w:rsidRDefault="00CE7B38" w:rsidP="00890B44">
      <w:pPr>
        <w:pStyle w:val="ROZDZODDZOZNoznaczenierozdziauluboddziau"/>
      </w:pPr>
      <w:bookmarkStart w:id="39" w:name="_Toc164423410"/>
      <w:r w:rsidRPr="00CE7B38">
        <w:t xml:space="preserve">Rozdział </w:t>
      </w:r>
      <w:bookmarkEnd w:id="39"/>
      <w:r w:rsidR="007E3EDD">
        <w:t>6</w:t>
      </w:r>
    </w:p>
    <w:p w14:paraId="3F56ACAE" w14:textId="77777777" w:rsidR="00CE7B38" w:rsidRPr="00CE7B38" w:rsidRDefault="00CE7B38" w:rsidP="00890B44">
      <w:pPr>
        <w:pStyle w:val="ROZDZODDZPRZEDMprzedmiotregulacjirozdziauluboddziau"/>
      </w:pPr>
      <w:bookmarkStart w:id="40" w:name="_Toc164423411"/>
      <w:r w:rsidRPr="00CE7B38">
        <w:t>Pion Kontroli</w:t>
      </w:r>
      <w:bookmarkEnd w:id="40"/>
    </w:p>
    <w:p w14:paraId="7B2B66A6" w14:textId="6F6AF7B3" w:rsidR="00CE7B38" w:rsidRPr="00CE7B38" w:rsidRDefault="00A416E7" w:rsidP="00721D12">
      <w:pPr>
        <w:pStyle w:val="ARTartustawynprozporzdzenia"/>
      </w:pPr>
      <w:r w:rsidRPr="00A53D33">
        <w:rPr>
          <w:rStyle w:val="Ppogrubienie"/>
        </w:rPr>
        <w:t>§ </w:t>
      </w:r>
      <w:r w:rsidR="00CE7B38" w:rsidRPr="00A53D33">
        <w:rPr>
          <w:rStyle w:val="Ppogrubienie"/>
        </w:rPr>
        <w:t>3</w:t>
      </w:r>
      <w:r w:rsidR="002E7C34">
        <w:rPr>
          <w:rStyle w:val="Ppogrubienie"/>
        </w:rPr>
        <w:t>8</w:t>
      </w:r>
      <w:r w:rsidR="00CE7B38" w:rsidRPr="00A53D33">
        <w:rPr>
          <w:rStyle w:val="Ppogrubienie"/>
        </w:rPr>
        <w:t>.</w:t>
      </w:r>
      <w:r w:rsidR="0037246E">
        <w:rPr>
          <w:rStyle w:val="Ppogrubienie"/>
        </w:rPr>
        <w:t> </w:t>
      </w:r>
      <w:r w:rsidR="00CE7B38" w:rsidRPr="00A53D33">
        <w:rPr>
          <w:rStyle w:val="Ppogrubienie"/>
        </w:rPr>
        <w:t>Kierownik Działu Czynności Analitycznych i Sprawdzających</w:t>
      </w:r>
      <w:r w:rsidR="00CE7B38" w:rsidRPr="00CE7B38">
        <w:t xml:space="preserve"> w sprawach właściwych dla zadań kierowanej komórki organizacyjnej jest upoważniony do podpisywania:</w:t>
      </w:r>
    </w:p>
    <w:p w14:paraId="3E6D27D2" w14:textId="1CE7CD83" w:rsidR="003E6CEE" w:rsidRPr="003E6CEE" w:rsidRDefault="00CE7B38" w:rsidP="003E6CEE">
      <w:pPr>
        <w:pStyle w:val="PKTpunkt"/>
      </w:pPr>
      <w:r w:rsidRPr="00CE7B38">
        <w:t>1)</w:t>
      </w:r>
      <w:r w:rsidRPr="00CE7B38">
        <w:tab/>
      </w:r>
      <w:r w:rsidR="003E6CEE" w:rsidRPr="003E6CEE">
        <w:t>pism przewodnich dotyczących korespondencji wysyłanej z Urzędu, która wpłynęła niezgodnie z właściwością;</w:t>
      </w:r>
    </w:p>
    <w:p w14:paraId="31277AA0" w14:textId="77777777" w:rsidR="003E6CEE" w:rsidRPr="003E6CEE" w:rsidRDefault="003E6CEE" w:rsidP="003E6CEE">
      <w:pPr>
        <w:pStyle w:val="PKTpunkt"/>
      </w:pPr>
      <w:r>
        <w:t>2)</w:t>
      </w:r>
      <w:r>
        <w:tab/>
      </w:r>
      <w:r w:rsidRPr="003E6CEE">
        <w:t>reklamacji dotyczących doręczania korespondencji;</w:t>
      </w:r>
    </w:p>
    <w:p w14:paraId="4B0DED88" w14:textId="4F1DD012" w:rsidR="00CE7B38" w:rsidRPr="00CE7B38" w:rsidRDefault="003E6CEE" w:rsidP="003E6CEE">
      <w:pPr>
        <w:pStyle w:val="PKTpunkt"/>
      </w:pPr>
      <w:r>
        <w:lastRenderedPageBreak/>
        <w:t>3)</w:t>
      </w:r>
      <w:r>
        <w:tab/>
      </w:r>
      <w:r w:rsidR="00AE1B2C" w:rsidRPr="00AE1B2C">
        <w:t>wezwań do złożenia wyjaśnień, zeznań, przedłożenia dokumentów i dokonania określonej czynności;</w:t>
      </w:r>
    </w:p>
    <w:p w14:paraId="705E64BA" w14:textId="677606B2" w:rsidR="00CE7B38" w:rsidRPr="00CE7B38" w:rsidRDefault="003E6CEE" w:rsidP="00721D12">
      <w:pPr>
        <w:pStyle w:val="PKTpunkt"/>
      </w:pPr>
      <w:r>
        <w:t>4</w:t>
      </w:r>
      <w:r w:rsidR="00CE7B38" w:rsidRPr="00CE7B38">
        <w:t>)</w:t>
      </w:r>
      <w:r w:rsidR="00CE7B38" w:rsidRPr="00CE7B38">
        <w:tab/>
      </w:r>
      <w:r w:rsidRPr="003E6CEE">
        <w:t>pism informacyjnych związanych z korektą deklaracji/zeznania w trybie art. 274</w:t>
      </w:r>
      <w:r w:rsidR="00A83C37">
        <w:t> </w:t>
      </w:r>
      <w:r w:rsidRPr="003E6CEE">
        <w:t>Ordynacj</w:t>
      </w:r>
      <w:r w:rsidR="009F0600">
        <w:t>i</w:t>
      </w:r>
      <w:r w:rsidRPr="003E6CEE">
        <w:t xml:space="preserve"> podatkow</w:t>
      </w:r>
      <w:r w:rsidR="009F0600">
        <w:t>ej</w:t>
      </w:r>
      <w:r w:rsidRPr="003E6CEE">
        <w:t>;</w:t>
      </w:r>
    </w:p>
    <w:p w14:paraId="0E9B3570" w14:textId="1F6CB293" w:rsidR="00CE7B38" w:rsidRPr="00CE7B38" w:rsidRDefault="003E6CEE" w:rsidP="003E6CEE">
      <w:pPr>
        <w:pStyle w:val="PKTpunkt"/>
      </w:pPr>
      <w:r>
        <w:t>5</w:t>
      </w:r>
      <w:r w:rsidR="00CE7B38" w:rsidRPr="00CE7B38">
        <w:t>)</w:t>
      </w:r>
      <w:r w:rsidR="00CE7B38" w:rsidRPr="00CE7B38">
        <w:tab/>
        <w:t>informacji mogących rodzić obowiązek podatkowy w innych urzędach skarbowych;</w:t>
      </w:r>
      <w:r w:rsidR="00CE7B38" w:rsidRPr="00CE7B38">
        <w:tab/>
      </w:r>
    </w:p>
    <w:p w14:paraId="6F6537F6" w14:textId="136D5155" w:rsidR="00CE7B38" w:rsidRPr="00CE7B38" w:rsidRDefault="003E6CEE" w:rsidP="003E6CEE">
      <w:pPr>
        <w:pStyle w:val="PKTpunkt"/>
      </w:pPr>
      <w:r>
        <w:t>6</w:t>
      </w:r>
      <w:r w:rsidR="00CE7B38" w:rsidRPr="00CE7B38">
        <w:t>)</w:t>
      </w:r>
      <w:r w:rsidR="00CE7B38" w:rsidRPr="00CE7B38">
        <w:tab/>
        <w:t>raportów o podmiotach przekazywanych innym urzędom skarbowym;</w:t>
      </w:r>
    </w:p>
    <w:p w14:paraId="18A05323" w14:textId="228B2355" w:rsidR="00CE7B38" w:rsidRPr="00CE7B38" w:rsidRDefault="00CE7B38" w:rsidP="003E6CEE">
      <w:pPr>
        <w:pStyle w:val="PKTpunkt"/>
      </w:pPr>
      <w:r w:rsidRPr="00CE7B38">
        <w:t>7)</w:t>
      </w:r>
      <w:r w:rsidRPr="00CE7B38">
        <w:tab/>
        <w:t>korespondencji dotyczącej czynności sprawdzających;</w:t>
      </w:r>
    </w:p>
    <w:p w14:paraId="59A2337D" w14:textId="0147AAD6" w:rsidR="00CE7B38" w:rsidRPr="00CE7B38" w:rsidRDefault="003E6CEE" w:rsidP="00721D12">
      <w:pPr>
        <w:pStyle w:val="PKTpunkt"/>
      </w:pPr>
      <w:r>
        <w:t>8</w:t>
      </w:r>
      <w:r w:rsidR="00CE7B38" w:rsidRPr="00CE7B38">
        <w:t>)</w:t>
      </w:r>
      <w:r w:rsidR="00CE7B38" w:rsidRPr="00CE7B38">
        <w:tab/>
        <w:t>pism do innych organów podatkowych dotyczących udostępniania informacji o</w:t>
      </w:r>
      <w:r w:rsidR="00544F4F">
        <w:t> </w:t>
      </w:r>
      <w:r w:rsidR="00CE7B38" w:rsidRPr="00CE7B38">
        <w:t>podatnikach;</w:t>
      </w:r>
    </w:p>
    <w:p w14:paraId="3E9E3114" w14:textId="1774FE34" w:rsidR="00CE7B38" w:rsidRPr="00CE7B38" w:rsidRDefault="003E6CEE" w:rsidP="00721D12">
      <w:pPr>
        <w:pStyle w:val="PKTpunkt"/>
      </w:pPr>
      <w:r>
        <w:t>9</w:t>
      </w:r>
      <w:r w:rsidR="00CE7B38" w:rsidRPr="00CE7B38">
        <w:t>)</w:t>
      </w:r>
      <w:r w:rsidR="00CE7B38" w:rsidRPr="00CE7B38">
        <w:tab/>
        <w:t>postanowień w sprawie ustalenia wysokości kosztów postępowania, które obowiązana jest ponieść strona w zakresie sporządzania kserokopii dokumentów;</w:t>
      </w:r>
    </w:p>
    <w:p w14:paraId="4F0AF8BA" w14:textId="6EC6286A" w:rsidR="00CE7B38" w:rsidRPr="00CE7B38" w:rsidRDefault="00CE7B38" w:rsidP="00AE1B2C">
      <w:pPr>
        <w:pStyle w:val="PKTpunkt"/>
      </w:pPr>
      <w:r w:rsidRPr="00CE7B38">
        <w:t>1</w:t>
      </w:r>
      <w:r w:rsidR="003E6CEE">
        <w:t>0</w:t>
      </w:r>
      <w:r w:rsidRPr="00CE7B38">
        <w:t>)</w:t>
      </w:r>
      <w:r w:rsidRPr="00CE7B38">
        <w:tab/>
        <w:t>korespondencji dotyczącej doniesień i informacji zewnętrznych;</w:t>
      </w:r>
    </w:p>
    <w:p w14:paraId="72F4E137" w14:textId="35EBBF25" w:rsidR="00CE7B38" w:rsidRPr="00CE7B38" w:rsidRDefault="00CE7B38" w:rsidP="00721D12">
      <w:pPr>
        <w:pStyle w:val="PKTpunkt"/>
      </w:pPr>
      <w:r w:rsidRPr="00CE7B38">
        <w:t>1</w:t>
      </w:r>
      <w:r w:rsidR="00AE1B2C">
        <w:t>1</w:t>
      </w:r>
      <w:r w:rsidRPr="00CE7B38">
        <w:t>)</w:t>
      </w:r>
      <w:r w:rsidRPr="00CE7B38">
        <w:tab/>
        <w:t>pism kierowanych do innych komórek organizacyjnych.</w:t>
      </w:r>
    </w:p>
    <w:p w14:paraId="3770FF88" w14:textId="3010B82C" w:rsidR="00CE7B38" w:rsidRPr="00CE7B38" w:rsidRDefault="00A416E7" w:rsidP="00721D12">
      <w:pPr>
        <w:pStyle w:val="ARTartustawynprozporzdzenia"/>
      </w:pPr>
      <w:r w:rsidRPr="00A53D33">
        <w:rPr>
          <w:rStyle w:val="Ppogrubienie"/>
        </w:rPr>
        <w:t>§ </w:t>
      </w:r>
      <w:r w:rsidR="00CE7B38" w:rsidRPr="00A53D33">
        <w:rPr>
          <w:rStyle w:val="Ppogrubienie"/>
        </w:rPr>
        <w:t>3</w:t>
      </w:r>
      <w:r w:rsidR="002E7C34">
        <w:rPr>
          <w:rStyle w:val="Ppogrubienie"/>
        </w:rPr>
        <w:t>9</w:t>
      </w:r>
      <w:r w:rsidR="00CE7B38" w:rsidRPr="00A53D33">
        <w:rPr>
          <w:rStyle w:val="Ppogrubienie"/>
        </w:rPr>
        <w:t>.</w:t>
      </w:r>
      <w:r w:rsidR="0037246E">
        <w:rPr>
          <w:rStyle w:val="Ppogrubienie"/>
        </w:rPr>
        <w:t> </w:t>
      </w:r>
      <w:r w:rsidR="00CE7B38" w:rsidRPr="00A53D33">
        <w:rPr>
          <w:rStyle w:val="Ppogrubienie"/>
        </w:rPr>
        <w:t>Kierownik Referatu Kontroli Podatkowej</w:t>
      </w:r>
      <w:r w:rsidR="00CE7B38" w:rsidRPr="00CE7B38">
        <w:t xml:space="preserve"> w sprawach właściwych dla zadań kierowanej komórki organizacyjnej jest upoważniony do podpisywania:</w:t>
      </w:r>
    </w:p>
    <w:p w14:paraId="103ECBF1" w14:textId="40590AE1" w:rsidR="00CD2709" w:rsidRPr="00CD2709" w:rsidRDefault="00CE7B38" w:rsidP="00CD2709">
      <w:pPr>
        <w:pStyle w:val="PKTpunkt"/>
      </w:pPr>
      <w:r w:rsidRPr="00CE7B38">
        <w:t>1)</w:t>
      </w:r>
      <w:r w:rsidRPr="00CE7B38">
        <w:tab/>
      </w:r>
      <w:r w:rsidR="00CD2709" w:rsidRPr="00CD2709">
        <w:t>pism przewodnich dotyczących korespondencji wysyłanej z Urzędu, która wpłynęła niezgodnie z właściwością;</w:t>
      </w:r>
    </w:p>
    <w:p w14:paraId="61E440A5" w14:textId="77777777" w:rsidR="00CD2709" w:rsidRPr="00CD2709" w:rsidRDefault="00CD2709" w:rsidP="00CD2709">
      <w:pPr>
        <w:pStyle w:val="PKTpunkt"/>
      </w:pPr>
      <w:r>
        <w:t>2)</w:t>
      </w:r>
      <w:r>
        <w:tab/>
      </w:r>
      <w:r w:rsidRPr="00CD2709">
        <w:t>reklamacji dotyczących doręczania korespondencji;</w:t>
      </w:r>
    </w:p>
    <w:p w14:paraId="18EC712C" w14:textId="14481CBA" w:rsidR="00CE7B38" w:rsidRPr="00CE7B38" w:rsidRDefault="00CD2709" w:rsidP="00AE1B2C">
      <w:pPr>
        <w:pStyle w:val="PKTpunkt"/>
      </w:pPr>
      <w:r>
        <w:t>3)</w:t>
      </w:r>
      <w:r>
        <w:tab/>
      </w:r>
      <w:r w:rsidR="00AE1B2C" w:rsidRPr="00AE1B2C">
        <w:t>wezwań do złożenia wyjaśnień, zeznań, przedłożenia dokumentów i dokonania określonej czynności;</w:t>
      </w:r>
    </w:p>
    <w:p w14:paraId="1F823106" w14:textId="113A096A" w:rsidR="00CD2709" w:rsidRDefault="00AE1B2C" w:rsidP="009018FB">
      <w:pPr>
        <w:pStyle w:val="PKTpunkt"/>
      </w:pPr>
      <w:r>
        <w:t>4</w:t>
      </w:r>
      <w:r w:rsidR="00CE7B38" w:rsidRPr="00CE7B38">
        <w:t>)</w:t>
      </w:r>
      <w:r w:rsidR="00CE7B38" w:rsidRPr="00CE7B38">
        <w:tab/>
      </w:r>
      <w:r w:rsidR="00CD2709" w:rsidRPr="00CD2709">
        <w:t>postanowień w trybie art. 200 § 1 Ordynacj</w:t>
      </w:r>
      <w:r w:rsidR="009F0600">
        <w:t>i</w:t>
      </w:r>
      <w:r w:rsidR="00CD2709" w:rsidRPr="00CD2709">
        <w:t xml:space="preserve"> podatkow</w:t>
      </w:r>
      <w:r w:rsidR="009F0600">
        <w:t>ej</w:t>
      </w:r>
      <w:r w:rsidR="00CD2709">
        <w:t>;</w:t>
      </w:r>
    </w:p>
    <w:p w14:paraId="00768BB4" w14:textId="0EBC01BA" w:rsidR="00CE7B38" w:rsidRPr="00CE7B38" w:rsidRDefault="00AE1B2C" w:rsidP="00CD2709">
      <w:pPr>
        <w:pStyle w:val="PKTpunkt"/>
      </w:pPr>
      <w:r>
        <w:t>5</w:t>
      </w:r>
      <w:r w:rsidR="00CE7B38" w:rsidRPr="00CE7B38">
        <w:t>)</w:t>
      </w:r>
      <w:r w:rsidR="00CE7B38" w:rsidRPr="00CE7B38">
        <w:tab/>
      </w:r>
      <w:r w:rsidR="00CD2709" w:rsidRPr="00CD2709">
        <w:t>informacji mogących rodzić obowiązek podatkowy w innych urzędach skarbowych;</w:t>
      </w:r>
    </w:p>
    <w:p w14:paraId="5EDA36F4" w14:textId="1B70B41D" w:rsidR="00CE7B38" w:rsidRPr="00CE7B38" w:rsidRDefault="00AE1B2C" w:rsidP="009018FB">
      <w:pPr>
        <w:pStyle w:val="PKTpunkt"/>
      </w:pPr>
      <w:r>
        <w:t>6</w:t>
      </w:r>
      <w:r w:rsidR="00CE7B38" w:rsidRPr="00CE7B38">
        <w:t>)</w:t>
      </w:r>
      <w:r w:rsidR="00CE7B38" w:rsidRPr="00CE7B38">
        <w:tab/>
        <w:t>zapytań do ZUS w sprawie składek na ubezpieczenie społeczne i zdrowotne podatników;</w:t>
      </w:r>
    </w:p>
    <w:p w14:paraId="747B222E" w14:textId="049E924F" w:rsidR="00CE7B38" w:rsidRPr="00CE7B38" w:rsidRDefault="00AE1B2C" w:rsidP="009018FB">
      <w:pPr>
        <w:pStyle w:val="PKTpunkt"/>
      </w:pPr>
      <w:r>
        <w:t>7</w:t>
      </w:r>
      <w:r w:rsidR="00CE7B38" w:rsidRPr="00CE7B38">
        <w:t>)</w:t>
      </w:r>
      <w:r w:rsidR="00CE7B38" w:rsidRPr="00CE7B38">
        <w:tab/>
        <w:t>informacji o wynikach przeprowadzonych kontroli lub czynności sprawdzających, przesłuchaniu świadków, przeprowadzeniu oględzin i innych czynności związanych z</w:t>
      </w:r>
      <w:r w:rsidR="00544F4F">
        <w:t> </w:t>
      </w:r>
      <w:r w:rsidR="00CE7B38" w:rsidRPr="00CE7B38">
        <w:t>zebranym materiałem dowodowym;</w:t>
      </w:r>
    </w:p>
    <w:p w14:paraId="32DB2776" w14:textId="606AF228" w:rsidR="00CE7B38" w:rsidRPr="00CE7B38" w:rsidRDefault="00AE1B2C" w:rsidP="009018FB">
      <w:pPr>
        <w:pStyle w:val="PKTpunkt"/>
      </w:pPr>
      <w:r>
        <w:t>8</w:t>
      </w:r>
      <w:r w:rsidR="00CE7B38" w:rsidRPr="00CE7B38">
        <w:t>)</w:t>
      </w:r>
      <w:r w:rsidR="00CE7B38" w:rsidRPr="00CE7B38">
        <w:tab/>
        <w:t>zawiadomienia stron o przeprowadzeniu dowodu w związku z prowadzoną kontrolą;</w:t>
      </w:r>
    </w:p>
    <w:p w14:paraId="4FEFFC90" w14:textId="7A87E924" w:rsidR="00CE7B38" w:rsidRPr="00CE7B38" w:rsidRDefault="00AE1B2C" w:rsidP="00CD2709">
      <w:pPr>
        <w:pStyle w:val="PKTpunkt"/>
      </w:pPr>
      <w:r>
        <w:t>9</w:t>
      </w:r>
      <w:r w:rsidR="00CE7B38" w:rsidRPr="00CE7B38">
        <w:t>)</w:t>
      </w:r>
      <w:r w:rsidR="00CE7B38" w:rsidRPr="00CE7B38">
        <w:tab/>
        <w:t>pism kierowanych do innych komórek organizacyjnych</w:t>
      </w:r>
      <w:r w:rsidR="00CD2709">
        <w:t>.</w:t>
      </w:r>
    </w:p>
    <w:p w14:paraId="44B90A7C" w14:textId="24966CC3" w:rsidR="00CE7B38" w:rsidRPr="00CE7B38" w:rsidRDefault="00A416E7" w:rsidP="009018FB">
      <w:pPr>
        <w:pStyle w:val="ARTartustawynprozporzdzenia"/>
      </w:pPr>
      <w:r w:rsidRPr="00A53D33">
        <w:rPr>
          <w:rStyle w:val="Ppogrubienie"/>
        </w:rPr>
        <w:t>§ </w:t>
      </w:r>
      <w:r w:rsidR="002E7C34">
        <w:rPr>
          <w:rStyle w:val="Ppogrubienie"/>
        </w:rPr>
        <w:t>40</w:t>
      </w:r>
      <w:r w:rsidR="00CE7B38" w:rsidRPr="00A53D33">
        <w:rPr>
          <w:rStyle w:val="Ppogrubienie"/>
        </w:rPr>
        <w:t>.</w:t>
      </w:r>
      <w:r w:rsidR="0037246E">
        <w:rPr>
          <w:rStyle w:val="Ppogrubienie"/>
        </w:rPr>
        <w:t> </w:t>
      </w:r>
      <w:r w:rsidR="00CE7B38" w:rsidRPr="00A53D33">
        <w:rPr>
          <w:rStyle w:val="Ppogrubienie"/>
        </w:rPr>
        <w:t>Kier</w:t>
      </w:r>
      <w:r w:rsidR="0039700D">
        <w:rPr>
          <w:rStyle w:val="Ppogrubienie"/>
        </w:rPr>
        <w:t xml:space="preserve">ownik Referatu </w:t>
      </w:r>
      <w:r w:rsidR="00CE7B38" w:rsidRPr="00A53D33">
        <w:rPr>
          <w:rStyle w:val="Ppogrubienie"/>
        </w:rPr>
        <w:t>Identyfikacji i Rejestracji Podatkowej</w:t>
      </w:r>
      <w:r w:rsidR="00CE7B38" w:rsidRPr="00CE7B38">
        <w:t xml:space="preserve"> w sprawach właściwych dla zadań kierowanej komórki organizacyjnej jest upoważniony do podpisywania:</w:t>
      </w:r>
    </w:p>
    <w:p w14:paraId="32ED0B00" w14:textId="390C62A5" w:rsidR="007F653C" w:rsidRDefault="00CE7B38" w:rsidP="009018FB">
      <w:pPr>
        <w:pStyle w:val="PKTpunkt"/>
      </w:pPr>
      <w:r w:rsidRPr="00CE7B38">
        <w:t>1)</w:t>
      </w:r>
      <w:r w:rsidRPr="00CE7B38">
        <w:tab/>
      </w:r>
      <w:r w:rsidR="007F653C" w:rsidRPr="007F653C">
        <w:t>pism przewodnich dotyczących korespondencji wysyłanej z Urzędu, która wpłynęła niezgodnie z właściwością;</w:t>
      </w:r>
    </w:p>
    <w:p w14:paraId="2B29D176" w14:textId="77777777" w:rsidR="007F653C" w:rsidRPr="007F653C" w:rsidRDefault="007F653C" w:rsidP="007F653C">
      <w:pPr>
        <w:pStyle w:val="PKTpunkt"/>
      </w:pPr>
      <w:r>
        <w:lastRenderedPageBreak/>
        <w:t>2)</w:t>
      </w:r>
      <w:r>
        <w:tab/>
      </w:r>
      <w:r w:rsidRPr="007F653C">
        <w:t>reklamacji dotyczących doręczania korespondencji;</w:t>
      </w:r>
    </w:p>
    <w:p w14:paraId="0259E292" w14:textId="0FCA9888" w:rsidR="00CE7B38" w:rsidRPr="00CE7B38" w:rsidRDefault="007F653C" w:rsidP="007F653C">
      <w:pPr>
        <w:pStyle w:val="PKTpunkt"/>
      </w:pPr>
      <w:r>
        <w:t>3)</w:t>
      </w:r>
      <w:r>
        <w:tab/>
      </w:r>
      <w:r w:rsidR="00CE7B38" w:rsidRPr="00CE7B38">
        <w:t>wezwań do złożenia wyjaśnień, zeznań,</w:t>
      </w:r>
      <w:r w:rsidR="00F17A96">
        <w:t xml:space="preserve"> przedłożenia dokumentów i</w:t>
      </w:r>
      <w:r w:rsidR="00CE7B38" w:rsidRPr="00CE7B38">
        <w:t xml:space="preserve"> dokonania określonej czynności;</w:t>
      </w:r>
    </w:p>
    <w:p w14:paraId="4D559FFA" w14:textId="0DC2CEAA" w:rsidR="00CE7B38" w:rsidRPr="00CE7B38" w:rsidRDefault="00CE7B38" w:rsidP="001F71D3">
      <w:pPr>
        <w:pStyle w:val="PKTpunkt"/>
      </w:pPr>
      <w:r w:rsidRPr="00CE7B38">
        <w:t>4)</w:t>
      </w:r>
      <w:r w:rsidRPr="00CE7B38">
        <w:tab/>
      </w:r>
      <w:r w:rsidR="001F71D3" w:rsidRPr="00CE7B38">
        <w:t>informacji mogących rodzić obowiązek podatkowy w innych urzędach skarbowych;</w:t>
      </w:r>
    </w:p>
    <w:p w14:paraId="68E728B7" w14:textId="77777777" w:rsidR="00CE7B38" w:rsidRPr="00CE7B38" w:rsidRDefault="00CE7B38" w:rsidP="009018FB">
      <w:pPr>
        <w:pStyle w:val="PKTpunkt"/>
      </w:pPr>
      <w:r w:rsidRPr="00CE7B38">
        <w:t>5)</w:t>
      </w:r>
      <w:r w:rsidRPr="00CE7B38">
        <w:tab/>
        <w:t>korespondencji dotyczącej czynności sprawdzających;</w:t>
      </w:r>
    </w:p>
    <w:p w14:paraId="0711DEBC" w14:textId="77777777" w:rsidR="00CE7B38" w:rsidRPr="00CE7B38" w:rsidRDefault="00CE7B38" w:rsidP="009018FB">
      <w:pPr>
        <w:pStyle w:val="PKTpunkt"/>
      </w:pPr>
      <w:r w:rsidRPr="00CE7B38">
        <w:t>6)</w:t>
      </w:r>
      <w:r w:rsidRPr="00CE7B38">
        <w:tab/>
        <w:t>informacji o NIP wysyłanych do innych urzędów skarbowych;</w:t>
      </w:r>
    </w:p>
    <w:p w14:paraId="539A7523" w14:textId="77777777" w:rsidR="00CE7B38" w:rsidRPr="00CE7B38" w:rsidRDefault="00CE7B38" w:rsidP="009018FB">
      <w:pPr>
        <w:pStyle w:val="PKTpunkt"/>
      </w:pPr>
      <w:r w:rsidRPr="00CE7B38">
        <w:t>7)</w:t>
      </w:r>
      <w:r w:rsidRPr="00CE7B38">
        <w:tab/>
        <w:t>odpowiedzi na informacje o NIP otrzymanych z innych urzędów skarbowych;</w:t>
      </w:r>
    </w:p>
    <w:p w14:paraId="678CAB4F" w14:textId="77777777" w:rsidR="00CE7B38" w:rsidRPr="00CE7B38" w:rsidRDefault="00CE7B38" w:rsidP="009018FB">
      <w:pPr>
        <w:pStyle w:val="PKTpunkt"/>
      </w:pPr>
      <w:r w:rsidRPr="00CE7B38">
        <w:t>8)</w:t>
      </w:r>
      <w:r w:rsidRPr="00CE7B38">
        <w:tab/>
        <w:t>raportów o podmiotach przekazywanych innym urzędom skarbowym;</w:t>
      </w:r>
    </w:p>
    <w:p w14:paraId="278D3015" w14:textId="0F2BB626" w:rsidR="00CE7B38" w:rsidRPr="00CE7B38" w:rsidRDefault="00CE7B38" w:rsidP="001F71D3">
      <w:pPr>
        <w:pStyle w:val="PKTpunkt"/>
      </w:pPr>
      <w:r w:rsidRPr="00CE7B38">
        <w:t>9)</w:t>
      </w:r>
      <w:r w:rsidRPr="00CE7B38">
        <w:tab/>
        <w:t>pism kierowanych do innych komórek organizacyjnych.</w:t>
      </w:r>
    </w:p>
    <w:p w14:paraId="451EB5FE" w14:textId="77777777" w:rsidR="00A83C37" w:rsidRDefault="00A83C37" w:rsidP="00890B44">
      <w:pPr>
        <w:pStyle w:val="TYTDZOZNoznaczenietytuulubdziau"/>
      </w:pPr>
      <w:bookmarkStart w:id="41" w:name="_Toc164423412"/>
    </w:p>
    <w:p w14:paraId="6E7A564A" w14:textId="403ED283" w:rsidR="00CE7B38" w:rsidRPr="00CE7B38" w:rsidRDefault="00CE7B38" w:rsidP="00890B44">
      <w:pPr>
        <w:pStyle w:val="TYTDZOZNoznaczenietytuulubdziau"/>
      </w:pPr>
      <w:r w:rsidRPr="00CE7B38">
        <w:t>DZIAŁ VII</w:t>
      </w:r>
      <w:bookmarkEnd w:id="41"/>
    </w:p>
    <w:p w14:paraId="664D4BB8" w14:textId="32A9443E" w:rsidR="00CE7B38" w:rsidRPr="00CE7B38" w:rsidRDefault="00CE7B38" w:rsidP="00890B44">
      <w:pPr>
        <w:pStyle w:val="TYTDZPRZEDMprzedmiotregulacjitytuulubdziau"/>
      </w:pPr>
      <w:bookmarkStart w:id="42" w:name="_Toc164423413"/>
      <w:r w:rsidRPr="00CE7B38">
        <w:t>Zakres upoważnień Naczelnika do wykonywania zadań z zakresu spraw pracowniczych w stosunku do obsługujących go pracowników świadczących pracę/pełniących służbę w</w:t>
      </w:r>
      <w:r w:rsidR="00C94BA5">
        <w:t> </w:t>
      </w:r>
      <w:r w:rsidRPr="00CE7B38">
        <w:t>komórkach organizacyjnych</w:t>
      </w:r>
      <w:bookmarkEnd w:id="42"/>
    </w:p>
    <w:p w14:paraId="3E5EAEFB" w14:textId="37576B1B" w:rsidR="00CE7B38" w:rsidRPr="00CE7B38" w:rsidRDefault="00A416E7" w:rsidP="009018FB">
      <w:pPr>
        <w:pStyle w:val="ARTartustawynprozporzdzenia"/>
      </w:pPr>
      <w:r w:rsidRPr="00A53D33">
        <w:rPr>
          <w:rStyle w:val="Ppogrubienie"/>
        </w:rPr>
        <w:t>§ </w:t>
      </w:r>
      <w:r w:rsidR="003F34D6">
        <w:rPr>
          <w:rStyle w:val="Ppogrubienie"/>
        </w:rPr>
        <w:t>4</w:t>
      </w:r>
      <w:r w:rsidR="002E7C34">
        <w:rPr>
          <w:rStyle w:val="Ppogrubienie"/>
        </w:rPr>
        <w:t>1</w:t>
      </w:r>
      <w:r w:rsidR="00CE7B38" w:rsidRPr="00A53D33">
        <w:rPr>
          <w:rStyle w:val="Ppogrubienie"/>
        </w:rPr>
        <w:t>.</w:t>
      </w:r>
      <w:r w:rsidR="0037246E">
        <w:t> </w:t>
      </w:r>
      <w:r w:rsidR="00CE7B38" w:rsidRPr="00CE7B38">
        <w:t>1.</w:t>
      </w:r>
      <w:r w:rsidR="0037246E">
        <w:t> </w:t>
      </w:r>
      <w:r w:rsidR="00CE7B38" w:rsidRPr="00CE7B38">
        <w:t>Pracownicy realizujący w Urzędzie zadania należące do kompetencji Naczelnika podlegają Naczelnikowi tego Urzędu.</w:t>
      </w:r>
    </w:p>
    <w:p w14:paraId="516BA48E" w14:textId="2FB4ACF9" w:rsidR="00CE7B38" w:rsidRPr="00CE7B38" w:rsidRDefault="00CE7B38" w:rsidP="009018FB">
      <w:pPr>
        <w:pStyle w:val="USTustnpkodeksu"/>
      </w:pPr>
      <w:r w:rsidRPr="00CE7B38">
        <w:t>2.</w:t>
      </w:r>
      <w:r w:rsidR="0037246E">
        <w:t> </w:t>
      </w:r>
      <w:r w:rsidRPr="00CE7B38">
        <w:t>Dyrektor nie wydaje indywidualnych poleceń pracownikom w zakresie realizowanych przez nich ustawowych zadań Naczelnika.</w:t>
      </w:r>
    </w:p>
    <w:p w14:paraId="2994BF78" w14:textId="173DCB9F" w:rsidR="00CE7B38" w:rsidRPr="00B31C76" w:rsidRDefault="00A416E7" w:rsidP="009018FB">
      <w:pPr>
        <w:pStyle w:val="ARTartustawynprozporzdzenia"/>
      </w:pPr>
      <w:r w:rsidRPr="00B31C76">
        <w:rPr>
          <w:rStyle w:val="Ppogrubienie"/>
        </w:rPr>
        <w:t>§ </w:t>
      </w:r>
      <w:r w:rsidR="00CE7B38" w:rsidRPr="00B31C76">
        <w:rPr>
          <w:rStyle w:val="Ppogrubienie"/>
        </w:rPr>
        <w:t>4</w:t>
      </w:r>
      <w:r w:rsidR="002E7C34" w:rsidRPr="00B31C76">
        <w:rPr>
          <w:rStyle w:val="Ppogrubienie"/>
        </w:rPr>
        <w:t>2</w:t>
      </w:r>
      <w:r w:rsidR="00CE7B38" w:rsidRPr="00B31C76">
        <w:rPr>
          <w:rStyle w:val="Ppogrubienie"/>
        </w:rPr>
        <w:t>.</w:t>
      </w:r>
      <w:r w:rsidR="0037246E" w:rsidRPr="00B31C76">
        <w:t> </w:t>
      </w:r>
      <w:r w:rsidR="00CE7B38" w:rsidRPr="00B31C76">
        <w:t>Stanowisko Naczelnika w spraw</w:t>
      </w:r>
      <w:r w:rsidR="00742A5C">
        <w:t>ach z zakresu pracy i służby dotyczących</w:t>
      </w:r>
      <w:r w:rsidR="00CE7B38" w:rsidRPr="00B31C76">
        <w:t xml:space="preserve"> pracowników wykonujących zadania należące do kompetencji Naczelnika, wymagane jest w</w:t>
      </w:r>
      <w:r w:rsidR="00E56B1B" w:rsidRPr="00B31C76">
        <w:t> </w:t>
      </w:r>
      <w:r w:rsidR="00CE7B38" w:rsidRPr="00B31C76">
        <w:t>przypadku:</w:t>
      </w:r>
    </w:p>
    <w:p w14:paraId="4A8216F1" w14:textId="38B95440" w:rsidR="00CE7B38" w:rsidRPr="00B31C76" w:rsidRDefault="00CE7B38" w:rsidP="009018FB">
      <w:pPr>
        <w:pStyle w:val="PKTpunkt"/>
      </w:pPr>
      <w:r w:rsidRPr="00B31C76">
        <w:t>1)</w:t>
      </w:r>
      <w:r w:rsidRPr="00B31C76">
        <w:tab/>
        <w:t xml:space="preserve">zmiany warunków pracy </w:t>
      </w:r>
      <w:r w:rsidR="00965E26" w:rsidRPr="00727BD8">
        <w:t>albo służby oraz wynagrodzenia albo uposażenia</w:t>
      </w:r>
      <w:r w:rsidRPr="00B31C76">
        <w:t>;</w:t>
      </w:r>
    </w:p>
    <w:p w14:paraId="7BB6E5CD" w14:textId="4B73F900" w:rsidR="00CE7B38" w:rsidRPr="00B31C76" w:rsidRDefault="00CE7B38" w:rsidP="009018FB">
      <w:pPr>
        <w:pStyle w:val="PKTpunkt"/>
      </w:pPr>
      <w:r w:rsidRPr="00B31C76">
        <w:t>2)</w:t>
      </w:r>
      <w:r w:rsidRPr="00B31C76">
        <w:tab/>
        <w:t>rozwiązania stosunku pracy</w:t>
      </w:r>
      <w:r w:rsidR="00965E26" w:rsidRPr="00727BD8">
        <w:t xml:space="preserve"> albo zwolnienia ze służby</w:t>
      </w:r>
      <w:r w:rsidRPr="00B31C76">
        <w:t>;</w:t>
      </w:r>
    </w:p>
    <w:p w14:paraId="329AE9E7" w14:textId="77777777" w:rsidR="00CE7B38" w:rsidRPr="00B31C76" w:rsidRDefault="00CE7B38" w:rsidP="009018FB">
      <w:pPr>
        <w:pStyle w:val="PKTpunkt"/>
      </w:pPr>
      <w:r w:rsidRPr="00B31C76">
        <w:t>3)</w:t>
      </w:r>
      <w:r w:rsidRPr="00B31C76">
        <w:tab/>
        <w:t>udzielania urlopów bezpłatnych, wychowawczych i szkoleniowych;</w:t>
      </w:r>
    </w:p>
    <w:p w14:paraId="7C0C0347" w14:textId="38E1EBA6" w:rsidR="00CE7B38" w:rsidRPr="00727BD8" w:rsidRDefault="00CE7B38">
      <w:pPr>
        <w:pStyle w:val="PKTpunkt"/>
      </w:pPr>
      <w:r w:rsidRPr="00B31C76">
        <w:t>4)</w:t>
      </w:r>
      <w:r w:rsidRPr="00B31C76">
        <w:tab/>
        <w:t>przeniesienia do innego urzędu w rozumieniu ustawy z dnia 21 listopada 2008</w:t>
      </w:r>
      <w:r w:rsidR="00587A81" w:rsidRPr="00B31C76">
        <w:t> </w:t>
      </w:r>
      <w:r w:rsidRPr="00B31C76">
        <w:t>r. o służbie cywilnej (Dz. U. z 2024</w:t>
      </w:r>
      <w:r w:rsidR="003A672B" w:rsidRPr="00B31C76">
        <w:t> </w:t>
      </w:r>
      <w:r w:rsidRPr="00B31C76">
        <w:t>r. poz. 409)</w:t>
      </w:r>
      <w:r w:rsidR="00BE1416" w:rsidRPr="00B31C76">
        <w:t>, zwanej dalej „ustawą o służbie cywilnej”</w:t>
      </w:r>
      <w:r w:rsidRPr="00B31C76">
        <w:t xml:space="preserve"> oraz do Najwyższej Izby Kontroli w</w:t>
      </w:r>
      <w:r w:rsidR="00A54D6C" w:rsidRPr="00B31C76">
        <w:t xml:space="preserve"> </w:t>
      </w:r>
      <w:r w:rsidRPr="00B31C76">
        <w:t>rozumieniu</w:t>
      </w:r>
      <w:r w:rsidR="00A54D6C" w:rsidRPr="00B31C76">
        <w:t xml:space="preserve"> </w:t>
      </w:r>
      <w:r w:rsidRPr="00B31C76">
        <w:t>ustawy z dnia 23 grudnia 1994</w:t>
      </w:r>
      <w:r w:rsidR="003A672B" w:rsidRPr="00B31C76">
        <w:t> </w:t>
      </w:r>
      <w:r w:rsidRPr="00B31C76">
        <w:t>r. o Najwyższej Izbie Kontroli (Dz.</w:t>
      </w:r>
      <w:r w:rsidR="00A54D6C" w:rsidRPr="00B31C76">
        <w:t> </w:t>
      </w:r>
      <w:r w:rsidRPr="00B31C76">
        <w:t>U.</w:t>
      </w:r>
      <w:r w:rsidR="00A54D6C" w:rsidRPr="00B31C76">
        <w:t xml:space="preserve"> </w:t>
      </w:r>
      <w:r w:rsidRPr="00B31C76">
        <w:t>z</w:t>
      </w:r>
      <w:r w:rsidR="00A54D6C" w:rsidRPr="00B31C76">
        <w:t xml:space="preserve"> </w:t>
      </w:r>
      <w:r w:rsidRPr="00B31C76">
        <w:t>2022</w:t>
      </w:r>
      <w:r w:rsidR="00277507" w:rsidRPr="00B31C76">
        <w:t> </w:t>
      </w:r>
      <w:r w:rsidRPr="00B31C76">
        <w:t>r.</w:t>
      </w:r>
      <w:r w:rsidR="00A54D6C" w:rsidRPr="00B31C76">
        <w:t xml:space="preserve"> </w:t>
      </w:r>
      <w:r w:rsidRPr="00B31C76">
        <w:t>poz.</w:t>
      </w:r>
      <w:r w:rsidR="00A54D6C" w:rsidRPr="00B31C76">
        <w:t xml:space="preserve"> </w:t>
      </w:r>
      <w:r w:rsidRPr="00B31C76">
        <w:t>623)</w:t>
      </w:r>
      <w:r w:rsidR="00965E26" w:rsidRPr="00727BD8">
        <w:t>;</w:t>
      </w:r>
    </w:p>
    <w:p w14:paraId="7A2B08B3" w14:textId="1FC552F4" w:rsidR="00965E26" w:rsidRPr="00B31C76" w:rsidRDefault="00965E26">
      <w:pPr>
        <w:pStyle w:val="PKTpunkt"/>
      </w:pPr>
      <w:r w:rsidRPr="00727BD8">
        <w:t>5)</w:t>
      </w:r>
      <w:r w:rsidRPr="00727BD8">
        <w:tab/>
        <w:t>przeniesienia funkcjonariusza do innej jednostki organizacyjnej KAS.</w:t>
      </w:r>
    </w:p>
    <w:p w14:paraId="73E6BC1E" w14:textId="357BEB1A" w:rsidR="00CE7B38" w:rsidRPr="00CE7B38" w:rsidRDefault="00A416E7" w:rsidP="009018FB">
      <w:pPr>
        <w:pStyle w:val="ARTartustawynprozporzdzenia"/>
      </w:pPr>
      <w:r w:rsidRPr="00A53D33">
        <w:rPr>
          <w:rStyle w:val="Ppogrubienie"/>
        </w:rPr>
        <w:lastRenderedPageBreak/>
        <w:t>§ </w:t>
      </w:r>
      <w:r w:rsidR="00CE7B38" w:rsidRPr="00A53D33">
        <w:rPr>
          <w:rStyle w:val="Ppogrubienie"/>
        </w:rPr>
        <w:t>4</w:t>
      </w:r>
      <w:r w:rsidR="00264723">
        <w:rPr>
          <w:rStyle w:val="Ppogrubienie"/>
        </w:rPr>
        <w:t>3</w:t>
      </w:r>
      <w:r w:rsidR="00CE7B38" w:rsidRPr="00A53D33">
        <w:rPr>
          <w:rStyle w:val="Ppogrubienie"/>
        </w:rPr>
        <w:t>.</w:t>
      </w:r>
      <w:r w:rsidR="00AD20AF">
        <w:t> </w:t>
      </w:r>
      <w:r w:rsidR="00CE7B38" w:rsidRPr="00CE7B38">
        <w:t>1.</w:t>
      </w:r>
      <w:r w:rsidR="00AD20AF">
        <w:t> </w:t>
      </w:r>
      <w:r w:rsidR="00CE7B38" w:rsidRPr="00CE7B38">
        <w:t>Dyrektor upoważnia Naczelnika do wykonywania następujących czynności, kompetencji w zakresie spraw pracowniczych związanych z</w:t>
      </w:r>
      <w:r w:rsidR="00FD08E3">
        <w:t> </w:t>
      </w:r>
      <w:r w:rsidR="00CE7B38" w:rsidRPr="00CE7B38">
        <w:t xml:space="preserve">wykonywaniem zadań przez pracowników obsługujących Urząd: </w:t>
      </w:r>
    </w:p>
    <w:p w14:paraId="75CBB884" w14:textId="4E1A1552" w:rsidR="00CE7B38" w:rsidRPr="00CE7B38" w:rsidRDefault="00CE7B38" w:rsidP="009018FB">
      <w:pPr>
        <w:pStyle w:val="PKTpunkt"/>
      </w:pPr>
      <w:r w:rsidRPr="00CE7B38">
        <w:t>1)</w:t>
      </w:r>
      <w:r w:rsidRPr="00CE7B38">
        <w:tab/>
        <w:t>zatwierdzania poleceń wyjazdów służbowych, w tym wyrażania zgody na odbycie podróży samochodem prywatnym oraz wyrażania zgody na rozpoczęcie/zakończenie podróży w miejscowości zamieszkania pracownika</w:t>
      </w:r>
      <w:r w:rsidR="00465C8E">
        <w:t>,</w:t>
      </w:r>
    </w:p>
    <w:p w14:paraId="23729644" w14:textId="59B0D8B5" w:rsidR="00CE7B38" w:rsidRPr="00CE7B38" w:rsidRDefault="00CE7B38" w:rsidP="009018FB">
      <w:pPr>
        <w:pStyle w:val="PKTpunkt"/>
      </w:pPr>
      <w:r w:rsidRPr="00CE7B38">
        <w:t>2)</w:t>
      </w:r>
      <w:r w:rsidRPr="00CE7B38">
        <w:tab/>
        <w:t>wydawania radcy prawnemu pełnomocnictw procesowych</w:t>
      </w:r>
      <w:r w:rsidR="00465C8E">
        <w:t>,</w:t>
      </w:r>
    </w:p>
    <w:p w14:paraId="7DFB8158" w14:textId="70768380" w:rsidR="00CE7B38" w:rsidRPr="00CE7B38" w:rsidRDefault="00CE7B38" w:rsidP="009018FB">
      <w:pPr>
        <w:pStyle w:val="PKTpunkt"/>
      </w:pPr>
      <w:r w:rsidRPr="00CE7B38">
        <w:t>3)</w:t>
      </w:r>
      <w:r w:rsidRPr="00CE7B38">
        <w:tab/>
        <w:t>sprawowania bieżącego nadzoru nad przestrzeganiem dyscypliny pracy</w:t>
      </w:r>
      <w:r w:rsidR="001D0EBD">
        <w:t>/służby</w:t>
      </w:r>
      <w:r w:rsidR="00465C8E">
        <w:t>,</w:t>
      </w:r>
    </w:p>
    <w:p w14:paraId="349E1A96" w14:textId="0D9FA6FC" w:rsidR="00CE7B38" w:rsidRPr="00CE7B38" w:rsidRDefault="00CE7B38" w:rsidP="009018FB">
      <w:pPr>
        <w:pStyle w:val="PKTpunkt"/>
      </w:pPr>
      <w:r w:rsidRPr="00CE7B38">
        <w:t>4)</w:t>
      </w:r>
      <w:r w:rsidRPr="00CE7B38">
        <w:tab/>
        <w:t>zlecania godzin nadliczbowych/służby w przedłużonym czasie służby oraz wyrażania zgody na ich odbiór/udzielania czasu wolnego za służbę w przedłużonym czasie służby</w:t>
      </w:r>
      <w:r w:rsidR="00465C8E">
        <w:t>,</w:t>
      </w:r>
    </w:p>
    <w:p w14:paraId="306EABA8" w14:textId="40D5D129" w:rsidR="00CE7B38" w:rsidRPr="00CE7B38" w:rsidRDefault="00CE7B38" w:rsidP="009018FB">
      <w:pPr>
        <w:pStyle w:val="PKTpunkt"/>
      </w:pPr>
      <w:r w:rsidRPr="00CE7B38">
        <w:t>5)</w:t>
      </w:r>
      <w:r w:rsidRPr="00CE7B38">
        <w:tab/>
        <w:t>nadzoru nad rozliczaniem wyjść prywatnych pracowników oraz ich odpracowaniem w</w:t>
      </w:r>
      <w:r w:rsidR="00544F4F">
        <w:t> </w:t>
      </w:r>
      <w:r w:rsidRPr="00CE7B38">
        <w:t>tym udzielania pozwolenia na pozostanie w pracy po godzinach pracy</w:t>
      </w:r>
      <w:r w:rsidR="001D0EBD">
        <w:t>/służby</w:t>
      </w:r>
      <w:r w:rsidR="00465C8E">
        <w:t>,</w:t>
      </w:r>
    </w:p>
    <w:p w14:paraId="20BC2A98" w14:textId="65C5F3E6" w:rsidR="00CE7B38" w:rsidRPr="00CE7B38" w:rsidRDefault="00CE7B38" w:rsidP="009018FB">
      <w:pPr>
        <w:pStyle w:val="PKTpunkt"/>
      </w:pPr>
      <w:r w:rsidRPr="00CE7B38">
        <w:t>6)</w:t>
      </w:r>
      <w:r w:rsidRPr="00CE7B38">
        <w:tab/>
        <w:t>wyrażania zgody na indywidualny rozkład czasu pracy</w:t>
      </w:r>
      <w:r w:rsidR="001D0EBD">
        <w:t>/służby</w:t>
      </w:r>
      <w:r w:rsidR="00465C8E">
        <w:t>,</w:t>
      </w:r>
    </w:p>
    <w:p w14:paraId="6DBAC589" w14:textId="762AAEDF" w:rsidR="00CE7B38" w:rsidRPr="00CE7B38" w:rsidRDefault="00CE7B38" w:rsidP="009018FB">
      <w:pPr>
        <w:pStyle w:val="PKTpunkt"/>
      </w:pPr>
      <w:r w:rsidRPr="00CE7B38">
        <w:t>7)</w:t>
      </w:r>
      <w:r w:rsidRPr="00CE7B38">
        <w:tab/>
        <w:t>sporządzania harmonogramów czasu pracy</w:t>
      </w:r>
      <w:r w:rsidR="00B32EB4">
        <w:t>/służby</w:t>
      </w:r>
      <w:r w:rsidR="00465C8E">
        <w:t>,</w:t>
      </w:r>
    </w:p>
    <w:p w14:paraId="3138FB14" w14:textId="20C3DA25" w:rsidR="00CE7B38" w:rsidRPr="00CE7B38" w:rsidRDefault="00CE7B38" w:rsidP="009018FB">
      <w:pPr>
        <w:pStyle w:val="PKTpunkt"/>
      </w:pPr>
      <w:r w:rsidRPr="00CE7B38">
        <w:t>8)</w:t>
      </w:r>
      <w:r w:rsidRPr="00CE7B38">
        <w:tab/>
        <w:t>udzielania urlopów (np. urlopy wypoczynkowe, w tym na żądanie, okolicznościowe, opiekuńcze), zwolnień od pracy</w:t>
      </w:r>
      <w:r w:rsidR="00B32EB4">
        <w:t>/służby</w:t>
      </w:r>
      <w:r w:rsidR="00465C8E">
        <w:t>,</w:t>
      </w:r>
      <w:r w:rsidRPr="00CE7B38">
        <w:t xml:space="preserve"> </w:t>
      </w:r>
    </w:p>
    <w:p w14:paraId="7204EDBA" w14:textId="149492CA" w:rsidR="00CE7B38" w:rsidRPr="00CE7B38" w:rsidRDefault="00CE7B38" w:rsidP="009018FB">
      <w:pPr>
        <w:pStyle w:val="PKTpunkt"/>
      </w:pPr>
      <w:r w:rsidRPr="00CE7B38">
        <w:t>9)</w:t>
      </w:r>
      <w:r w:rsidRPr="00CE7B38">
        <w:tab/>
        <w:t>zatwierdzania planów urlopów wypoczynkowych</w:t>
      </w:r>
      <w:r w:rsidR="00465C8E">
        <w:t>,</w:t>
      </w:r>
    </w:p>
    <w:p w14:paraId="4220F301" w14:textId="22CFFE97" w:rsidR="00CE7B38" w:rsidRPr="00CE7B38" w:rsidRDefault="00CE7B38" w:rsidP="009018FB">
      <w:pPr>
        <w:pStyle w:val="PKTpunkt"/>
      </w:pPr>
      <w:r w:rsidRPr="00CE7B38">
        <w:t>10)</w:t>
      </w:r>
      <w:r w:rsidRPr="00CE7B38">
        <w:tab/>
        <w:t>wystawiania i podpisywania na wniosek osoby zainteresowanej referencji/opinii służbowej na temat pracy/służby w Urzędzie</w:t>
      </w:r>
      <w:r w:rsidR="00610D29">
        <w:t>,</w:t>
      </w:r>
    </w:p>
    <w:p w14:paraId="05173FB7" w14:textId="2066AAF8" w:rsidR="00CE7B38" w:rsidRPr="00CE7B38" w:rsidRDefault="00CE7B38" w:rsidP="009018FB">
      <w:pPr>
        <w:pStyle w:val="PKTpunkt"/>
      </w:pPr>
      <w:r w:rsidRPr="00CE7B38">
        <w:t>11)</w:t>
      </w:r>
      <w:r w:rsidRPr="00CE7B38">
        <w:tab/>
        <w:t>wprowadzania nowo zatrudnionego pracownika do pracy</w:t>
      </w:r>
      <w:r w:rsidR="00B32EB4">
        <w:t>/służby</w:t>
      </w:r>
      <w:r w:rsidRPr="00CE7B38">
        <w:t xml:space="preserve"> w Urzędzie</w:t>
      </w:r>
      <w:r w:rsidR="00465C8E">
        <w:t>,</w:t>
      </w:r>
    </w:p>
    <w:p w14:paraId="67F3F47E" w14:textId="1DB9A3D8" w:rsidR="00CE7B38" w:rsidRPr="00CE7B38" w:rsidRDefault="00CE7B38" w:rsidP="009018FB">
      <w:pPr>
        <w:pStyle w:val="PKTpunkt"/>
      </w:pPr>
      <w:r w:rsidRPr="00CE7B38">
        <w:t>12)</w:t>
      </w:r>
      <w:r w:rsidRPr="00CE7B38">
        <w:tab/>
        <w:t>sprawowania nadzoru nad realizacją części praktycznej służby przygotowawczej nowo zatrudnionego pracownika</w:t>
      </w:r>
      <w:r w:rsidR="00465C8E">
        <w:t>,</w:t>
      </w:r>
    </w:p>
    <w:p w14:paraId="754EEB56" w14:textId="35F1A09E" w:rsidR="00CE7B38" w:rsidRPr="00CE7B38" w:rsidRDefault="00CE7B38" w:rsidP="009018FB">
      <w:pPr>
        <w:pStyle w:val="PKTpunkt"/>
      </w:pPr>
      <w:r w:rsidRPr="00CE7B38">
        <w:t>1</w:t>
      </w:r>
      <w:r w:rsidR="00B31C76">
        <w:t>3</w:t>
      </w:r>
      <w:r w:rsidRPr="00CE7B38">
        <w:t>)</w:t>
      </w:r>
      <w:r w:rsidRPr="00CE7B38">
        <w:tab/>
        <w:t>sporządzania karty wypadku w drodze do pracy</w:t>
      </w:r>
      <w:r w:rsidR="00B32EB4">
        <w:t>/służby</w:t>
      </w:r>
      <w:r w:rsidRPr="00CE7B38">
        <w:t xml:space="preserve"> lub z pracy</w:t>
      </w:r>
      <w:r w:rsidR="00B32EB4">
        <w:t>/służby</w:t>
      </w:r>
      <w:r w:rsidR="00465C8E">
        <w:t>,</w:t>
      </w:r>
    </w:p>
    <w:p w14:paraId="6FA73B40" w14:textId="51EF696C" w:rsidR="00CE7B38" w:rsidRPr="00CE7B38" w:rsidRDefault="00CE7B38" w:rsidP="009018FB">
      <w:pPr>
        <w:pStyle w:val="PKTpunkt"/>
      </w:pPr>
      <w:r w:rsidRPr="00CE7B38">
        <w:t>1</w:t>
      </w:r>
      <w:r w:rsidR="00B31C76">
        <w:t>4</w:t>
      </w:r>
      <w:r w:rsidRPr="00CE7B38">
        <w:t>)</w:t>
      </w:r>
      <w:r w:rsidRPr="00CE7B38">
        <w:tab/>
        <w:t>zatwierdzania opisów stanowisk pracy</w:t>
      </w:r>
      <w:r w:rsidR="00465C8E">
        <w:t>,</w:t>
      </w:r>
    </w:p>
    <w:p w14:paraId="7D98ED93" w14:textId="341C61C0" w:rsidR="00CE7B38" w:rsidRPr="00CE7B38" w:rsidRDefault="00CE7B38" w:rsidP="009018FB">
      <w:pPr>
        <w:pStyle w:val="PKTpunkt"/>
      </w:pPr>
      <w:r w:rsidRPr="00CE7B38">
        <w:t>1</w:t>
      </w:r>
      <w:r w:rsidR="00B31C76">
        <w:t>5</w:t>
      </w:r>
      <w:r w:rsidRPr="00CE7B38">
        <w:t>)</w:t>
      </w:r>
      <w:r w:rsidRPr="00CE7B38">
        <w:tab/>
        <w:t>zatwierdzania Indywidualnych Programów Rozwoju Zawodowego</w:t>
      </w:r>
      <w:r w:rsidR="00465C8E">
        <w:t>,</w:t>
      </w:r>
    </w:p>
    <w:p w14:paraId="6EDF0CD2" w14:textId="61C1B58C" w:rsidR="00CE7B38" w:rsidRPr="00CE7B38" w:rsidRDefault="00CE7B38" w:rsidP="009018FB">
      <w:pPr>
        <w:pStyle w:val="PKTpunkt"/>
      </w:pPr>
      <w:r w:rsidRPr="00CE7B38">
        <w:t>1</w:t>
      </w:r>
      <w:r w:rsidR="00B31C76">
        <w:t>6</w:t>
      </w:r>
      <w:r w:rsidRPr="00CE7B38">
        <w:t>)</w:t>
      </w:r>
      <w:r w:rsidRPr="00CE7B38">
        <w:tab/>
        <w:t>organizowania i prowadzenia szkoleń wewnętrznych</w:t>
      </w:r>
      <w:r w:rsidR="00465C8E">
        <w:t>,</w:t>
      </w:r>
    </w:p>
    <w:p w14:paraId="7DFBCE32" w14:textId="4B42BE75" w:rsidR="00CE7B38" w:rsidRPr="00CE7B38" w:rsidRDefault="00CE7B38" w:rsidP="009018FB">
      <w:pPr>
        <w:pStyle w:val="PKTpunkt"/>
      </w:pPr>
      <w:r w:rsidRPr="00CE7B38">
        <w:t>1</w:t>
      </w:r>
      <w:r w:rsidR="00B31C76">
        <w:t>7</w:t>
      </w:r>
      <w:r w:rsidRPr="00CE7B38">
        <w:t>)</w:t>
      </w:r>
      <w:r w:rsidRPr="00CE7B38">
        <w:tab/>
        <w:t>prowadzenia rekrutacji kandydatów do odbycia stażu</w:t>
      </w:r>
      <w:r w:rsidR="00465C8E">
        <w:t>,</w:t>
      </w:r>
    </w:p>
    <w:p w14:paraId="40224262" w14:textId="17348B74" w:rsidR="00CE7B38" w:rsidRPr="00CE7B38" w:rsidRDefault="00CE7B38" w:rsidP="009018FB">
      <w:pPr>
        <w:pStyle w:val="PKTpunkt"/>
      </w:pPr>
      <w:r w:rsidRPr="00CE7B38">
        <w:t>1</w:t>
      </w:r>
      <w:r w:rsidR="00B31C76">
        <w:t>8</w:t>
      </w:r>
      <w:r w:rsidRPr="00CE7B38">
        <w:t>)</w:t>
      </w:r>
      <w:r w:rsidRPr="00CE7B38">
        <w:tab/>
        <w:t>występowania z wnioskiem o zawarcie umowy o zorganizowanie stażu do Powiatowego Urzędu Pracy oraz innych podmiotów zajmujących się organizowaniem staży, w tym również w ramach projektów unijnych</w:t>
      </w:r>
      <w:r w:rsidR="00465C8E">
        <w:t>,</w:t>
      </w:r>
    </w:p>
    <w:p w14:paraId="7D598AEE" w14:textId="2C3A1F61" w:rsidR="00CE7B38" w:rsidRPr="00CE7B38" w:rsidRDefault="00B31C76" w:rsidP="009018FB">
      <w:pPr>
        <w:pStyle w:val="PKTpunkt"/>
      </w:pPr>
      <w:r>
        <w:t>19</w:t>
      </w:r>
      <w:r w:rsidR="00CE7B38" w:rsidRPr="00CE7B38">
        <w:t>)</w:t>
      </w:r>
      <w:r w:rsidR="00CE7B38" w:rsidRPr="00CE7B38">
        <w:tab/>
        <w:t xml:space="preserve">pozostałych czynności związanych z organizacją stażu np. prowadzenia list obecności stażystów oraz ich dalszego przekazywania, udzielania stażystom zwolnienia od pracy, </w:t>
      </w:r>
      <w:r w:rsidR="00CE7B38" w:rsidRPr="00CE7B38">
        <w:lastRenderedPageBreak/>
        <w:t xml:space="preserve">kierowanie stażystów na badania profilaktyczne wstępne, udzielanie stażystom instruktaży ogólnych w zakresie </w:t>
      </w:r>
      <w:r w:rsidR="002B7E32">
        <w:t>bezpieczeństwa i higieny pracy</w:t>
      </w:r>
      <w:r w:rsidR="00465C8E">
        <w:t>,</w:t>
      </w:r>
    </w:p>
    <w:p w14:paraId="6F33CACA" w14:textId="50356FB3" w:rsidR="00CE7B38" w:rsidRPr="00CE7B38" w:rsidRDefault="00CE7B38" w:rsidP="009018FB">
      <w:pPr>
        <w:pStyle w:val="PKTpunkt"/>
      </w:pPr>
      <w:r w:rsidRPr="00CE7B38">
        <w:t>2</w:t>
      </w:r>
      <w:r w:rsidR="00B31C76">
        <w:t>0</w:t>
      </w:r>
      <w:r w:rsidRPr="00CE7B38">
        <w:t>)</w:t>
      </w:r>
      <w:r w:rsidRPr="00CE7B38">
        <w:tab/>
        <w:t>podpisywania skierowań/umów z uczelniami wyższymi, placówkami oświatowymi w</w:t>
      </w:r>
      <w:r w:rsidR="00544F4F">
        <w:t> </w:t>
      </w:r>
      <w:r w:rsidRPr="00CE7B38">
        <w:t xml:space="preserve">sprawie organizacji praktyk, udzielanie praktykantom instruktaży ogólnych w zakresie </w:t>
      </w:r>
      <w:r w:rsidR="002B7E32">
        <w:t>bezpieczeństwa i higieny pracy</w:t>
      </w:r>
      <w:r w:rsidR="00465C8E">
        <w:t>,</w:t>
      </w:r>
    </w:p>
    <w:p w14:paraId="30F78AD0" w14:textId="1CD558FE" w:rsidR="00CE7B38" w:rsidRPr="00CE7B38" w:rsidRDefault="00CE7B38" w:rsidP="009018FB">
      <w:pPr>
        <w:pStyle w:val="PKTpunkt"/>
      </w:pPr>
      <w:r w:rsidRPr="00CE7B38">
        <w:t>2</w:t>
      </w:r>
      <w:r w:rsidR="00B31C76">
        <w:t>1</w:t>
      </w:r>
      <w:r w:rsidRPr="00CE7B38">
        <w:t>)</w:t>
      </w:r>
      <w:r w:rsidRPr="00CE7B38">
        <w:tab/>
        <w:t>wydawania i podpisywania opinii o odbytej praktyce/stażu, zaświadczeń po odbytej praktyce/stażu/wolontariacie i podpisywania dzienników praktyk</w:t>
      </w:r>
      <w:r w:rsidR="00465C8E">
        <w:t>,</w:t>
      </w:r>
    </w:p>
    <w:p w14:paraId="239528E7" w14:textId="0713D731" w:rsidR="00CE7B38" w:rsidRPr="00CE7B38" w:rsidRDefault="00CE7B38" w:rsidP="009018FB">
      <w:pPr>
        <w:pStyle w:val="PKTpunkt"/>
      </w:pPr>
      <w:r w:rsidRPr="00CE7B38">
        <w:t>2</w:t>
      </w:r>
      <w:r w:rsidR="00B31C76">
        <w:t>2</w:t>
      </w:r>
      <w:r w:rsidRPr="00CE7B38">
        <w:t>)</w:t>
      </w:r>
      <w:r w:rsidRPr="00CE7B38">
        <w:tab/>
        <w:t xml:space="preserve">udzielania wolontariuszom instruktaży ogólnych w zakresie </w:t>
      </w:r>
      <w:r w:rsidR="002B7E32">
        <w:t>bezpieczeństwa i higieny pracy</w:t>
      </w:r>
      <w:r w:rsidR="00465C8E">
        <w:t>,</w:t>
      </w:r>
    </w:p>
    <w:p w14:paraId="2C4EE981" w14:textId="3B1B8B65" w:rsidR="00CE7B38" w:rsidRPr="00CE7B38" w:rsidRDefault="00CE7B38" w:rsidP="009018FB">
      <w:pPr>
        <w:pStyle w:val="PKTpunkt"/>
      </w:pPr>
      <w:r w:rsidRPr="00CE7B38">
        <w:t>2</w:t>
      </w:r>
      <w:r w:rsidR="00B31C76">
        <w:t>3</w:t>
      </w:r>
      <w:r w:rsidRPr="00CE7B38">
        <w:t>)</w:t>
      </w:r>
      <w:r w:rsidRPr="00CE7B38">
        <w:tab/>
        <w:t xml:space="preserve">prowadzenia ewidencji instruktaży ogólnych w zakresie </w:t>
      </w:r>
      <w:r w:rsidR="002B7E32">
        <w:t>bezpieczeństwa i higieny pracy</w:t>
      </w:r>
      <w:r w:rsidRPr="00CE7B38">
        <w:t xml:space="preserve"> udzielonych stażystom, praktykantom i wolontariuszom</w:t>
      </w:r>
      <w:r w:rsidR="00465C8E">
        <w:t>,</w:t>
      </w:r>
    </w:p>
    <w:p w14:paraId="6A60CD8E" w14:textId="0C18C2EE" w:rsidR="00CE7B38" w:rsidRPr="00CE7B38" w:rsidRDefault="00CE7B38" w:rsidP="009018FB">
      <w:pPr>
        <w:pStyle w:val="PKTpunkt"/>
      </w:pPr>
      <w:r w:rsidRPr="00CE7B38">
        <w:t>2</w:t>
      </w:r>
      <w:r w:rsidR="00B31C76">
        <w:t>4</w:t>
      </w:r>
      <w:r w:rsidRPr="00CE7B38">
        <w:t>)</w:t>
      </w:r>
      <w:r w:rsidRPr="00CE7B38">
        <w:tab/>
        <w:t>prowadzenia kart ewidencyjnych wyposażenia w środki higieny osobistej oraz kart ewidencyjnych wyposażenia w środki ochrony indywidualnej oraz odzieży i obuwia roboczego</w:t>
      </w:r>
      <w:r w:rsidR="00465C8E">
        <w:t>,</w:t>
      </w:r>
    </w:p>
    <w:p w14:paraId="1EBABCAB" w14:textId="2FCD51C1" w:rsidR="00CE7B38" w:rsidRPr="00CE7B38" w:rsidRDefault="00CE7B38" w:rsidP="009018FB">
      <w:pPr>
        <w:pStyle w:val="PKTpunkt"/>
      </w:pPr>
      <w:r w:rsidRPr="00CE7B38">
        <w:t>2</w:t>
      </w:r>
      <w:r w:rsidR="00B31C76">
        <w:t>5</w:t>
      </w:r>
      <w:r w:rsidRPr="00CE7B38">
        <w:t>)</w:t>
      </w:r>
      <w:r w:rsidRPr="00CE7B38">
        <w:tab/>
        <w:t>prowadzenia wykazu potwierdzeń zapoznania się z oceną ryzyka zawodowego na stanowiskach pracy</w:t>
      </w:r>
      <w:r w:rsidR="002B7E32">
        <w:t>/służby</w:t>
      </w:r>
      <w:r w:rsidR="00610D29">
        <w:t>,</w:t>
      </w:r>
    </w:p>
    <w:p w14:paraId="7CE4BE2A" w14:textId="3852CFAD" w:rsidR="00CE7B38" w:rsidRPr="00CE7B38" w:rsidRDefault="00CE7B38" w:rsidP="009018FB">
      <w:pPr>
        <w:pStyle w:val="PKTpunkt"/>
      </w:pPr>
      <w:r w:rsidRPr="00CE7B38">
        <w:t>2</w:t>
      </w:r>
      <w:r w:rsidR="00B31C76">
        <w:t>6</w:t>
      </w:r>
      <w:r w:rsidRPr="00CE7B38">
        <w:t>)</w:t>
      </w:r>
      <w:r w:rsidRPr="00CE7B38">
        <w:tab/>
        <w:t>przyjmowania i przechowywania do czasu przekazania do Izby oświadczeń i wniosków składanych przez pracowników</w:t>
      </w:r>
      <w:r w:rsidR="00465C8E">
        <w:t>,</w:t>
      </w:r>
    </w:p>
    <w:p w14:paraId="6E604D7D" w14:textId="0536B519" w:rsidR="00CE7B38" w:rsidRPr="00CE7B38" w:rsidRDefault="00CE7B38" w:rsidP="009018FB">
      <w:pPr>
        <w:pStyle w:val="PKTpunkt"/>
      </w:pPr>
      <w:r w:rsidRPr="00CE7B38">
        <w:t>2</w:t>
      </w:r>
      <w:r w:rsidR="00B31C76">
        <w:t>7</w:t>
      </w:r>
      <w:r w:rsidRPr="00CE7B38">
        <w:t>)</w:t>
      </w:r>
      <w:r w:rsidRPr="00CE7B38">
        <w:tab/>
        <w:t>udzielania uprawnień do systemów informatycznych przetwarzających dane, w tym dane osobowe, pracownikom świadczącym pracę/pełniącym służbę w Urzędzie (stażyści i inne osoby)</w:t>
      </w:r>
      <w:r w:rsidR="00465C8E">
        <w:t>,</w:t>
      </w:r>
    </w:p>
    <w:p w14:paraId="7F89948A" w14:textId="1ECE344F" w:rsidR="00CE7B38" w:rsidRPr="00CE7B38" w:rsidRDefault="00CE7B38" w:rsidP="009018FB">
      <w:pPr>
        <w:pStyle w:val="PKTpunkt"/>
      </w:pPr>
      <w:r w:rsidRPr="00CE7B38">
        <w:t>2</w:t>
      </w:r>
      <w:r w:rsidR="00B31C76">
        <w:t>8</w:t>
      </w:r>
      <w:r w:rsidRPr="00CE7B38">
        <w:t>)</w:t>
      </w:r>
      <w:r w:rsidRPr="00CE7B38">
        <w:tab/>
        <w:t xml:space="preserve">wyznaczenia osób odpowiedzialnych za realizację zadań w zakresie: </w:t>
      </w:r>
    </w:p>
    <w:p w14:paraId="5C147422" w14:textId="77777777" w:rsidR="00CE7B38" w:rsidRPr="00CE7B38" w:rsidRDefault="00CE7B38" w:rsidP="009018FB">
      <w:pPr>
        <w:pStyle w:val="LITlitera"/>
      </w:pPr>
      <w:r w:rsidRPr="00CE7B38">
        <w:t>a)</w:t>
      </w:r>
      <w:r w:rsidRPr="00CE7B38">
        <w:tab/>
        <w:t xml:space="preserve">ochrony informacji niejawnych, w tym prowadzenie Kancelarii Materiałów Zastrzeżonych i tajemnicy skarbowej, </w:t>
      </w:r>
    </w:p>
    <w:p w14:paraId="17B81BE3" w14:textId="77777777" w:rsidR="00CE7B38" w:rsidRPr="00CE7B38" w:rsidRDefault="00CE7B38" w:rsidP="009018FB">
      <w:pPr>
        <w:pStyle w:val="LITlitera"/>
      </w:pPr>
      <w:r w:rsidRPr="00CE7B38">
        <w:t>b)</w:t>
      </w:r>
      <w:r w:rsidRPr="00CE7B38">
        <w:tab/>
        <w:t xml:space="preserve">ochrony osób i mienia, </w:t>
      </w:r>
    </w:p>
    <w:p w14:paraId="0D129DA6" w14:textId="77777777" w:rsidR="00CE7B38" w:rsidRPr="00CE7B38" w:rsidRDefault="00CE7B38" w:rsidP="009018FB">
      <w:pPr>
        <w:pStyle w:val="LITlitera"/>
      </w:pPr>
      <w:r w:rsidRPr="00CE7B38">
        <w:t>c)</w:t>
      </w:r>
      <w:r w:rsidRPr="00CE7B38">
        <w:tab/>
        <w:t xml:space="preserve">spraw obronnych, </w:t>
      </w:r>
    </w:p>
    <w:p w14:paraId="1E36960A" w14:textId="67B98553" w:rsidR="00CE7B38" w:rsidRPr="00CE7B38" w:rsidRDefault="00CE7B38" w:rsidP="009018FB">
      <w:pPr>
        <w:pStyle w:val="LITlitera"/>
      </w:pPr>
      <w:r w:rsidRPr="00CE7B38">
        <w:t>d)</w:t>
      </w:r>
      <w:r w:rsidRPr="00CE7B38">
        <w:tab/>
        <w:t>zarządzania kryzysowego</w:t>
      </w:r>
      <w:r w:rsidR="00465C8E">
        <w:t>,</w:t>
      </w:r>
    </w:p>
    <w:p w14:paraId="2F26C1F8" w14:textId="533CBE0F" w:rsidR="00CE7B38" w:rsidRPr="00CE7B38" w:rsidRDefault="00B31C76" w:rsidP="009018FB">
      <w:pPr>
        <w:pStyle w:val="PKTpunkt"/>
      </w:pPr>
      <w:r>
        <w:t>29</w:t>
      </w:r>
      <w:r w:rsidR="00CE7B38" w:rsidRPr="00CE7B38">
        <w:t>)</w:t>
      </w:r>
      <w:r w:rsidR="00CE7B38" w:rsidRPr="00CE7B38">
        <w:tab/>
        <w:t>bieżącego nadzoru nad ochroną przeciwpożarową w Urzędzie;</w:t>
      </w:r>
    </w:p>
    <w:p w14:paraId="7CEC13BE" w14:textId="21135923" w:rsidR="00CE7B38" w:rsidRPr="00CE7B38" w:rsidRDefault="00CE7B38" w:rsidP="009018FB">
      <w:pPr>
        <w:pStyle w:val="PKTpunkt"/>
      </w:pPr>
      <w:r w:rsidRPr="00CE7B38">
        <w:t>3</w:t>
      </w:r>
      <w:r w:rsidR="00B31C76">
        <w:t>0</w:t>
      </w:r>
      <w:r w:rsidRPr="00CE7B38">
        <w:t>)</w:t>
      </w:r>
      <w:r w:rsidRPr="00CE7B38">
        <w:tab/>
        <w:t>wyznaczenia pracowników do udzielania pierwszej pomocy, a także wykonywania działań w zakresie zwalczania pożarów i ewakuacji, zarządzania ewakuacji ludzi i mienia i kierowania akcją ratowniczo-gaśniczą</w:t>
      </w:r>
      <w:r w:rsidR="00465C8E">
        <w:t>,</w:t>
      </w:r>
    </w:p>
    <w:p w14:paraId="07BE5943" w14:textId="7E4F5174" w:rsidR="00CE7B38" w:rsidRPr="00CE7B38" w:rsidRDefault="00CE7B38" w:rsidP="009018FB">
      <w:pPr>
        <w:pStyle w:val="PKTpunkt"/>
      </w:pPr>
      <w:r w:rsidRPr="00CE7B38">
        <w:t>3</w:t>
      </w:r>
      <w:r w:rsidR="00B31C76">
        <w:t>1</w:t>
      </w:r>
      <w:r w:rsidRPr="00CE7B38">
        <w:t>)</w:t>
      </w:r>
      <w:r w:rsidRPr="00CE7B38">
        <w:tab/>
        <w:t xml:space="preserve">prowadzenia magazynu archiwum zakładowego Izby </w:t>
      </w:r>
    </w:p>
    <w:p w14:paraId="2C730EEC" w14:textId="77777777" w:rsidR="00CE7B38" w:rsidRPr="00CE7B38" w:rsidRDefault="00CE7B38" w:rsidP="00F71B31">
      <w:pPr>
        <w:pStyle w:val="CZWSPPKTczwsplnapunktw"/>
      </w:pPr>
      <w:r w:rsidRPr="00CE7B38">
        <w:lastRenderedPageBreak/>
        <w:t>–</w:t>
      </w:r>
      <w:r w:rsidRPr="00CE7B38">
        <w:tab/>
        <w:t>oraz do udzielania dalszych upoważnień w wyżej wymienionym zakresie dla osób zastępujących Naczelnika.</w:t>
      </w:r>
    </w:p>
    <w:p w14:paraId="55103452" w14:textId="43F4C2C1" w:rsidR="00CE7B38" w:rsidRPr="00CE7B38" w:rsidRDefault="00CE7B38" w:rsidP="009018FB">
      <w:pPr>
        <w:pStyle w:val="USTustnpkodeksu"/>
      </w:pPr>
      <w:r w:rsidRPr="00CE7B38">
        <w:t>2.</w:t>
      </w:r>
      <w:r w:rsidR="0037246E">
        <w:t> </w:t>
      </w:r>
      <w:r w:rsidRPr="00CE7B38">
        <w:t>Przepis ust. 1 nie ogranicza kompetencji innych osób do czynności pracowniczych wynikających z aktów prawa wewnętrznego lub upoważnień Dyrektora.</w:t>
      </w:r>
    </w:p>
    <w:p w14:paraId="69B41DA8" w14:textId="1FE04A72" w:rsidR="00CE7B38" w:rsidRDefault="00A416E7" w:rsidP="00F71B31">
      <w:pPr>
        <w:pStyle w:val="ARTartustawynprozporzdzenia"/>
      </w:pPr>
      <w:r w:rsidRPr="00A53D33">
        <w:rPr>
          <w:rStyle w:val="Ppogrubienie"/>
        </w:rPr>
        <w:t>§ </w:t>
      </w:r>
      <w:r w:rsidR="00CE7B38" w:rsidRPr="00A53D33">
        <w:rPr>
          <w:rStyle w:val="Ppogrubienie"/>
        </w:rPr>
        <w:t>4</w:t>
      </w:r>
      <w:r w:rsidR="00264723">
        <w:rPr>
          <w:rStyle w:val="Ppogrubienie"/>
        </w:rPr>
        <w:t>4</w:t>
      </w:r>
      <w:r w:rsidR="00CE7B38" w:rsidRPr="00A53D33">
        <w:rPr>
          <w:rStyle w:val="Ppogrubienie"/>
        </w:rPr>
        <w:t>.</w:t>
      </w:r>
      <w:r w:rsidR="0037246E">
        <w:t> </w:t>
      </w:r>
      <w:r w:rsidR="00CE7B38" w:rsidRPr="00CE7B38">
        <w:t>Przy podpisywaniu pism oraz zajmowaniu stanowiska w imieniu Dyrektora przez Naczelnika lub inną przez niego upoważnioną osobę, zamieszcza się przed podpisem wyrażenie „Z up. Dyrektora Izby Administracji Skarbowej w Rzeszowie”, stosownie do posiadanych kompetencji i upoważnień.</w:t>
      </w:r>
    </w:p>
    <w:p w14:paraId="25710BE9" w14:textId="77777777" w:rsidR="002B7E32" w:rsidRPr="00CE7B38" w:rsidRDefault="002B7E32" w:rsidP="00F71B31">
      <w:pPr>
        <w:pStyle w:val="ARTartustawynprozporzdzenia"/>
      </w:pPr>
    </w:p>
    <w:p w14:paraId="3DE29724" w14:textId="77777777" w:rsidR="00CE7B38" w:rsidRPr="00CE7B38" w:rsidRDefault="00CE7B38" w:rsidP="00890B44">
      <w:pPr>
        <w:pStyle w:val="TYTDZOZNoznaczenietytuulubdziau"/>
      </w:pPr>
      <w:bookmarkStart w:id="43" w:name="_Toc164423414"/>
      <w:r w:rsidRPr="00CE7B38">
        <w:t>DZIAŁ VIII</w:t>
      </w:r>
      <w:bookmarkEnd w:id="43"/>
    </w:p>
    <w:p w14:paraId="38CD0324" w14:textId="77777777" w:rsidR="00CE7B38" w:rsidRPr="00CE7B38" w:rsidRDefault="00CE7B38" w:rsidP="00890B44">
      <w:pPr>
        <w:pStyle w:val="TYTDZPRZEDMprzedmiotregulacjitytuulubdziau"/>
      </w:pPr>
      <w:bookmarkStart w:id="44" w:name="_Toc164423415"/>
      <w:r w:rsidRPr="00CE7B38">
        <w:t>Postanowienia końcowe</w:t>
      </w:r>
      <w:bookmarkEnd w:id="44"/>
    </w:p>
    <w:p w14:paraId="2BFE455C" w14:textId="1C323646" w:rsidR="00CE7B38" w:rsidRPr="00CE7B38" w:rsidRDefault="00A416E7" w:rsidP="00F71B31">
      <w:pPr>
        <w:pStyle w:val="ARTartustawynprozporzdzenia"/>
      </w:pPr>
      <w:r w:rsidRPr="00A53D33">
        <w:rPr>
          <w:rStyle w:val="Ppogrubienie"/>
        </w:rPr>
        <w:t>§ </w:t>
      </w:r>
      <w:r w:rsidR="00CE7B38" w:rsidRPr="00A53D33">
        <w:rPr>
          <w:rStyle w:val="Ppogrubienie"/>
        </w:rPr>
        <w:t>4</w:t>
      </w:r>
      <w:r w:rsidR="00264723">
        <w:rPr>
          <w:rStyle w:val="Ppogrubienie"/>
        </w:rPr>
        <w:t>5</w:t>
      </w:r>
      <w:r w:rsidR="00CE7B38" w:rsidRPr="00A53D33">
        <w:rPr>
          <w:rStyle w:val="Ppogrubienie"/>
        </w:rPr>
        <w:t>.</w:t>
      </w:r>
      <w:r w:rsidR="00AD20AF">
        <w:t> </w:t>
      </w:r>
      <w:r w:rsidR="00CE7B38" w:rsidRPr="00CE7B38">
        <w:t>1.</w:t>
      </w:r>
      <w:r w:rsidR="00AD20AF">
        <w:t> </w:t>
      </w:r>
      <w:r w:rsidR="00CE7B38" w:rsidRPr="00CE7B38">
        <w:t xml:space="preserve">Komórki organizacyjne ściśle współpracują ze sobą przy realizacji zadań. Szczegółowe zasady współpracy regulują decyzje wydawane na podstawie </w:t>
      </w:r>
      <w:r>
        <w:t>§ </w:t>
      </w:r>
      <w:r w:rsidR="003548C0">
        <w:t>9</w:t>
      </w:r>
      <w:r w:rsidR="00CE7B38" w:rsidRPr="00CE7B38">
        <w:t>.</w:t>
      </w:r>
    </w:p>
    <w:p w14:paraId="54B7A69F" w14:textId="7A94B334" w:rsidR="00CE7B38" w:rsidRPr="00CE7B38" w:rsidRDefault="00CE7B38" w:rsidP="00F71B31">
      <w:pPr>
        <w:pStyle w:val="USTustnpkodeksu"/>
      </w:pPr>
      <w:r w:rsidRPr="00CE7B38">
        <w:t>2.</w:t>
      </w:r>
      <w:r w:rsidR="0037246E">
        <w:t> </w:t>
      </w:r>
      <w:r w:rsidRPr="00CE7B38">
        <w:t>Wszelkie spory kompetencyjne dotyczące zakresu realizowanych w komórkach organizacyjnych zadań rozstrzyga Naczelnik.</w:t>
      </w:r>
    </w:p>
    <w:p w14:paraId="2480178D" w14:textId="65639138" w:rsidR="00CE7B38" w:rsidRPr="00CE7B38" w:rsidRDefault="00A416E7" w:rsidP="00F71B31">
      <w:pPr>
        <w:pStyle w:val="ARTartustawynprozporzdzenia"/>
      </w:pPr>
      <w:r w:rsidRPr="00A53D33">
        <w:rPr>
          <w:rStyle w:val="Ppogrubienie"/>
        </w:rPr>
        <w:t>§ </w:t>
      </w:r>
      <w:r w:rsidR="00CE7B38" w:rsidRPr="00A53D33">
        <w:rPr>
          <w:rStyle w:val="Ppogrubienie"/>
        </w:rPr>
        <w:t>4</w:t>
      </w:r>
      <w:r w:rsidR="00FB547A">
        <w:rPr>
          <w:rStyle w:val="Ppogrubienie"/>
        </w:rPr>
        <w:t>6</w:t>
      </w:r>
      <w:r w:rsidR="00CE7B38" w:rsidRPr="00A53D33">
        <w:rPr>
          <w:rStyle w:val="Ppogrubienie"/>
        </w:rPr>
        <w:t>.</w:t>
      </w:r>
      <w:r w:rsidR="00AD20AF">
        <w:t> </w:t>
      </w:r>
      <w:r w:rsidR="00CE7B38" w:rsidRPr="00CE7B38">
        <w:t>1.</w:t>
      </w:r>
      <w:r w:rsidR="00AD20AF">
        <w:t> </w:t>
      </w:r>
      <w:r w:rsidR="00CE7B38" w:rsidRPr="00CE7B38">
        <w:t>Droga służbowa to obowiązujący sposób załatwiania spraw służbowych i</w:t>
      </w:r>
      <w:r w:rsidR="00544F4F">
        <w:t> </w:t>
      </w:r>
      <w:r w:rsidR="00CE7B38" w:rsidRPr="00CE7B38">
        <w:t xml:space="preserve">osobistych. Polega ona na ustnym lub pisemnym przekazywaniu decyzji, poleceń, zarządzeń i wytycznych od wyższego przełożonego, przez kolejnych przełożonych, do wykonawcy oraz przyjmowaniu meldunków (raportów), skarg, wniosków i zażaleń od podwładnych (zainteresowanych) – przez wszystkich kolejnych przełożonych aż do tego, który sprawę rozstrzyga. </w:t>
      </w:r>
    </w:p>
    <w:p w14:paraId="61144460" w14:textId="35ABD025" w:rsidR="00CE7B38" w:rsidRPr="00CE7B38" w:rsidRDefault="00CE7B38" w:rsidP="00F71B31">
      <w:pPr>
        <w:pStyle w:val="USTustnpkodeksu"/>
      </w:pPr>
      <w:r w:rsidRPr="00CE7B38">
        <w:t>2.</w:t>
      </w:r>
      <w:r w:rsidR="0037246E">
        <w:t> </w:t>
      </w:r>
      <w:r w:rsidRPr="00CE7B38">
        <w:t>Pracownik jest obowiązany do przestrzegania drogi służbowej z zastrzeżeniem przypadków, o których mowa w:</w:t>
      </w:r>
    </w:p>
    <w:p w14:paraId="61901401" w14:textId="77777777" w:rsidR="00CE7B38" w:rsidRPr="00CE7B38" w:rsidRDefault="00CE7B38" w:rsidP="00F71B31">
      <w:pPr>
        <w:pStyle w:val="PKTpunkt"/>
      </w:pPr>
      <w:r w:rsidRPr="00CE7B38">
        <w:t>1)</w:t>
      </w:r>
      <w:r w:rsidRPr="00CE7B38">
        <w:tab/>
        <w:t>art. 77 ust. 3 ustawy z dnia 21 listopada 2008</w:t>
      </w:r>
      <w:r w:rsidR="00587A81">
        <w:t> </w:t>
      </w:r>
      <w:r w:rsidRPr="00CE7B38">
        <w:t>r. o służbie cywilnej;</w:t>
      </w:r>
    </w:p>
    <w:p w14:paraId="6F5C513D" w14:textId="7918ECE6" w:rsidR="00CE7B38" w:rsidRPr="00CE7B38" w:rsidRDefault="00CE7B38" w:rsidP="00F71B31">
      <w:pPr>
        <w:pStyle w:val="PKTpunkt"/>
      </w:pPr>
      <w:r w:rsidRPr="00CE7B38">
        <w:t>2)</w:t>
      </w:r>
      <w:r w:rsidRPr="00CE7B38">
        <w:tab/>
        <w:t xml:space="preserve">art. 204 ust. 2 i 4 ustawy </w:t>
      </w:r>
      <w:r w:rsidR="009F0600">
        <w:t>o KAS;</w:t>
      </w:r>
    </w:p>
    <w:p w14:paraId="43A57A0F" w14:textId="77777777" w:rsidR="00CE7B38" w:rsidRPr="00CE7B38" w:rsidRDefault="00CE7B38" w:rsidP="00F71B31">
      <w:pPr>
        <w:pStyle w:val="PKTpunkt"/>
      </w:pPr>
      <w:r w:rsidRPr="00CE7B38">
        <w:t>3)</w:t>
      </w:r>
      <w:r w:rsidRPr="00CE7B38">
        <w:tab/>
        <w:t>ust. 3.</w:t>
      </w:r>
    </w:p>
    <w:p w14:paraId="3E4876AE" w14:textId="4C452107" w:rsidR="00CE7B38" w:rsidRPr="00CE7B38" w:rsidRDefault="00CE7B38" w:rsidP="00F71B31">
      <w:pPr>
        <w:pStyle w:val="USTustnpkodeksu"/>
      </w:pPr>
      <w:r w:rsidRPr="00CE7B38">
        <w:t>3.</w:t>
      </w:r>
      <w:r w:rsidR="0037246E">
        <w:t> </w:t>
      </w:r>
      <w:r w:rsidRPr="00CE7B38">
        <w:t>Drogę służbową można pominąć:</w:t>
      </w:r>
    </w:p>
    <w:p w14:paraId="7CFDB3E5" w14:textId="77777777" w:rsidR="00CE7B38" w:rsidRPr="00CE7B38" w:rsidRDefault="00CE7B38" w:rsidP="00F71B31">
      <w:pPr>
        <w:pStyle w:val="PKTpunkt"/>
      </w:pPr>
      <w:r w:rsidRPr="00CE7B38">
        <w:t>1)</w:t>
      </w:r>
      <w:r w:rsidRPr="00CE7B38">
        <w:tab/>
        <w:t>w sprawach niecierpiących zwłoki, o czym należy powiadomić pominiętych przełożonych;</w:t>
      </w:r>
    </w:p>
    <w:p w14:paraId="2BEB4B5C" w14:textId="77777777" w:rsidR="00CE7B38" w:rsidRPr="00CE7B38" w:rsidRDefault="00CE7B38" w:rsidP="00F71B31">
      <w:pPr>
        <w:pStyle w:val="PKTpunkt"/>
      </w:pPr>
      <w:r w:rsidRPr="00CE7B38">
        <w:t>2)</w:t>
      </w:r>
      <w:r w:rsidRPr="00CE7B38">
        <w:tab/>
        <w:t>wnosząc zażalenie w zakresie mobbingu lub naruszenia zasad poszanowania godności osobistej;</w:t>
      </w:r>
    </w:p>
    <w:p w14:paraId="7CB6C2F0" w14:textId="77777777" w:rsidR="00CE7B38" w:rsidRPr="00CE7B38" w:rsidRDefault="00CE7B38" w:rsidP="00F71B31">
      <w:pPr>
        <w:pStyle w:val="PKTpunkt"/>
      </w:pPr>
      <w:r w:rsidRPr="00CE7B38">
        <w:lastRenderedPageBreak/>
        <w:t>3)</w:t>
      </w:r>
      <w:r w:rsidRPr="00CE7B38">
        <w:tab/>
        <w:t>w skargach dotyczących pozbawienia lub ograniczenia przysługujących uprawnień i</w:t>
      </w:r>
      <w:r w:rsidR="00544F4F">
        <w:t> </w:t>
      </w:r>
      <w:r w:rsidRPr="00CE7B38">
        <w:t>nieregulaminowego traktowania oraz nadużycia przez przełożonych uprawnień służbowych;</w:t>
      </w:r>
    </w:p>
    <w:p w14:paraId="0A616C13" w14:textId="77777777" w:rsidR="00CE7B38" w:rsidRPr="00CE7B38" w:rsidRDefault="00CE7B38" w:rsidP="00F71B31">
      <w:pPr>
        <w:pStyle w:val="PKTpunkt"/>
      </w:pPr>
      <w:r w:rsidRPr="00CE7B38">
        <w:t>4)</w:t>
      </w:r>
      <w:r w:rsidRPr="00CE7B38">
        <w:tab/>
        <w:t>podczas wysłuchiwania skarg i wniosków przez przełożonych.</w:t>
      </w:r>
    </w:p>
    <w:p w14:paraId="567BC42E" w14:textId="1310D719" w:rsidR="00CE7B38" w:rsidRPr="00CE7B38" w:rsidRDefault="00CE7B38" w:rsidP="00F71B31">
      <w:pPr>
        <w:pStyle w:val="USTustnpkodeksu"/>
      </w:pPr>
      <w:r w:rsidRPr="00CE7B38">
        <w:t>4.</w:t>
      </w:r>
      <w:r w:rsidR="0037246E">
        <w:t> </w:t>
      </w:r>
      <w:r w:rsidRPr="00CE7B38">
        <w:t>Nieuzasadnione pominięcie drogi służbowej może stanowić podstawę wszczęcia postępowania wyjaśniającego.</w:t>
      </w:r>
    </w:p>
    <w:p w14:paraId="65220A27" w14:textId="30F898C0" w:rsidR="00CE7B38" w:rsidRPr="00CE7B38" w:rsidRDefault="00CE7B38" w:rsidP="00F71B31">
      <w:pPr>
        <w:pStyle w:val="USTustnpkodeksu"/>
      </w:pPr>
      <w:r w:rsidRPr="00CE7B38">
        <w:t>5.</w:t>
      </w:r>
      <w:r w:rsidR="0037246E">
        <w:t> </w:t>
      </w:r>
      <w:r w:rsidRPr="00CE7B38">
        <w:t>W celu rozpatrzenia spraw służbowych lub osobistych, w tym także skarg, wniosków i</w:t>
      </w:r>
      <w:r w:rsidR="00544F4F">
        <w:t> </w:t>
      </w:r>
      <w:r w:rsidRPr="00CE7B38">
        <w:t>zażaleń pracowników, wyżsi przełożeni przyjmują podwładnych indywidualnie, w</w:t>
      </w:r>
      <w:r w:rsidR="00544F4F">
        <w:t> </w:t>
      </w:r>
      <w:r w:rsidRPr="00CE7B38">
        <w:t xml:space="preserve">określonym czasie. W sprawach pilnych pracownik </w:t>
      </w:r>
      <w:r w:rsidR="00317C57">
        <w:t>ma</w:t>
      </w:r>
      <w:r w:rsidRPr="00CE7B38">
        <w:t xml:space="preserve"> możliwość przedstawienia swojej sprawy niezwłocznie.</w:t>
      </w:r>
    </w:p>
    <w:sectPr w:rsidR="00CE7B38" w:rsidRPr="00CE7B38" w:rsidSect="001A7F15"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09F3" w14:textId="77777777" w:rsidR="00D17579" w:rsidRDefault="00D17579">
      <w:r>
        <w:separator/>
      </w:r>
    </w:p>
  </w:endnote>
  <w:endnote w:type="continuationSeparator" w:id="0">
    <w:p w14:paraId="6860DDA5" w14:textId="77777777" w:rsidR="00D17579" w:rsidRDefault="00D1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E881" w14:textId="77777777" w:rsidR="007D6453" w:rsidRPr="00170BD2" w:rsidRDefault="007D6453">
    <w:pPr>
      <w:pStyle w:val="Stopka"/>
    </w:pPr>
    <w:r>
      <w:t xml:space="preserve">                                                                                                                              </w:t>
    </w:r>
    <w:sdt>
      <w:sdtPr>
        <w:id w:val="1061836563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Pr="00170BD2">
              <w:t xml:space="preserve">Strona </w:t>
            </w:r>
            <w:r w:rsidRPr="00170BD2">
              <w:fldChar w:fldCharType="begin"/>
            </w:r>
            <w:r w:rsidRPr="00170BD2">
              <w:instrText>PAGE</w:instrText>
            </w:r>
            <w:r w:rsidRPr="00170BD2">
              <w:fldChar w:fldCharType="separate"/>
            </w:r>
            <w:r>
              <w:rPr>
                <w:noProof/>
              </w:rPr>
              <w:t>2</w:t>
            </w:r>
            <w:r w:rsidRPr="00170BD2">
              <w:fldChar w:fldCharType="end"/>
            </w:r>
            <w:r w:rsidRPr="00170BD2">
              <w:t xml:space="preserve"> z </w:t>
            </w:r>
            <w:r w:rsidRPr="00170BD2">
              <w:fldChar w:fldCharType="begin"/>
            </w:r>
            <w:r w:rsidRPr="00170BD2">
              <w:instrText>NUMPAGES</w:instrText>
            </w:r>
            <w:r w:rsidRPr="00170BD2">
              <w:fldChar w:fldCharType="separate"/>
            </w:r>
            <w:r>
              <w:rPr>
                <w:noProof/>
              </w:rPr>
              <w:t>5</w:t>
            </w:r>
            <w:r w:rsidRPr="00170BD2">
              <w:fldChar w:fldCharType="end"/>
            </w:r>
          </w:sdtContent>
        </w:sdt>
      </w:sdtContent>
    </w:sdt>
  </w:p>
  <w:p w14:paraId="26EB5357" w14:textId="450573CA" w:rsidR="007D6453" w:rsidRDefault="007D6453" w:rsidP="00E36FEC">
    <w:pPr>
      <w:pStyle w:val="Stopka"/>
      <w:tabs>
        <w:tab w:val="clear" w:pos="4536"/>
        <w:tab w:val="clear" w:pos="9072"/>
        <w:tab w:val="left" w:pos="138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8D7B" w14:textId="77777777" w:rsidR="007D6453" w:rsidRPr="00093BB7" w:rsidRDefault="007D6453">
    <w:pPr>
      <w:pStyle w:val="Stopka"/>
    </w:pPr>
  </w:p>
  <w:p w14:paraId="3651ADCE" w14:textId="77777777" w:rsidR="007D6453" w:rsidRDefault="007D64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8BFD" w14:textId="77777777" w:rsidR="00D17579" w:rsidRDefault="00D17579">
      <w:r>
        <w:separator/>
      </w:r>
    </w:p>
  </w:footnote>
  <w:footnote w:type="continuationSeparator" w:id="0">
    <w:p w14:paraId="4CF38303" w14:textId="77777777" w:rsidR="00D17579" w:rsidRDefault="00D1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67CE" w14:textId="77777777" w:rsidR="007D6453" w:rsidRDefault="007D6453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90B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026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4AF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30F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E01A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7606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903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E6C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885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2B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2787A"/>
    <w:multiLevelType w:val="hybridMultilevel"/>
    <w:tmpl w:val="67A0D8C6"/>
    <w:lvl w:ilvl="0" w:tplc="DC34769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A4242B8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00AE8E4E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EF2E6BC6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18A86B48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092C5126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7B66930A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856871B4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682E25DA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11" w15:restartNumberingAfterBreak="0">
    <w:nsid w:val="0F2C339F"/>
    <w:multiLevelType w:val="hybridMultilevel"/>
    <w:tmpl w:val="6CB4C9B0"/>
    <w:lvl w:ilvl="0" w:tplc="0544432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4ECAF8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0C8E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3C1E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4AE0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C4A8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5086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8E7A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DAD3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4E0125"/>
    <w:multiLevelType w:val="hybridMultilevel"/>
    <w:tmpl w:val="BE0420FC"/>
    <w:lvl w:ilvl="0" w:tplc="C7081288">
      <w:start w:val="2"/>
      <w:numFmt w:val="decimal"/>
      <w:suff w:val="space"/>
      <w:lvlText w:val="%1."/>
      <w:lvlJc w:val="left"/>
      <w:pPr>
        <w:ind w:left="567" w:hanging="20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4693A"/>
    <w:multiLevelType w:val="hybridMultilevel"/>
    <w:tmpl w:val="21809DDC"/>
    <w:name w:val="WW8Num5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04E1139"/>
    <w:multiLevelType w:val="hybridMultilevel"/>
    <w:tmpl w:val="EC32BF72"/>
    <w:lvl w:ilvl="0" w:tplc="1826EE7A">
      <w:numFmt w:val="bullet"/>
      <w:lvlText w:val=""/>
      <w:lvlJc w:val="left"/>
      <w:pPr>
        <w:ind w:left="242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726344A">
      <w:numFmt w:val="bullet"/>
      <w:lvlText w:val="•"/>
      <w:lvlJc w:val="left"/>
      <w:pPr>
        <w:ind w:left="857" w:hanging="161"/>
      </w:pPr>
      <w:rPr>
        <w:rFonts w:hint="default"/>
        <w:lang w:val="pl-PL" w:eastAsia="en-US" w:bidi="ar-SA"/>
      </w:rPr>
    </w:lvl>
    <w:lvl w:ilvl="2" w:tplc="4230A45A">
      <w:numFmt w:val="bullet"/>
      <w:lvlText w:val="•"/>
      <w:lvlJc w:val="left"/>
      <w:pPr>
        <w:ind w:left="1475" w:hanging="161"/>
      </w:pPr>
      <w:rPr>
        <w:rFonts w:hint="default"/>
        <w:lang w:val="pl-PL" w:eastAsia="en-US" w:bidi="ar-SA"/>
      </w:rPr>
    </w:lvl>
    <w:lvl w:ilvl="3" w:tplc="C1020B5C">
      <w:numFmt w:val="bullet"/>
      <w:lvlText w:val="•"/>
      <w:lvlJc w:val="left"/>
      <w:pPr>
        <w:ind w:left="2093" w:hanging="161"/>
      </w:pPr>
      <w:rPr>
        <w:rFonts w:hint="default"/>
        <w:lang w:val="pl-PL" w:eastAsia="en-US" w:bidi="ar-SA"/>
      </w:rPr>
    </w:lvl>
    <w:lvl w:ilvl="4" w:tplc="1764B03E">
      <w:numFmt w:val="bullet"/>
      <w:lvlText w:val="•"/>
      <w:lvlJc w:val="left"/>
      <w:pPr>
        <w:ind w:left="2711" w:hanging="161"/>
      </w:pPr>
      <w:rPr>
        <w:rFonts w:hint="default"/>
        <w:lang w:val="pl-PL" w:eastAsia="en-US" w:bidi="ar-SA"/>
      </w:rPr>
    </w:lvl>
    <w:lvl w:ilvl="5" w:tplc="EC400002">
      <w:numFmt w:val="bullet"/>
      <w:lvlText w:val="•"/>
      <w:lvlJc w:val="left"/>
      <w:pPr>
        <w:ind w:left="3329" w:hanging="161"/>
      </w:pPr>
      <w:rPr>
        <w:rFonts w:hint="default"/>
        <w:lang w:val="pl-PL" w:eastAsia="en-US" w:bidi="ar-SA"/>
      </w:rPr>
    </w:lvl>
    <w:lvl w:ilvl="6" w:tplc="8FC4F418">
      <w:numFmt w:val="bullet"/>
      <w:lvlText w:val="•"/>
      <w:lvlJc w:val="left"/>
      <w:pPr>
        <w:ind w:left="3946" w:hanging="161"/>
      </w:pPr>
      <w:rPr>
        <w:rFonts w:hint="default"/>
        <w:lang w:val="pl-PL" w:eastAsia="en-US" w:bidi="ar-SA"/>
      </w:rPr>
    </w:lvl>
    <w:lvl w:ilvl="7" w:tplc="07A225A4">
      <w:numFmt w:val="bullet"/>
      <w:lvlText w:val="•"/>
      <w:lvlJc w:val="left"/>
      <w:pPr>
        <w:ind w:left="4564" w:hanging="161"/>
      </w:pPr>
      <w:rPr>
        <w:rFonts w:hint="default"/>
        <w:lang w:val="pl-PL" w:eastAsia="en-US" w:bidi="ar-SA"/>
      </w:rPr>
    </w:lvl>
    <w:lvl w:ilvl="8" w:tplc="78F4A610">
      <w:numFmt w:val="bullet"/>
      <w:lvlText w:val="•"/>
      <w:lvlJc w:val="left"/>
      <w:pPr>
        <w:ind w:left="5182" w:hanging="161"/>
      </w:pPr>
      <w:rPr>
        <w:rFonts w:hint="default"/>
        <w:lang w:val="pl-PL" w:eastAsia="en-US" w:bidi="ar-SA"/>
      </w:rPr>
    </w:lvl>
  </w:abstractNum>
  <w:abstractNum w:abstractNumId="15" w15:restartNumberingAfterBreak="0">
    <w:nsid w:val="228B68A4"/>
    <w:multiLevelType w:val="hybridMultilevel"/>
    <w:tmpl w:val="67B0227C"/>
    <w:lvl w:ilvl="0" w:tplc="6B2C10F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52CE3F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2320E954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E71A5756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34A5F56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EB64E29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374480C8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1422A678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BAF034A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16" w15:restartNumberingAfterBreak="0">
    <w:nsid w:val="23EF4E87"/>
    <w:multiLevelType w:val="hybridMultilevel"/>
    <w:tmpl w:val="8E340266"/>
    <w:lvl w:ilvl="0" w:tplc="4F68C24A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72EE52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A1D2787C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E44B61E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170CB010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E8C4562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5DC0F6E6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9E04A646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63D0B7E6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17" w15:restartNumberingAfterBreak="0">
    <w:nsid w:val="27DF4B87"/>
    <w:multiLevelType w:val="multilevel"/>
    <w:tmpl w:val="5C2E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8B0A9E"/>
    <w:multiLevelType w:val="hybridMultilevel"/>
    <w:tmpl w:val="03D8EE82"/>
    <w:lvl w:ilvl="0" w:tplc="8EFAA8D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D20CE44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B394A29C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B12E93A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5B4EEB2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A96ADD4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3044F3C4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331AC0E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A70293E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19" w15:restartNumberingAfterBreak="0">
    <w:nsid w:val="2D4911EB"/>
    <w:multiLevelType w:val="hybridMultilevel"/>
    <w:tmpl w:val="1E20275C"/>
    <w:lvl w:ilvl="0" w:tplc="71309E10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F50D1DC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61CC59C2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DA825800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5A4680CA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6C6A9D78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71462A3A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37203126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CC5EF0E8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20" w15:restartNumberingAfterBreak="0">
    <w:nsid w:val="40E01908"/>
    <w:multiLevelType w:val="multilevel"/>
    <w:tmpl w:val="654CA92C"/>
    <w:lvl w:ilvl="0">
      <w:start w:val="1"/>
      <w:numFmt w:val="decimal"/>
      <w:lvlText w:val="%1."/>
      <w:lvlJc w:val="left"/>
      <w:pPr>
        <w:ind w:left="216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01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1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9534AAC"/>
    <w:multiLevelType w:val="hybridMultilevel"/>
    <w:tmpl w:val="E3CCC1EE"/>
    <w:lvl w:ilvl="0" w:tplc="3D88E2B4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E10A60A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5F04A816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FFCE1938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FA7856AE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C1D809B4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BF28EC66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B754C5D6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168A0C04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22" w15:restartNumberingAfterBreak="0">
    <w:nsid w:val="50B747FA"/>
    <w:multiLevelType w:val="hybridMultilevel"/>
    <w:tmpl w:val="11B49CF2"/>
    <w:lvl w:ilvl="0" w:tplc="63E6CBBA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7BEB928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C0B0CECE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381015D8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58005B6A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4E8477B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DBF61CBA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5EF2E18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217616D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3" w15:restartNumberingAfterBreak="0">
    <w:nsid w:val="53094677"/>
    <w:multiLevelType w:val="hybridMultilevel"/>
    <w:tmpl w:val="302A167C"/>
    <w:lvl w:ilvl="0" w:tplc="ED94023E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15C958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15187E88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901AA8F4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29B67D78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D34C8E9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7B5CDA4C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45C8655A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911A1D42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4" w15:restartNumberingAfterBreak="0">
    <w:nsid w:val="537D24CB"/>
    <w:multiLevelType w:val="hybridMultilevel"/>
    <w:tmpl w:val="6090FEBE"/>
    <w:lvl w:ilvl="0" w:tplc="845086EC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4EA1D0A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73108A20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8E4A2B7E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F94B266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90F47EB8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EB000026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EBE2FE16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5E38052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5" w15:restartNumberingAfterBreak="0">
    <w:nsid w:val="538279A7"/>
    <w:multiLevelType w:val="hybridMultilevel"/>
    <w:tmpl w:val="8152BC2E"/>
    <w:lvl w:ilvl="0" w:tplc="E042C058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7626834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1D0221FA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E44AA58C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92B6C0BE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CDA003D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6D0CEDE4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0B9EE828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EFB0FB18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6" w15:restartNumberingAfterBreak="0">
    <w:nsid w:val="55724CE7"/>
    <w:multiLevelType w:val="hybridMultilevel"/>
    <w:tmpl w:val="906ADF7A"/>
    <w:lvl w:ilvl="0" w:tplc="F38CD9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7C3EBD"/>
    <w:multiLevelType w:val="hybridMultilevel"/>
    <w:tmpl w:val="42BEF0A0"/>
    <w:lvl w:ilvl="0" w:tplc="AAA61BE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DD45D2A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A98E3C18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8BEB072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97CE31B4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32401232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86025F2A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517EC7F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79784DB8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8" w15:restartNumberingAfterBreak="0">
    <w:nsid w:val="70AC4439"/>
    <w:multiLevelType w:val="hybridMultilevel"/>
    <w:tmpl w:val="6CB0077E"/>
    <w:lvl w:ilvl="0" w:tplc="C35C52F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CD5E11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1A951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629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0EB44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FA6B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BCF8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D2AF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18EA7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0B72E5"/>
    <w:multiLevelType w:val="hybridMultilevel"/>
    <w:tmpl w:val="0EBEDBD8"/>
    <w:lvl w:ilvl="0" w:tplc="84261520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834D696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F094E1BE">
      <w:numFmt w:val="bullet"/>
      <w:lvlText w:val="•"/>
      <w:lvlJc w:val="left"/>
      <w:pPr>
        <w:ind w:left="1720" w:hanging="161"/>
      </w:pPr>
      <w:rPr>
        <w:rFonts w:hint="default"/>
        <w:lang w:val="pl-PL" w:eastAsia="en-US" w:bidi="ar-SA"/>
      </w:rPr>
    </w:lvl>
    <w:lvl w:ilvl="3" w:tplc="B8EEFEAE">
      <w:numFmt w:val="bullet"/>
      <w:lvlText w:val="•"/>
      <w:lvlJc w:val="left"/>
      <w:pPr>
        <w:ind w:left="2460" w:hanging="161"/>
      </w:pPr>
      <w:rPr>
        <w:rFonts w:hint="default"/>
        <w:lang w:val="pl-PL" w:eastAsia="en-US" w:bidi="ar-SA"/>
      </w:rPr>
    </w:lvl>
    <w:lvl w:ilvl="4" w:tplc="DE006504">
      <w:numFmt w:val="bullet"/>
      <w:lvlText w:val="•"/>
      <w:lvlJc w:val="left"/>
      <w:pPr>
        <w:ind w:left="3201" w:hanging="161"/>
      </w:pPr>
      <w:rPr>
        <w:rFonts w:hint="default"/>
        <w:lang w:val="pl-PL" w:eastAsia="en-US" w:bidi="ar-SA"/>
      </w:rPr>
    </w:lvl>
    <w:lvl w:ilvl="5" w:tplc="B4F46D36">
      <w:numFmt w:val="bullet"/>
      <w:lvlText w:val="•"/>
      <w:lvlJc w:val="left"/>
      <w:pPr>
        <w:ind w:left="3941" w:hanging="161"/>
      </w:pPr>
      <w:rPr>
        <w:rFonts w:hint="default"/>
        <w:lang w:val="pl-PL" w:eastAsia="en-US" w:bidi="ar-SA"/>
      </w:rPr>
    </w:lvl>
    <w:lvl w:ilvl="6" w:tplc="293A16DC">
      <w:numFmt w:val="bullet"/>
      <w:lvlText w:val="•"/>
      <w:lvlJc w:val="left"/>
      <w:pPr>
        <w:ind w:left="4681" w:hanging="161"/>
      </w:pPr>
      <w:rPr>
        <w:rFonts w:hint="default"/>
        <w:lang w:val="pl-PL" w:eastAsia="en-US" w:bidi="ar-SA"/>
      </w:rPr>
    </w:lvl>
    <w:lvl w:ilvl="7" w:tplc="41DAC998">
      <w:numFmt w:val="bullet"/>
      <w:lvlText w:val="•"/>
      <w:lvlJc w:val="left"/>
      <w:pPr>
        <w:ind w:left="5422" w:hanging="161"/>
      </w:pPr>
      <w:rPr>
        <w:rFonts w:hint="default"/>
        <w:lang w:val="pl-PL" w:eastAsia="en-US" w:bidi="ar-SA"/>
      </w:rPr>
    </w:lvl>
    <w:lvl w:ilvl="8" w:tplc="4E1E4F44">
      <w:numFmt w:val="bullet"/>
      <w:lvlText w:val="•"/>
      <w:lvlJc w:val="left"/>
      <w:pPr>
        <w:ind w:left="6162" w:hanging="161"/>
      </w:pPr>
      <w:rPr>
        <w:rFonts w:hint="default"/>
        <w:lang w:val="pl-PL" w:eastAsia="en-US" w:bidi="ar-SA"/>
      </w:rPr>
    </w:lvl>
  </w:abstractNum>
  <w:num w:numId="1" w16cid:durableId="2052150904">
    <w:abstractNumId w:val="8"/>
  </w:num>
  <w:num w:numId="2" w16cid:durableId="1043363846">
    <w:abstractNumId w:val="3"/>
  </w:num>
  <w:num w:numId="3" w16cid:durableId="2080900699">
    <w:abstractNumId w:val="2"/>
  </w:num>
  <w:num w:numId="4" w16cid:durableId="678122042">
    <w:abstractNumId w:val="1"/>
  </w:num>
  <w:num w:numId="5" w16cid:durableId="1225749947">
    <w:abstractNumId w:val="0"/>
  </w:num>
  <w:num w:numId="6" w16cid:durableId="380129028">
    <w:abstractNumId w:val="9"/>
  </w:num>
  <w:num w:numId="7" w16cid:durableId="296760893">
    <w:abstractNumId w:val="7"/>
  </w:num>
  <w:num w:numId="8" w16cid:durableId="346835175">
    <w:abstractNumId w:val="6"/>
  </w:num>
  <w:num w:numId="9" w16cid:durableId="1807503609">
    <w:abstractNumId w:val="5"/>
  </w:num>
  <w:num w:numId="10" w16cid:durableId="26487483">
    <w:abstractNumId w:val="4"/>
  </w:num>
  <w:num w:numId="11" w16cid:durableId="1011908283">
    <w:abstractNumId w:val="14"/>
  </w:num>
  <w:num w:numId="12" w16cid:durableId="401491359">
    <w:abstractNumId w:val="18"/>
  </w:num>
  <w:num w:numId="13" w16cid:durableId="574559225">
    <w:abstractNumId w:val="29"/>
  </w:num>
  <w:num w:numId="14" w16cid:durableId="1886214453">
    <w:abstractNumId w:val="27"/>
  </w:num>
  <w:num w:numId="15" w16cid:durableId="855270473">
    <w:abstractNumId w:val="23"/>
  </w:num>
  <w:num w:numId="16" w16cid:durableId="962613274">
    <w:abstractNumId w:val="24"/>
  </w:num>
  <w:num w:numId="17" w16cid:durableId="1263151794">
    <w:abstractNumId w:val="25"/>
  </w:num>
  <w:num w:numId="18" w16cid:durableId="643655642">
    <w:abstractNumId w:val="10"/>
  </w:num>
  <w:num w:numId="19" w16cid:durableId="1884947858">
    <w:abstractNumId w:val="21"/>
  </w:num>
  <w:num w:numId="20" w16cid:durableId="524056514">
    <w:abstractNumId w:val="19"/>
  </w:num>
  <w:num w:numId="21" w16cid:durableId="1640300545">
    <w:abstractNumId w:val="16"/>
  </w:num>
  <w:num w:numId="22" w16cid:durableId="1021737924">
    <w:abstractNumId w:val="22"/>
  </w:num>
  <w:num w:numId="23" w16cid:durableId="1152024567">
    <w:abstractNumId w:val="15"/>
  </w:num>
  <w:num w:numId="24" w16cid:durableId="1596283495">
    <w:abstractNumId w:val="20"/>
  </w:num>
  <w:num w:numId="25" w16cid:durableId="2025738347">
    <w:abstractNumId w:val="11"/>
  </w:num>
  <w:num w:numId="26" w16cid:durableId="2030259324">
    <w:abstractNumId w:val="12"/>
  </w:num>
  <w:num w:numId="27" w16cid:durableId="2108308809">
    <w:abstractNumId w:val="28"/>
  </w:num>
  <w:num w:numId="28" w16cid:durableId="2028869353">
    <w:abstractNumId w:val="26"/>
  </w:num>
  <w:num w:numId="29" w16cid:durableId="20551510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60"/>
    <w:rsid w:val="000012DA"/>
    <w:rsid w:val="0000246E"/>
    <w:rsid w:val="00003862"/>
    <w:rsid w:val="000120F3"/>
    <w:rsid w:val="00012A35"/>
    <w:rsid w:val="00016099"/>
    <w:rsid w:val="00017DC2"/>
    <w:rsid w:val="00021522"/>
    <w:rsid w:val="00023471"/>
    <w:rsid w:val="00023F13"/>
    <w:rsid w:val="00024E06"/>
    <w:rsid w:val="00027F23"/>
    <w:rsid w:val="00030634"/>
    <w:rsid w:val="000319C1"/>
    <w:rsid w:val="00031A8B"/>
    <w:rsid w:val="00031BCA"/>
    <w:rsid w:val="000330FA"/>
    <w:rsid w:val="0003362F"/>
    <w:rsid w:val="00036B63"/>
    <w:rsid w:val="000375B2"/>
    <w:rsid w:val="00037E1A"/>
    <w:rsid w:val="0004018C"/>
    <w:rsid w:val="0004229D"/>
    <w:rsid w:val="00043495"/>
    <w:rsid w:val="00046A75"/>
    <w:rsid w:val="00047312"/>
    <w:rsid w:val="000508BD"/>
    <w:rsid w:val="000517AB"/>
    <w:rsid w:val="00052628"/>
    <w:rsid w:val="0005339C"/>
    <w:rsid w:val="0005571B"/>
    <w:rsid w:val="00057AB3"/>
    <w:rsid w:val="00060076"/>
    <w:rsid w:val="00060432"/>
    <w:rsid w:val="00060D87"/>
    <w:rsid w:val="000615A5"/>
    <w:rsid w:val="0006382D"/>
    <w:rsid w:val="00063BB3"/>
    <w:rsid w:val="00064D3D"/>
    <w:rsid w:val="00064E4C"/>
    <w:rsid w:val="00066901"/>
    <w:rsid w:val="00066D16"/>
    <w:rsid w:val="00071BEE"/>
    <w:rsid w:val="000736CD"/>
    <w:rsid w:val="00074468"/>
    <w:rsid w:val="0007533B"/>
    <w:rsid w:val="0007545D"/>
    <w:rsid w:val="000760BF"/>
    <w:rsid w:val="0007613E"/>
    <w:rsid w:val="00076BFC"/>
    <w:rsid w:val="000777A9"/>
    <w:rsid w:val="00077E9F"/>
    <w:rsid w:val="000814A7"/>
    <w:rsid w:val="000815E3"/>
    <w:rsid w:val="0008557B"/>
    <w:rsid w:val="00085CE7"/>
    <w:rsid w:val="000906EE"/>
    <w:rsid w:val="00091BA2"/>
    <w:rsid w:val="00093BB7"/>
    <w:rsid w:val="000944EF"/>
    <w:rsid w:val="000954C6"/>
    <w:rsid w:val="0009732D"/>
    <w:rsid w:val="000973F0"/>
    <w:rsid w:val="000A1296"/>
    <w:rsid w:val="000A1C27"/>
    <w:rsid w:val="000A1DAD"/>
    <w:rsid w:val="000A2649"/>
    <w:rsid w:val="000A323B"/>
    <w:rsid w:val="000A4D92"/>
    <w:rsid w:val="000B298D"/>
    <w:rsid w:val="000B4C95"/>
    <w:rsid w:val="000B5B2D"/>
    <w:rsid w:val="000B5DCE"/>
    <w:rsid w:val="000C05BA"/>
    <w:rsid w:val="000C0E8F"/>
    <w:rsid w:val="000C1DDA"/>
    <w:rsid w:val="000C3A7B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582"/>
    <w:rsid w:val="000F2BE3"/>
    <w:rsid w:val="000F3D0D"/>
    <w:rsid w:val="000F595C"/>
    <w:rsid w:val="000F6ED4"/>
    <w:rsid w:val="000F7A6E"/>
    <w:rsid w:val="001006AC"/>
    <w:rsid w:val="001042BA"/>
    <w:rsid w:val="00106D03"/>
    <w:rsid w:val="00110465"/>
    <w:rsid w:val="00110628"/>
    <w:rsid w:val="0011245A"/>
    <w:rsid w:val="00114632"/>
    <w:rsid w:val="0011493E"/>
    <w:rsid w:val="00114DDA"/>
    <w:rsid w:val="00115B72"/>
    <w:rsid w:val="00116BA5"/>
    <w:rsid w:val="001209EC"/>
    <w:rsid w:val="00120A9E"/>
    <w:rsid w:val="00121AA5"/>
    <w:rsid w:val="00125A9C"/>
    <w:rsid w:val="001270A2"/>
    <w:rsid w:val="00131237"/>
    <w:rsid w:val="0013190C"/>
    <w:rsid w:val="001329AC"/>
    <w:rsid w:val="00134CA0"/>
    <w:rsid w:val="0013655E"/>
    <w:rsid w:val="0014026F"/>
    <w:rsid w:val="00141FEE"/>
    <w:rsid w:val="00142696"/>
    <w:rsid w:val="00147A47"/>
    <w:rsid w:val="00147AA1"/>
    <w:rsid w:val="00150A17"/>
    <w:rsid w:val="001520CF"/>
    <w:rsid w:val="00152D0D"/>
    <w:rsid w:val="00153B08"/>
    <w:rsid w:val="0015667C"/>
    <w:rsid w:val="00157110"/>
    <w:rsid w:val="0015742A"/>
    <w:rsid w:val="00157DA1"/>
    <w:rsid w:val="00163147"/>
    <w:rsid w:val="00164C57"/>
    <w:rsid w:val="00164C9D"/>
    <w:rsid w:val="00170BD2"/>
    <w:rsid w:val="00171A6C"/>
    <w:rsid w:val="00171E51"/>
    <w:rsid w:val="00172F7A"/>
    <w:rsid w:val="00173150"/>
    <w:rsid w:val="00173390"/>
    <w:rsid w:val="001736F0"/>
    <w:rsid w:val="00173BB3"/>
    <w:rsid w:val="001740D0"/>
    <w:rsid w:val="00174F2C"/>
    <w:rsid w:val="001758BE"/>
    <w:rsid w:val="00175D23"/>
    <w:rsid w:val="00176960"/>
    <w:rsid w:val="001808B9"/>
    <w:rsid w:val="00180F2A"/>
    <w:rsid w:val="00181E39"/>
    <w:rsid w:val="00184B91"/>
    <w:rsid w:val="00184D4A"/>
    <w:rsid w:val="00186EC1"/>
    <w:rsid w:val="00191E1F"/>
    <w:rsid w:val="001924A3"/>
    <w:rsid w:val="00193D69"/>
    <w:rsid w:val="0019473B"/>
    <w:rsid w:val="001952B1"/>
    <w:rsid w:val="00196E39"/>
    <w:rsid w:val="00197649"/>
    <w:rsid w:val="001A01FB"/>
    <w:rsid w:val="001A10E9"/>
    <w:rsid w:val="001A17C6"/>
    <w:rsid w:val="001A183D"/>
    <w:rsid w:val="001A2B65"/>
    <w:rsid w:val="001A304D"/>
    <w:rsid w:val="001A3CD3"/>
    <w:rsid w:val="001A3E06"/>
    <w:rsid w:val="001A4E35"/>
    <w:rsid w:val="001A5BEF"/>
    <w:rsid w:val="001A6233"/>
    <w:rsid w:val="001A7F15"/>
    <w:rsid w:val="001B1A56"/>
    <w:rsid w:val="001B29AD"/>
    <w:rsid w:val="001B3409"/>
    <w:rsid w:val="001B342E"/>
    <w:rsid w:val="001C1832"/>
    <w:rsid w:val="001C188C"/>
    <w:rsid w:val="001C2243"/>
    <w:rsid w:val="001C7262"/>
    <w:rsid w:val="001D0EBD"/>
    <w:rsid w:val="001D1783"/>
    <w:rsid w:val="001D53CD"/>
    <w:rsid w:val="001D55A3"/>
    <w:rsid w:val="001D5AF5"/>
    <w:rsid w:val="001E0ADC"/>
    <w:rsid w:val="001E1E73"/>
    <w:rsid w:val="001E4E0C"/>
    <w:rsid w:val="001E526D"/>
    <w:rsid w:val="001E5655"/>
    <w:rsid w:val="001E5F22"/>
    <w:rsid w:val="001E62B6"/>
    <w:rsid w:val="001F1832"/>
    <w:rsid w:val="001F220F"/>
    <w:rsid w:val="001F25B3"/>
    <w:rsid w:val="001F5C52"/>
    <w:rsid w:val="001F6616"/>
    <w:rsid w:val="001F71D3"/>
    <w:rsid w:val="002015A6"/>
    <w:rsid w:val="002026D5"/>
    <w:rsid w:val="00202BD4"/>
    <w:rsid w:val="00204A97"/>
    <w:rsid w:val="002114EF"/>
    <w:rsid w:val="00213515"/>
    <w:rsid w:val="002166AD"/>
    <w:rsid w:val="0021756E"/>
    <w:rsid w:val="00217871"/>
    <w:rsid w:val="00221ED8"/>
    <w:rsid w:val="002231EA"/>
    <w:rsid w:val="00223FDF"/>
    <w:rsid w:val="002279C0"/>
    <w:rsid w:val="00232C37"/>
    <w:rsid w:val="00233C3C"/>
    <w:rsid w:val="0023727E"/>
    <w:rsid w:val="00240094"/>
    <w:rsid w:val="00242081"/>
    <w:rsid w:val="0024351D"/>
    <w:rsid w:val="00243777"/>
    <w:rsid w:val="002441CD"/>
    <w:rsid w:val="002501A3"/>
    <w:rsid w:val="0025166C"/>
    <w:rsid w:val="00254E94"/>
    <w:rsid w:val="002555D4"/>
    <w:rsid w:val="00257ED0"/>
    <w:rsid w:val="00261A16"/>
    <w:rsid w:val="00263522"/>
    <w:rsid w:val="00264723"/>
    <w:rsid w:val="00264EC6"/>
    <w:rsid w:val="002654ED"/>
    <w:rsid w:val="00265A8A"/>
    <w:rsid w:val="00271013"/>
    <w:rsid w:val="00273F32"/>
    <w:rsid w:val="00273FE4"/>
    <w:rsid w:val="00275764"/>
    <w:rsid w:val="002765B4"/>
    <w:rsid w:val="00276A94"/>
    <w:rsid w:val="00277507"/>
    <w:rsid w:val="00280318"/>
    <w:rsid w:val="00280B35"/>
    <w:rsid w:val="00291A65"/>
    <w:rsid w:val="00291E5E"/>
    <w:rsid w:val="0029405D"/>
    <w:rsid w:val="00294EA4"/>
    <w:rsid w:val="00294FA6"/>
    <w:rsid w:val="00295A6F"/>
    <w:rsid w:val="002A1999"/>
    <w:rsid w:val="002A20C4"/>
    <w:rsid w:val="002A28AB"/>
    <w:rsid w:val="002A5155"/>
    <w:rsid w:val="002A5324"/>
    <w:rsid w:val="002A570F"/>
    <w:rsid w:val="002A7292"/>
    <w:rsid w:val="002A7358"/>
    <w:rsid w:val="002A7902"/>
    <w:rsid w:val="002B0F6B"/>
    <w:rsid w:val="002B23B8"/>
    <w:rsid w:val="002B4429"/>
    <w:rsid w:val="002B68A6"/>
    <w:rsid w:val="002B7E32"/>
    <w:rsid w:val="002B7FAF"/>
    <w:rsid w:val="002C0DD1"/>
    <w:rsid w:val="002C621A"/>
    <w:rsid w:val="002C7851"/>
    <w:rsid w:val="002D0C4F"/>
    <w:rsid w:val="002D1364"/>
    <w:rsid w:val="002D4D30"/>
    <w:rsid w:val="002D5000"/>
    <w:rsid w:val="002D598D"/>
    <w:rsid w:val="002D7188"/>
    <w:rsid w:val="002E1DE3"/>
    <w:rsid w:val="002E2AB6"/>
    <w:rsid w:val="002E3E3F"/>
    <w:rsid w:val="002E3F34"/>
    <w:rsid w:val="002E5F79"/>
    <w:rsid w:val="002E64FA"/>
    <w:rsid w:val="002E7C34"/>
    <w:rsid w:val="002F0A00"/>
    <w:rsid w:val="002F0CFA"/>
    <w:rsid w:val="002F669F"/>
    <w:rsid w:val="00301C97"/>
    <w:rsid w:val="003041BC"/>
    <w:rsid w:val="0031004C"/>
    <w:rsid w:val="003105F6"/>
    <w:rsid w:val="00311297"/>
    <w:rsid w:val="003113BE"/>
    <w:rsid w:val="003122CA"/>
    <w:rsid w:val="003148FD"/>
    <w:rsid w:val="0031550F"/>
    <w:rsid w:val="00317156"/>
    <w:rsid w:val="00317C57"/>
    <w:rsid w:val="00321080"/>
    <w:rsid w:val="00322D45"/>
    <w:rsid w:val="0032569A"/>
    <w:rsid w:val="00325A1F"/>
    <w:rsid w:val="003268F9"/>
    <w:rsid w:val="00330BAF"/>
    <w:rsid w:val="00334E3A"/>
    <w:rsid w:val="00335995"/>
    <w:rsid w:val="003361DD"/>
    <w:rsid w:val="00341A6A"/>
    <w:rsid w:val="00341C07"/>
    <w:rsid w:val="003429DD"/>
    <w:rsid w:val="003429EB"/>
    <w:rsid w:val="003447A2"/>
    <w:rsid w:val="00345B9C"/>
    <w:rsid w:val="00352DAE"/>
    <w:rsid w:val="003548C0"/>
    <w:rsid w:val="00354EB9"/>
    <w:rsid w:val="00354ED4"/>
    <w:rsid w:val="003602AE"/>
    <w:rsid w:val="00360929"/>
    <w:rsid w:val="003629EA"/>
    <w:rsid w:val="003647D5"/>
    <w:rsid w:val="0036630D"/>
    <w:rsid w:val="00366E0A"/>
    <w:rsid w:val="003674B0"/>
    <w:rsid w:val="00367D0B"/>
    <w:rsid w:val="0037246E"/>
    <w:rsid w:val="00373B4F"/>
    <w:rsid w:val="0037727C"/>
    <w:rsid w:val="00377E70"/>
    <w:rsid w:val="00380904"/>
    <w:rsid w:val="00381EA2"/>
    <w:rsid w:val="003823EE"/>
    <w:rsid w:val="00382960"/>
    <w:rsid w:val="003846F7"/>
    <w:rsid w:val="003851ED"/>
    <w:rsid w:val="00385B39"/>
    <w:rsid w:val="003860B4"/>
    <w:rsid w:val="00386785"/>
    <w:rsid w:val="00390E89"/>
    <w:rsid w:val="00391B1A"/>
    <w:rsid w:val="00393913"/>
    <w:rsid w:val="00394423"/>
    <w:rsid w:val="00396942"/>
    <w:rsid w:val="00396B49"/>
    <w:rsid w:val="00396E3E"/>
    <w:rsid w:val="0039700D"/>
    <w:rsid w:val="003A03C2"/>
    <w:rsid w:val="003A306E"/>
    <w:rsid w:val="003A49D4"/>
    <w:rsid w:val="003A60DC"/>
    <w:rsid w:val="003A672B"/>
    <w:rsid w:val="003A6A46"/>
    <w:rsid w:val="003A7A63"/>
    <w:rsid w:val="003B000C"/>
    <w:rsid w:val="003B02A0"/>
    <w:rsid w:val="003B0F1D"/>
    <w:rsid w:val="003B4A57"/>
    <w:rsid w:val="003C0AD9"/>
    <w:rsid w:val="003C0ED0"/>
    <w:rsid w:val="003C1D49"/>
    <w:rsid w:val="003C2DC9"/>
    <w:rsid w:val="003C35C4"/>
    <w:rsid w:val="003C3A4B"/>
    <w:rsid w:val="003C6925"/>
    <w:rsid w:val="003C6C25"/>
    <w:rsid w:val="003D12C2"/>
    <w:rsid w:val="003D1D77"/>
    <w:rsid w:val="003D31B9"/>
    <w:rsid w:val="003D3867"/>
    <w:rsid w:val="003E0D1A"/>
    <w:rsid w:val="003E2DA3"/>
    <w:rsid w:val="003E6CEE"/>
    <w:rsid w:val="003F020D"/>
    <w:rsid w:val="003F03D9"/>
    <w:rsid w:val="003F2FBE"/>
    <w:rsid w:val="003F318D"/>
    <w:rsid w:val="003F34D6"/>
    <w:rsid w:val="003F5BAE"/>
    <w:rsid w:val="003F6ED7"/>
    <w:rsid w:val="00401C84"/>
    <w:rsid w:val="00403210"/>
    <w:rsid w:val="004035BB"/>
    <w:rsid w:val="004035EB"/>
    <w:rsid w:val="00404265"/>
    <w:rsid w:val="00407229"/>
    <w:rsid w:val="00407332"/>
    <w:rsid w:val="00407828"/>
    <w:rsid w:val="00411C55"/>
    <w:rsid w:val="00413A35"/>
    <w:rsid w:val="00413D8E"/>
    <w:rsid w:val="004140F2"/>
    <w:rsid w:val="00415D92"/>
    <w:rsid w:val="00417B22"/>
    <w:rsid w:val="00420BA2"/>
    <w:rsid w:val="00421085"/>
    <w:rsid w:val="004211D5"/>
    <w:rsid w:val="0042465E"/>
    <w:rsid w:val="00424DF7"/>
    <w:rsid w:val="00425A4E"/>
    <w:rsid w:val="00432B76"/>
    <w:rsid w:val="00434D01"/>
    <w:rsid w:val="00435D26"/>
    <w:rsid w:val="00440C99"/>
    <w:rsid w:val="0044175C"/>
    <w:rsid w:val="00444D3E"/>
    <w:rsid w:val="00445F3F"/>
    <w:rsid w:val="00445F4D"/>
    <w:rsid w:val="004478F1"/>
    <w:rsid w:val="004504C0"/>
    <w:rsid w:val="004550FB"/>
    <w:rsid w:val="00456C71"/>
    <w:rsid w:val="00460C7D"/>
    <w:rsid w:val="0046111A"/>
    <w:rsid w:val="00461327"/>
    <w:rsid w:val="004625CF"/>
    <w:rsid w:val="00462946"/>
    <w:rsid w:val="00463F43"/>
    <w:rsid w:val="00464B94"/>
    <w:rsid w:val="004653A8"/>
    <w:rsid w:val="00465A0B"/>
    <w:rsid w:val="00465C8E"/>
    <w:rsid w:val="0047077C"/>
    <w:rsid w:val="00470B05"/>
    <w:rsid w:val="0047207C"/>
    <w:rsid w:val="004726AB"/>
    <w:rsid w:val="004726D0"/>
    <w:rsid w:val="00472CD6"/>
    <w:rsid w:val="00474E3C"/>
    <w:rsid w:val="00480A58"/>
    <w:rsid w:val="00482151"/>
    <w:rsid w:val="00485FAD"/>
    <w:rsid w:val="00487AED"/>
    <w:rsid w:val="0049146C"/>
    <w:rsid w:val="00491EDF"/>
    <w:rsid w:val="00492A3F"/>
    <w:rsid w:val="004946C0"/>
    <w:rsid w:val="00494F62"/>
    <w:rsid w:val="004A18A2"/>
    <w:rsid w:val="004A2001"/>
    <w:rsid w:val="004A2449"/>
    <w:rsid w:val="004A2546"/>
    <w:rsid w:val="004A2B61"/>
    <w:rsid w:val="004A3590"/>
    <w:rsid w:val="004A7070"/>
    <w:rsid w:val="004B00A7"/>
    <w:rsid w:val="004B25E2"/>
    <w:rsid w:val="004B34D7"/>
    <w:rsid w:val="004B4274"/>
    <w:rsid w:val="004B4483"/>
    <w:rsid w:val="004B5037"/>
    <w:rsid w:val="004B5840"/>
    <w:rsid w:val="004B5B2F"/>
    <w:rsid w:val="004B6263"/>
    <w:rsid w:val="004B626A"/>
    <w:rsid w:val="004B660E"/>
    <w:rsid w:val="004C05BD"/>
    <w:rsid w:val="004C1937"/>
    <w:rsid w:val="004C3B06"/>
    <w:rsid w:val="004C3F97"/>
    <w:rsid w:val="004C7EE7"/>
    <w:rsid w:val="004D1E45"/>
    <w:rsid w:val="004D2DEE"/>
    <w:rsid w:val="004D2E1F"/>
    <w:rsid w:val="004D7FD9"/>
    <w:rsid w:val="004E0F5B"/>
    <w:rsid w:val="004E1324"/>
    <w:rsid w:val="004E19A5"/>
    <w:rsid w:val="004E37E5"/>
    <w:rsid w:val="004E3A54"/>
    <w:rsid w:val="004E3FDB"/>
    <w:rsid w:val="004F1F4A"/>
    <w:rsid w:val="004F296D"/>
    <w:rsid w:val="004F2F7F"/>
    <w:rsid w:val="004F3FC0"/>
    <w:rsid w:val="004F508B"/>
    <w:rsid w:val="004F5A3B"/>
    <w:rsid w:val="004F695F"/>
    <w:rsid w:val="004F6CA4"/>
    <w:rsid w:val="00500752"/>
    <w:rsid w:val="005011FB"/>
    <w:rsid w:val="00501A50"/>
    <w:rsid w:val="0050222D"/>
    <w:rsid w:val="00503AF3"/>
    <w:rsid w:val="0050696D"/>
    <w:rsid w:val="0051094B"/>
    <w:rsid w:val="005110D7"/>
    <w:rsid w:val="00511D99"/>
    <w:rsid w:val="005127D8"/>
    <w:rsid w:val="005128D3"/>
    <w:rsid w:val="005147E8"/>
    <w:rsid w:val="005158F2"/>
    <w:rsid w:val="00523172"/>
    <w:rsid w:val="00523235"/>
    <w:rsid w:val="00523531"/>
    <w:rsid w:val="00526DFC"/>
    <w:rsid w:val="00526F43"/>
    <w:rsid w:val="00527651"/>
    <w:rsid w:val="00527B0A"/>
    <w:rsid w:val="00531AE9"/>
    <w:rsid w:val="0053345F"/>
    <w:rsid w:val="005340D2"/>
    <w:rsid w:val="005363AB"/>
    <w:rsid w:val="00544EF4"/>
    <w:rsid w:val="00544F4F"/>
    <w:rsid w:val="00545E53"/>
    <w:rsid w:val="005479D9"/>
    <w:rsid w:val="00550D16"/>
    <w:rsid w:val="00554255"/>
    <w:rsid w:val="005572BD"/>
    <w:rsid w:val="00557A12"/>
    <w:rsid w:val="00560AC7"/>
    <w:rsid w:val="00561AFB"/>
    <w:rsid w:val="00561FA8"/>
    <w:rsid w:val="005635ED"/>
    <w:rsid w:val="00565253"/>
    <w:rsid w:val="0056625A"/>
    <w:rsid w:val="0056749F"/>
    <w:rsid w:val="00570191"/>
    <w:rsid w:val="00570570"/>
    <w:rsid w:val="00570721"/>
    <w:rsid w:val="00572512"/>
    <w:rsid w:val="00572A76"/>
    <w:rsid w:val="00573EE6"/>
    <w:rsid w:val="0057547F"/>
    <w:rsid w:val="005754EE"/>
    <w:rsid w:val="0057617E"/>
    <w:rsid w:val="00576497"/>
    <w:rsid w:val="005764AF"/>
    <w:rsid w:val="005835E7"/>
    <w:rsid w:val="0058397F"/>
    <w:rsid w:val="00583BF8"/>
    <w:rsid w:val="0058408A"/>
    <w:rsid w:val="0058584F"/>
    <w:rsid w:val="00585F33"/>
    <w:rsid w:val="005863FA"/>
    <w:rsid w:val="00586982"/>
    <w:rsid w:val="00587A81"/>
    <w:rsid w:val="0059019D"/>
    <w:rsid w:val="00591124"/>
    <w:rsid w:val="00592418"/>
    <w:rsid w:val="00597024"/>
    <w:rsid w:val="005A0274"/>
    <w:rsid w:val="005A095C"/>
    <w:rsid w:val="005A3620"/>
    <w:rsid w:val="005A669D"/>
    <w:rsid w:val="005A75D8"/>
    <w:rsid w:val="005B019B"/>
    <w:rsid w:val="005B713E"/>
    <w:rsid w:val="005C03B6"/>
    <w:rsid w:val="005C348E"/>
    <w:rsid w:val="005C4B0E"/>
    <w:rsid w:val="005C68E1"/>
    <w:rsid w:val="005D0AD5"/>
    <w:rsid w:val="005D3763"/>
    <w:rsid w:val="005D55E1"/>
    <w:rsid w:val="005E19F7"/>
    <w:rsid w:val="005E3F93"/>
    <w:rsid w:val="005E4BD0"/>
    <w:rsid w:val="005E4F04"/>
    <w:rsid w:val="005E5933"/>
    <w:rsid w:val="005E5BCB"/>
    <w:rsid w:val="005E62C2"/>
    <w:rsid w:val="005E6C71"/>
    <w:rsid w:val="005E7412"/>
    <w:rsid w:val="005F08FE"/>
    <w:rsid w:val="005F0963"/>
    <w:rsid w:val="005F2824"/>
    <w:rsid w:val="005F2EBA"/>
    <w:rsid w:val="005F35ED"/>
    <w:rsid w:val="005F3CD1"/>
    <w:rsid w:val="005F6D28"/>
    <w:rsid w:val="005F7812"/>
    <w:rsid w:val="005F7A88"/>
    <w:rsid w:val="0060061E"/>
    <w:rsid w:val="00600EA6"/>
    <w:rsid w:val="00603A1A"/>
    <w:rsid w:val="006046D5"/>
    <w:rsid w:val="00605BBC"/>
    <w:rsid w:val="00607A93"/>
    <w:rsid w:val="00610C08"/>
    <w:rsid w:val="00610D29"/>
    <w:rsid w:val="00611F74"/>
    <w:rsid w:val="006132EE"/>
    <w:rsid w:val="006139D1"/>
    <w:rsid w:val="00615772"/>
    <w:rsid w:val="00621256"/>
    <w:rsid w:val="00621FCC"/>
    <w:rsid w:val="00622E4B"/>
    <w:rsid w:val="006270B0"/>
    <w:rsid w:val="0063027A"/>
    <w:rsid w:val="006333DA"/>
    <w:rsid w:val="00635134"/>
    <w:rsid w:val="006356E2"/>
    <w:rsid w:val="0064249E"/>
    <w:rsid w:val="00642A65"/>
    <w:rsid w:val="00643A84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0A4A"/>
    <w:rsid w:val="00673BA5"/>
    <w:rsid w:val="00674C09"/>
    <w:rsid w:val="00680058"/>
    <w:rsid w:val="00681F9F"/>
    <w:rsid w:val="00683BB3"/>
    <w:rsid w:val="006840EA"/>
    <w:rsid w:val="006844E2"/>
    <w:rsid w:val="00685267"/>
    <w:rsid w:val="006856C9"/>
    <w:rsid w:val="006872AE"/>
    <w:rsid w:val="00687AAC"/>
    <w:rsid w:val="00690082"/>
    <w:rsid w:val="00690252"/>
    <w:rsid w:val="006941A1"/>
    <w:rsid w:val="006946BB"/>
    <w:rsid w:val="00695EB8"/>
    <w:rsid w:val="006969FA"/>
    <w:rsid w:val="006A35D5"/>
    <w:rsid w:val="006A748A"/>
    <w:rsid w:val="006A79C8"/>
    <w:rsid w:val="006B5197"/>
    <w:rsid w:val="006C251A"/>
    <w:rsid w:val="006C419E"/>
    <w:rsid w:val="006C4A31"/>
    <w:rsid w:val="006C5AC2"/>
    <w:rsid w:val="006C6AFB"/>
    <w:rsid w:val="006C6CA6"/>
    <w:rsid w:val="006D2735"/>
    <w:rsid w:val="006D45B2"/>
    <w:rsid w:val="006E0FCC"/>
    <w:rsid w:val="006E1E96"/>
    <w:rsid w:val="006E5E21"/>
    <w:rsid w:val="006F1599"/>
    <w:rsid w:val="006F2648"/>
    <w:rsid w:val="006F2F10"/>
    <w:rsid w:val="006F482B"/>
    <w:rsid w:val="006F6311"/>
    <w:rsid w:val="00700711"/>
    <w:rsid w:val="00701952"/>
    <w:rsid w:val="00701B9A"/>
    <w:rsid w:val="00702556"/>
    <w:rsid w:val="0070277E"/>
    <w:rsid w:val="00704156"/>
    <w:rsid w:val="00705B86"/>
    <w:rsid w:val="007069FC"/>
    <w:rsid w:val="00710190"/>
    <w:rsid w:val="00711221"/>
    <w:rsid w:val="00711F31"/>
    <w:rsid w:val="00712675"/>
    <w:rsid w:val="00713808"/>
    <w:rsid w:val="007141E6"/>
    <w:rsid w:val="00714700"/>
    <w:rsid w:val="007151B6"/>
    <w:rsid w:val="0071520D"/>
    <w:rsid w:val="00715EDB"/>
    <w:rsid w:val="00715F95"/>
    <w:rsid w:val="007160D5"/>
    <w:rsid w:val="007160F0"/>
    <w:rsid w:val="007163FB"/>
    <w:rsid w:val="00716798"/>
    <w:rsid w:val="00717C2E"/>
    <w:rsid w:val="007204FA"/>
    <w:rsid w:val="007213B3"/>
    <w:rsid w:val="00721D12"/>
    <w:rsid w:val="0072457F"/>
    <w:rsid w:val="00725406"/>
    <w:rsid w:val="0072621B"/>
    <w:rsid w:val="00727BD8"/>
    <w:rsid w:val="00730555"/>
    <w:rsid w:val="007312CC"/>
    <w:rsid w:val="007329C9"/>
    <w:rsid w:val="00733DDB"/>
    <w:rsid w:val="00736A64"/>
    <w:rsid w:val="00737F6A"/>
    <w:rsid w:val="007410B6"/>
    <w:rsid w:val="00742A5C"/>
    <w:rsid w:val="00744C6F"/>
    <w:rsid w:val="007457F6"/>
    <w:rsid w:val="00745ABB"/>
    <w:rsid w:val="00746E38"/>
    <w:rsid w:val="0074703B"/>
    <w:rsid w:val="00747CD5"/>
    <w:rsid w:val="00753B51"/>
    <w:rsid w:val="00754C8C"/>
    <w:rsid w:val="0075553A"/>
    <w:rsid w:val="00756629"/>
    <w:rsid w:val="007575D2"/>
    <w:rsid w:val="00757B4F"/>
    <w:rsid w:val="00757B6A"/>
    <w:rsid w:val="007610E0"/>
    <w:rsid w:val="007621AA"/>
    <w:rsid w:val="0076260A"/>
    <w:rsid w:val="00764281"/>
    <w:rsid w:val="00764A67"/>
    <w:rsid w:val="00770F6B"/>
    <w:rsid w:val="00771883"/>
    <w:rsid w:val="00772EAD"/>
    <w:rsid w:val="00776DC2"/>
    <w:rsid w:val="00780015"/>
    <w:rsid w:val="00780122"/>
    <w:rsid w:val="0078214B"/>
    <w:rsid w:val="0078464D"/>
    <w:rsid w:val="0078498A"/>
    <w:rsid w:val="00784A8F"/>
    <w:rsid w:val="00785493"/>
    <w:rsid w:val="007878FE"/>
    <w:rsid w:val="00792207"/>
    <w:rsid w:val="00792B64"/>
    <w:rsid w:val="00792E29"/>
    <w:rsid w:val="0079379A"/>
    <w:rsid w:val="00794953"/>
    <w:rsid w:val="007970AB"/>
    <w:rsid w:val="007A1F2F"/>
    <w:rsid w:val="007A2A5C"/>
    <w:rsid w:val="007A2F1E"/>
    <w:rsid w:val="007A5150"/>
    <w:rsid w:val="007A5373"/>
    <w:rsid w:val="007A789F"/>
    <w:rsid w:val="007B103C"/>
    <w:rsid w:val="007B4740"/>
    <w:rsid w:val="007B75BC"/>
    <w:rsid w:val="007C0BD6"/>
    <w:rsid w:val="007C3806"/>
    <w:rsid w:val="007C5BB7"/>
    <w:rsid w:val="007D07D5"/>
    <w:rsid w:val="007D1C64"/>
    <w:rsid w:val="007D32DD"/>
    <w:rsid w:val="007D6453"/>
    <w:rsid w:val="007D6DCE"/>
    <w:rsid w:val="007D72C4"/>
    <w:rsid w:val="007E2CFE"/>
    <w:rsid w:val="007E3E27"/>
    <w:rsid w:val="007E3EDD"/>
    <w:rsid w:val="007E59C9"/>
    <w:rsid w:val="007E60CE"/>
    <w:rsid w:val="007F0072"/>
    <w:rsid w:val="007F172E"/>
    <w:rsid w:val="007F2EB6"/>
    <w:rsid w:val="007F4BBB"/>
    <w:rsid w:val="007F54C3"/>
    <w:rsid w:val="007F653C"/>
    <w:rsid w:val="008004FB"/>
    <w:rsid w:val="00801EC7"/>
    <w:rsid w:val="00802949"/>
    <w:rsid w:val="0080301E"/>
    <w:rsid w:val="0080365F"/>
    <w:rsid w:val="00803859"/>
    <w:rsid w:val="00806C5A"/>
    <w:rsid w:val="00812BE5"/>
    <w:rsid w:val="00817429"/>
    <w:rsid w:val="00821514"/>
    <w:rsid w:val="00821E35"/>
    <w:rsid w:val="00824591"/>
    <w:rsid w:val="00824AED"/>
    <w:rsid w:val="008255C3"/>
    <w:rsid w:val="00826443"/>
    <w:rsid w:val="00826C05"/>
    <w:rsid w:val="00827820"/>
    <w:rsid w:val="00830946"/>
    <w:rsid w:val="00831B8B"/>
    <w:rsid w:val="0083405D"/>
    <w:rsid w:val="00834CF7"/>
    <w:rsid w:val="008352D4"/>
    <w:rsid w:val="00836DB9"/>
    <w:rsid w:val="00837C67"/>
    <w:rsid w:val="008415B0"/>
    <w:rsid w:val="00841DDA"/>
    <w:rsid w:val="00842028"/>
    <w:rsid w:val="008436B8"/>
    <w:rsid w:val="00844CA6"/>
    <w:rsid w:val="008460B6"/>
    <w:rsid w:val="00850C9D"/>
    <w:rsid w:val="00852B59"/>
    <w:rsid w:val="00854EF2"/>
    <w:rsid w:val="00855E3E"/>
    <w:rsid w:val="00856272"/>
    <w:rsid w:val="008563FF"/>
    <w:rsid w:val="0085702D"/>
    <w:rsid w:val="00857A71"/>
    <w:rsid w:val="0086018B"/>
    <w:rsid w:val="008611DD"/>
    <w:rsid w:val="008620DE"/>
    <w:rsid w:val="00864852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1B7"/>
    <w:rsid w:val="00886B60"/>
    <w:rsid w:val="00887889"/>
    <w:rsid w:val="00890B44"/>
    <w:rsid w:val="008920FF"/>
    <w:rsid w:val="008926E8"/>
    <w:rsid w:val="00894F19"/>
    <w:rsid w:val="0089687E"/>
    <w:rsid w:val="00896A10"/>
    <w:rsid w:val="008971B5"/>
    <w:rsid w:val="008A3079"/>
    <w:rsid w:val="008A54D5"/>
    <w:rsid w:val="008A5D26"/>
    <w:rsid w:val="008A6B13"/>
    <w:rsid w:val="008A6ECB"/>
    <w:rsid w:val="008B0BF9"/>
    <w:rsid w:val="008B2866"/>
    <w:rsid w:val="008B3859"/>
    <w:rsid w:val="008B3DAF"/>
    <w:rsid w:val="008B436D"/>
    <w:rsid w:val="008B4A27"/>
    <w:rsid w:val="008B4E49"/>
    <w:rsid w:val="008B54CF"/>
    <w:rsid w:val="008B7712"/>
    <w:rsid w:val="008B7B26"/>
    <w:rsid w:val="008C0C2D"/>
    <w:rsid w:val="008C13D5"/>
    <w:rsid w:val="008C1EE8"/>
    <w:rsid w:val="008C3524"/>
    <w:rsid w:val="008C4061"/>
    <w:rsid w:val="008C4229"/>
    <w:rsid w:val="008C5BE0"/>
    <w:rsid w:val="008C7233"/>
    <w:rsid w:val="008C73BC"/>
    <w:rsid w:val="008C7EB6"/>
    <w:rsid w:val="008D072A"/>
    <w:rsid w:val="008D1FFE"/>
    <w:rsid w:val="008D2434"/>
    <w:rsid w:val="008E0E79"/>
    <w:rsid w:val="008E171D"/>
    <w:rsid w:val="008E2785"/>
    <w:rsid w:val="008E2DA2"/>
    <w:rsid w:val="008E2FE0"/>
    <w:rsid w:val="008E78A3"/>
    <w:rsid w:val="008F0654"/>
    <w:rsid w:val="008F06CB"/>
    <w:rsid w:val="008F110B"/>
    <w:rsid w:val="008F2E83"/>
    <w:rsid w:val="008F5AA9"/>
    <w:rsid w:val="008F612A"/>
    <w:rsid w:val="009018FB"/>
    <w:rsid w:val="0090293D"/>
    <w:rsid w:val="009034DE"/>
    <w:rsid w:val="009043AC"/>
    <w:rsid w:val="00905396"/>
    <w:rsid w:val="0090605D"/>
    <w:rsid w:val="00906419"/>
    <w:rsid w:val="00907213"/>
    <w:rsid w:val="00907B4E"/>
    <w:rsid w:val="00912889"/>
    <w:rsid w:val="00913A42"/>
    <w:rsid w:val="00914167"/>
    <w:rsid w:val="009143DB"/>
    <w:rsid w:val="00915065"/>
    <w:rsid w:val="00916CDA"/>
    <w:rsid w:val="00917CE5"/>
    <w:rsid w:val="009217C0"/>
    <w:rsid w:val="00925241"/>
    <w:rsid w:val="00925CEC"/>
    <w:rsid w:val="00926A3F"/>
    <w:rsid w:val="00926DEA"/>
    <w:rsid w:val="0092794E"/>
    <w:rsid w:val="00930D30"/>
    <w:rsid w:val="009332A2"/>
    <w:rsid w:val="009359C5"/>
    <w:rsid w:val="00937598"/>
    <w:rsid w:val="009376E3"/>
    <w:rsid w:val="0093790B"/>
    <w:rsid w:val="00941A37"/>
    <w:rsid w:val="00943751"/>
    <w:rsid w:val="00946DD0"/>
    <w:rsid w:val="009509E6"/>
    <w:rsid w:val="00952018"/>
    <w:rsid w:val="00952800"/>
    <w:rsid w:val="0095300D"/>
    <w:rsid w:val="00956812"/>
    <w:rsid w:val="0095719A"/>
    <w:rsid w:val="00960CF0"/>
    <w:rsid w:val="009623E9"/>
    <w:rsid w:val="00963E91"/>
    <w:rsid w:val="00963EEB"/>
    <w:rsid w:val="009648BC"/>
    <w:rsid w:val="00964C2F"/>
    <w:rsid w:val="00965E26"/>
    <w:rsid w:val="00965F88"/>
    <w:rsid w:val="00976136"/>
    <w:rsid w:val="00983118"/>
    <w:rsid w:val="00984E03"/>
    <w:rsid w:val="00987E85"/>
    <w:rsid w:val="009942EC"/>
    <w:rsid w:val="009A0D12"/>
    <w:rsid w:val="009A1987"/>
    <w:rsid w:val="009A2BEE"/>
    <w:rsid w:val="009A3277"/>
    <w:rsid w:val="009A368B"/>
    <w:rsid w:val="009A5289"/>
    <w:rsid w:val="009A5DF7"/>
    <w:rsid w:val="009A7A53"/>
    <w:rsid w:val="009B0402"/>
    <w:rsid w:val="009B0B75"/>
    <w:rsid w:val="009B16DF"/>
    <w:rsid w:val="009B2700"/>
    <w:rsid w:val="009B3033"/>
    <w:rsid w:val="009B3C56"/>
    <w:rsid w:val="009B4CB2"/>
    <w:rsid w:val="009B6701"/>
    <w:rsid w:val="009B698B"/>
    <w:rsid w:val="009B6EF7"/>
    <w:rsid w:val="009B7000"/>
    <w:rsid w:val="009B739C"/>
    <w:rsid w:val="009C04C2"/>
    <w:rsid w:val="009C04EC"/>
    <w:rsid w:val="009C328C"/>
    <w:rsid w:val="009C4444"/>
    <w:rsid w:val="009C747B"/>
    <w:rsid w:val="009C79AD"/>
    <w:rsid w:val="009C7CA6"/>
    <w:rsid w:val="009D23DE"/>
    <w:rsid w:val="009D3316"/>
    <w:rsid w:val="009D55AA"/>
    <w:rsid w:val="009D690D"/>
    <w:rsid w:val="009E1499"/>
    <w:rsid w:val="009E3E77"/>
    <w:rsid w:val="009E3FAB"/>
    <w:rsid w:val="009E51A2"/>
    <w:rsid w:val="009E58D7"/>
    <w:rsid w:val="009E5B3F"/>
    <w:rsid w:val="009E6CF0"/>
    <w:rsid w:val="009E7D90"/>
    <w:rsid w:val="009F0600"/>
    <w:rsid w:val="009F1AB0"/>
    <w:rsid w:val="009F2932"/>
    <w:rsid w:val="009F2B3A"/>
    <w:rsid w:val="009F501D"/>
    <w:rsid w:val="009F565C"/>
    <w:rsid w:val="00A039D5"/>
    <w:rsid w:val="00A046AD"/>
    <w:rsid w:val="00A06619"/>
    <w:rsid w:val="00A075AF"/>
    <w:rsid w:val="00A079C1"/>
    <w:rsid w:val="00A11E05"/>
    <w:rsid w:val="00A12520"/>
    <w:rsid w:val="00A130FD"/>
    <w:rsid w:val="00A13D6D"/>
    <w:rsid w:val="00A14769"/>
    <w:rsid w:val="00A16151"/>
    <w:rsid w:val="00A16EC6"/>
    <w:rsid w:val="00A17C06"/>
    <w:rsid w:val="00A20CFF"/>
    <w:rsid w:val="00A20D41"/>
    <w:rsid w:val="00A2126E"/>
    <w:rsid w:val="00A21706"/>
    <w:rsid w:val="00A24CCF"/>
    <w:rsid w:val="00A24FCC"/>
    <w:rsid w:val="00A26A90"/>
    <w:rsid w:val="00A26B27"/>
    <w:rsid w:val="00A30E4F"/>
    <w:rsid w:val="00A32253"/>
    <w:rsid w:val="00A3310E"/>
    <w:rsid w:val="00A333A0"/>
    <w:rsid w:val="00A37E70"/>
    <w:rsid w:val="00A40792"/>
    <w:rsid w:val="00A416E7"/>
    <w:rsid w:val="00A431EC"/>
    <w:rsid w:val="00A437E1"/>
    <w:rsid w:val="00A44A03"/>
    <w:rsid w:val="00A4685E"/>
    <w:rsid w:val="00A50CD4"/>
    <w:rsid w:val="00A51191"/>
    <w:rsid w:val="00A53D33"/>
    <w:rsid w:val="00A54155"/>
    <w:rsid w:val="00A54D6C"/>
    <w:rsid w:val="00A54FC5"/>
    <w:rsid w:val="00A56D62"/>
    <w:rsid w:val="00A56F07"/>
    <w:rsid w:val="00A5762C"/>
    <w:rsid w:val="00A600FC"/>
    <w:rsid w:val="00A60BCA"/>
    <w:rsid w:val="00A62A49"/>
    <w:rsid w:val="00A638DA"/>
    <w:rsid w:val="00A644F1"/>
    <w:rsid w:val="00A65B41"/>
    <w:rsid w:val="00A65E00"/>
    <w:rsid w:val="00A66A78"/>
    <w:rsid w:val="00A702B6"/>
    <w:rsid w:val="00A70492"/>
    <w:rsid w:val="00A7436E"/>
    <w:rsid w:val="00A749B7"/>
    <w:rsid w:val="00A74E96"/>
    <w:rsid w:val="00A75A8E"/>
    <w:rsid w:val="00A824DD"/>
    <w:rsid w:val="00A83676"/>
    <w:rsid w:val="00A83B7B"/>
    <w:rsid w:val="00A83C37"/>
    <w:rsid w:val="00A84274"/>
    <w:rsid w:val="00A850F3"/>
    <w:rsid w:val="00A864E3"/>
    <w:rsid w:val="00A87970"/>
    <w:rsid w:val="00A94574"/>
    <w:rsid w:val="00A95936"/>
    <w:rsid w:val="00A96265"/>
    <w:rsid w:val="00A97084"/>
    <w:rsid w:val="00AA1C2C"/>
    <w:rsid w:val="00AA35F6"/>
    <w:rsid w:val="00AA57E1"/>
    <w:rsid w:val="00AA667C"/>
    <w:rsid w:val="00AA6E91"/>
    <w:rsid w:val="00AA7439"/>
    <w:rsid w:val="00AB047E"/>
    <w:rsid w:val="00AB0863"/>
    <w:rsid w:val="00AB0B0A"/>
    <w:rsid w:val="00AB0BB7"/>
    <w:rsid w:val="00AB22C6"/>
    <w:rsid w:val="00AB2AD0"/>
    <w:rsid w:val="00AB33AD"/>
    <w:rsid w:val="00AB4F2F"/>
    <w:rsid w:val="00AB67FC"/>
    <w:rsid w:val="00AC00F2"/>
    <w:rsid w:val="00AC31B5"/>
    <w:rsid w:val="00AC3ED1"/>
    <w:rsid w:val="00AC4EA1"/>
    <w:rsid w:val="00AC5381"/>
    <w:rsid w:val="00AC5920"/>
    <w:rsid w:val="00AD0E65"/>
    <w:rsid w:val="00AD20AF"/>
    <w:rsid w:val="00AD2416"/>
    <w:rsid w:val="00AD2BF2"/>
    <w:rsid w:val="00AD4E90"/>
    <w:rsid w:val="00AD5422"/>
    <w:rsid w:val="00AE1B2C"/>
    <w:rsid w:val="00AE3817"/>
    <w:rsid w:val="00AE4179"/>
    <w:rsid w:val="00AE4425"/>
    <w:rsid w:val="00AE4FBE"/>
    <w:rsid w:val="00AE650F"/>
    <w:rsid w:val="00AE6555"/>
    <w:rsid w:val="00AE7D16"/>
    <w:rsid w:val="00AF0A29"/>
    <w:rsid w:val="00AF25A7"/>
    <w:rsid w:val="00AF4CAA"/>
    <w:rsid w:val="00AF571A"/>
    <w:rsid w:val="00AF60A0"/>
    <w:rsid w:val="00AF67FC"/>
    <w:rsid w:val="00AF7DF5"/>
    <w:rsid w:val="00B000C7"/>
    <w:rsid w:val="00B006E5"/>
    <w:rsid w:val="00B024C2"/>
    <w:rsid w:val="00B06606"/>
    <w:rsid w:val="00B07700"/>
    <w:rsid w:val="00B13921"/>
    <w:rsid w:val="00B1528C"/>
    <w:rsid w:val="00B16ACD"/>
    <w:rsid w:val="00B213BB"/>
    <w:rsid w:val="00B21487"/>
    <w:rsid w:val="00B232D1"/>
    <w:rsid w:val="00B24DB5"/>
    <w:rsid w:val="00B2519B"/>
    <w:rsid w:val="00B31C76"/>
    <w:rsid w:val="00B31F9E"/>
    <w:rsid w:val="00B3268F"/>
    <w:rsid w:val="00B32C2C"/>
    <w:rsid w:val="00B32EB4"/>
    <w:rsid w:val="00B33A1A"/>
    <w:rsid w:val="00B33E6C"/>
    <w:rsid w:val="00B358CA"/>
    <w:rsid w:val="00B371CC"/>
    <w:rsid w:val="00B41CD9"/>
    <w:rsid w:val="00B41FB5"/>
    <w:rsid w:val="00B427E6"/>
    <w:rsid w:val="00B428A6"/>
    <w:rsid w:val="00B43197"/>
    <w:rsid w:val="00B43E1F"/>
    <w:rsid w:val="00B45FBC"/>
    <w:rsid w:val="00B51364"/>
    <w:rsid w:val="00B51A7D"/>
    <w:rsid w:val="00B535C2"/>
    <w:rsid w:val="00B539D9"/>
    <w:rsid w:val="00B55544"/>
    <w:rsid w:val="00B62E28"/>
    <w:rsid w:val="00B642FC"/>
    <w:rsid w:val="00B64D26"/>
    <w:rsid w:val="00B64FBB"/>
    <w:rsid w:val="00B70E22"/>
    <w:rsid w:val="00B727E4"/>
    <w:rsid w:val="00B774CB"/>
    <w:rsid w:val="00B80402"/>
    <w:rsid w:val="00B80B9A"/>
    <w:rsid w:val="00B820C3"/>
    <w:rsid w:val="00B830B7"/>
    <w:rsid w:val="00B848EA"/>
    <w:rsid w:val="00B84B2B"/>
    <w:rsid w:val="00B85F67"/>
    <w:rsid w:val="00B87D64"/>
    <w:rsid w:val="00B90500"/>
    <w:rsid w:val="00B905A5"/>
    <w:rsid w:val="00B9176C"/>
    <w:rsid w:val="00B919A6"/>
    <w:rsid w:val="00B925AB"/>
    <w:rsid w:val="00B935A4"/>
    <w:rsid w:val="00BA1FBC"/>
    <w:rsid w:val="00BA3F57"/>
    <w:rsid w:val="00BA4475"/>
    <w:rsid w:val="00BA561A"/>
    <w:rsid w:val="00BB0126"/>
    <w:rsid w:val="00BB0DC6"/>
    <w:rsid w:val="00BB15E4"/>
    <w:rsid w:val="00BB1E19"/>
    <w:rsid w:val="00BB2063"/>
    <w:rsid w:val="00BB21D1"/>
    <w:rsid w:val="00BB32F2"/>
    <w:rsid w:val="00BB4338"/>
    <w:rsid w:val="00BB5CF5"/>
    <w:rsid w:val="00BB6C0E"/>
    <w:rsid w:val="00BB7B38"/>
    <w:rsid w:val="00BC11E5"/>
    <w:rsid w:val="00BC1E03"/>
    <w:rsid w:val="00BC44EA"/>
    <w:rsid w:val="00BC4BC6"/>
    <w:rsid w:val="00BC52FD"/>
    <w:rsid w:val="00BC5BDC"/>
    <w:rsid w:val="00BC6AA2"/>
    <w:rsid w:val="00BC6E62"/>
    <w:rsid w:val="00BC7443"/>
    <w:rsid w:val="00BD0648"/>
    <w:rsid w:val="00BD1040"/>
    <w:rsid w:val="00BD2C42"/>
    <w:rsid w:val="00BD34AA"/>
    <w:rsid w:val="00BD3FCA"/>
    <w:rsid w:val="00BD4876"/>
    <w:rsid w:val="00BE0C44"/>
    <w:rsid w:val="00BE1416"/>
    <w:rsid w:val="00BE1B8B"/>
    <w:rsid w:val="00BE2A18"/>
    <w:rsid w:val="00BE2C01"/>
    <w:rsid w:val="00BE41EC"/>
    <w:rsid w:val="00BE56FB"/>
    <w:rsid w:val="00BE60EE"/>
    <w:rsid w:val="00BE7E34"/>
    <w:rsid w:val="00BF3DDE"/>
    <w:rsid w:val="00BF6589"/>
    <w:rsid w:val="00BF6F7F"/>
    <w:rsid w:val="00C00647"/>
    <w:rsid w:val="00C02764"/>
    <w:rsid w:val="00C04CEF"/>
    <w:rsid w:val="00C0600A"/>
    <w:rsid w:val="00C06138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1425"/>
    <w:rsid w:val="00C44426"/>
    <w:rsid w:val="00C445F3"/>
    <w:rsid w:val="00C451F4"/>
    <w:rsid w:val="00C45EB1"/>
    <w:rsid w:val="00C5251C"/>
    <w:rsid w:val="00C54A3A"/>
    <w:rsid w:val="00C55566"/>
    <w:rsid w:val="00C56448"/>
    <w:rsid w:val="00C608BA"/>
    <w:rsid w:val="00C60B69"/>
    <w:rsid w:val="00C667BE"/>
    <w:rsid w:val="00C6766B"/>
    <w:rsid w:val="00C72223"/>
    <w:rsid w:val="00C72839"/>
    <w:rsid w:val="00C72B4E"/>
    <w:rsid w:val="00C76417"/>
    <w:rsid w:val="00C7726F"/>
    <w:rsid w:val="00C823DA"/>
    <w:rsid w:val="00C8259F"/>
    <w:rsid w:val="00C82746"/>
    <w:rsid w:val="00C8312F"/>
    <w:rsid w:val="00C84C47"/>
    <w:rsid w:val="00C858A4"/>
    <w:rsid w:val="00C85CCE"/>
    <w:rsid w:val="00C86AFA"/>
    <w:rsid w:val="00C86F9D"/>
    <w:rsid w:val="00C94BA5"/>
    <w:rsid w:val="00CB142B"/>
    <w:rsid w:val="00CB18D0"/>
    <w:rsid w:val="00CB1C8A"/>
    <w:rsid w:val="00CB24F5"/>
    <w:rsid w:val="00CB2663"/>
    <w:rsid w:val="00CB3BBE"/>
    <w:rsid w:val="00CB59E9"/>
    <w:rsid w:val="00CB786A"/>
    <w:rsid w:val="00CC0065"/>
    <w:rsid w:val="00CC0D6A"/>
    <w:rsid w:val="00CC3831"/>
    <w:rsid w:val="00CC3E3D"/>
    <w:rsid w:val="00CC519B"/>
    <w:rsid w:val="00CC590F"/>
    <w:rsid w:val="00CD12C1"/>
    <w:rsid w:val="00CD214E"/>
    <w:rsid w:val="00CD263C"/>
    <w:rsid w:val="00CD2709"/>
    <w:rsid w:val="00CD46FA"/>
    <w:rsid w:val="00CD4EBB"/>
    <w:rsid w:val="00CD5973"/>
    <w:rsid w:val="00CE0383"/>
    <w:rsid w:val="00CE31A6"/>
    <w:rsid w:val="00CE4505"/>
    <w:rsid w:val="00CE6918"/>
    <w:rsid w:val="00CE6E52"/>
    <w:rsid w:val="00CE7B38"/>
    <w:rsid w:val="00CF09AA"/>
    <w:rsid w:val="00CF12A6"/>
    <w:rsid w:val="00CF3A23"/>
    <w:rsid w:val="00CF4813"/>
    <w:rsid w:val="00CF5233"/>
    <w:rsid w:val="00CF7E0B"/>
    <w:rsid w:val="00D029B8"/>
    <w:rsid w:val="00D02F60"/>
    <w:rsid w:val="00D0464E"/>
    <w:rsid w:val="00D04A96"/>
    <w:rsid w:val="00D04FD5"/>
    <w:rsid w:val="00D07130"/>
    <w:rsid w:val="00D07A7B"/>
    <w:rsid w:val="00D10E06"/>
    <w:rsid w:val="00D15197"/>
    <w:rsid w:val="00D16820"/>
    <w:rsid w:val="00D169C8"/>
    <w:rsid w:val="00D17579"/>
    <w:rsid w:val="00D1793F"/>
    <w:rsid w:val="00D22AF5"/>
    <w:rsid w:val="00D235EA"/>
    <w:rsid w:val="00D247A9"/>
    <w:rsid w:val="00D25B23"/>
    <w:rsid w:val="00D321BD"/>
    <w:rsid w:val="00D32721"/>
    <w:rsid w:val="00D328DC"/>
    <w:rsid w:val="00D33387"/>
    <w:rsid w:val="00D402FB"/>
    <w:rsid w:val="00D44B95"/>
    <w:rsid w:val="00D47D7A"/>
    <w:rsid w:val="00D508BE"/>
    <w:rsid w:val="00D50ABD"/>
    <w:rsid w:val="00D53DCC"/>
    <w:rsid w:val="00D55290"/>
    <w:rsid w:val="00D557D2"/>
    <w:rsid w:val="00D568A8"/>
    <w:rsid w:val="00D57791"/>
    <w:rsid w:val="00D601FA"/>
    <w:rsid w:val="00D6046A"/>
    <w:rsid w:val="00D613E2"/>
    <w:rsid w:val="00D624E1"/>
    <w:rsid w:val="00D625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2FED"/>
    <w:rsid w:val="00D76EC9"/>
    <w:rsid w:val="00D80911"/>
    <w:rsid w:val="00D80E7D"/>
    <w:rsid w:val="00D81397"/>
    <w:rsid w:val="00D81D2F"/>
    <w:rsid w:val="00D848B9"/>
    <w:rsid w:val="00D85FDE"/>
    <w:rsid w:val="00D90E69"/>
    <w:rsid w:val="00D91368"/>
    <w:rsid w:val="00D93106"/>
    <w:rsid w:val="00D933E9"/>
    <w:rsid w:val="00D9505D"/>
    <w:rsid w:val="00D953D0"/>
    <w:rsid w:val="00D959F5"/>
    <w:rsid w:val="00D96884"/>
    <w:rsid w:val="00DA1AD2"/>
    <w:rsid w:val="00DA3FDD"/>
    <w:rsid w:val="00DA7017"/>
    <w:rsid w:val="00DA7028"/>
    <w:rsid w:val="00DB1AD2"/>
    <w:rsid w:val="00DB2B58"/>
    <w:rsid w:val="00DB5206"/>
    <w:rsid w:val="00DB6276"/>
    <w:rsid w:val="00DB63F5"/>
    <w:rsid w:val="00DB75B8"/>
    <w:rsid w:val="00DC1C6B"/>
    <w:rsid w:val="00DC220C"/>
    <w:rsid w:val="00DC26E3"/>
    <w:rsid w:val="00DC2C2E"/>
    <w:rsid w:val="00DC4AF0"/>
    <w:rsid w:val="00DC7886"/>
    <w:rsid w:val="00DD0CF2"/>
    <w:rsid w:val="00DD317D"/>
    <w:rsid w:val="00DD56A2"/>
    <w:rsid w:val="00DD5EE5"/>
    <w:rsid w:val="00DD706E"/>
    <w:rsid w:val="00DE1554"/>
    <w:rsid w:val="00DE2901"/>
    <w:rsid w:val="00DE590F"/>
    <w:rsid w:val="00DE7DC1"/>
    <w:rsid w:val="00DF3F7E"/>
    <w:rsid w:val="00DF7648"/>
    <w:rsid w:val="00E00E29"/>
    <w:rsid w:val="00E029CD"/>
    <w:rsid w:val="00E02BAB"/>
    <w:rsid w:val="00E04CEB"/>
    <w:rsid w:val="00E060BC"/>
    <w:rsid w:val="00E07B40"/>
    <w:rsid w:val="00E11420"/>
    <w:rsid w:val="00E132FB"/>
    <w:rsid w:val="00E1432A"/>
    <w:rsid w:val="00E170B7"/>
    <w:rsid w:val="00E177DD"/>
    <w:rsid w:val="00E20900"/>
    <w:rsid w:val="00E20C7F"/>
    <w:rsid w:val="00E2396E"/>
    <w:rsid w:val="00E24728"/>
    <w:rsid w:val="00E276AC"/>
    <w:rsid w:val="00E31E13"/>
    <w:rsid w:val="00E344CC"/>
    <w:rsid w:val="00E347AF"/>
    <w:rsid w:val="00E34A35"/>
    <w:rsid w:val="00E36048"/>
    <w:rsid w:val="00E36FEC"/>
    <w:rsid w:val="00E379EB"/>
    <w:rsid w:val="00E37C2F"/>
    <w:rsid w:val="00E41C28"/>
    <w:rsid w:val="00E425CB"/>
    <w:rsid w:val="00E46308"/>
    <w:rsid w:val="00E468DC"/>
    <w:rsid w:val="00E46E66"/>
    <w:rsid w:val="00E50863"/>
    <w:rsid w:val="00E51E17"/>
    <w:rsid w:val="00E5248C"/>
    <w:rsid w:val="00E52DAB"/>
    <w:rsid w:val="00E539B0"/>
    <w:rsid w:val="00E55994"/>
    <w:rsid w:val="00E56B1B"/>
    <w:rsid w:val="00E6050E"/>
    <w:rsid w:val="00E60606"/>
    <w:rsid w:val="00E60C66"/>
    <w:rsid w:val="00E60CA0"/>
    <w:rsid w:val="00E6164D"/>
    <w:rsid w:val="00E618C9"/>
    <w:rsid w:val="00E62774"/>
    <w:rsid w:val="00E62905"/>
    <w:rsid w:val="00E6307C"/>
    <w:rsid w:val="00E636FA"/>
    <w:rsid w:val="00E657BA"/>
    <w:rsid w:val="00E65810"/>
    <w:rsid w:val="00E66627"/>
    <w:rsid w:val="00E66C50"/>
    <w:rsid w:val="00E679D3"/>
    <w:rsid w:val="00E67B01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9F8"/>
    <w:rsid w:val="00E91FAE"/>
    <w:rsid w:val="00E96E3F"/>
    <w:rsid w:val="00EA270C"/>
    <w:rsid w:val="00EA4974"/>
    <w:rsid w:val="00EA532E"/>
    <w:rsid w:val="00EA606F"/>
    <w:rsid w:val="00EB06D9"/>
    <w:rsid w:val="00EB192B"/>
    <w:rsid w:val="00EB193B"/>
    <w:rsid w:val="00EB19ED"/>
    <w:rsid w:val="00EB1CAB"/>
    <w:rsid w:val="00EC0F5A"/>
    <w:rsid w:val="00EC4265"/>
    <w:rsid w:val="00EC4B96"/>
    <w:rsid w:val="00EC4CEB"/>
    <w:rsid w:val="00EC5BB7"/>
    <w:rsid w:val="00EC659E"/>
    <w:rsid w:val="00EC69E3"/>
    <w:rsid w:val="00EC700A"/>
    <w:rsid w:val="00EC7D5C"/>
    <w:rsid w:val="00ED2072"/>
    <w:rsid w:val="00ED2AE0"/>
    <w:rsid w:val="00ED37F1"/>
    <w:rsid w:val="00ED5553"/>
    <w:rsid w:val="00ED5E36"/>
    <w:rsid w:val="00ED63E2"/>
    <w:rsid w:val="00ED6961"/>
    <w:rsid w:val="00EE7E60"/>
    <w:rsid w:val="00EF0B96"/>
    <w:rsid w:val="00EF19A2"/>
    <w:rsid w:val="00EF3486"/>
    <w:rsid w:val="00EF47AF"/>
    <w:rsid w:val="00EF53B6"/>
    <w:rsid w:val="00EF676C"/>
    <w:rsid w:val="00F00B73"/>
    <w:rsid w:val="00F05723"/>
    <w:rsid w:val="00F115CA"/>
    <w:rsid w:val="00F132F8"/>
    <w:rsid w:val="00F13420"/>
    <w:rsid w:val="00F14817"/>
    <w:rsid w:val="00F14EBA"/>
    <w:rsid w:val="00F14EFE"/>
    <w:rsid w:val="00F1510F"/>
    <w:rsid w:val="00F1533A"/>
    <w:rsid w:val="00F15E5A"/>
    <w:rsid w:val="00F17A96"/>
    <w:rsid w:val="00F17F0A"/>
    <w:rsid w:val="00F17F13"/>
    <w:rsid w:val="00F20F59"/>
    <w:rsid w:val="00F2400B"/>
    <w:rsid w:val="00F2668F"/>
    <w:rsid w:val="00F2742F"/>
    <w:rsid w:val="00F2753B"/>
    <w:rsid w:val="00F27A80"/>
    <w:rsid w:val="00F33F8B"/>
    <w:rsid w:val="00F340B2"/>
    <w:rsid w:val="00F340CB"/>
    <w:rsid w:val="00F34794"/>
    <w:rsid w:val="00F34F21"/>
    <w:rsid w:val="00F36AE9"/>
    <w:rsid w:val="00F36D24"/>
    <w:rsid w:val="00F4291A"/>
    <w:rsid w:val="00F43390"/>
    <w:rsid w:val="00F441D2"/>
    <w:rsid w:val="00F443B2"/>
    <w:rsid w:val="00F4496E"/>
    <w:rsid w:val="00F458B5"/>
    <w:rsid w:val="00F458D8"/>
    <w:rsid w:val="00F4692D"/>
    <w:rsid w:val="00F47230"/>
    <w:rsid w:val="00F50237"/>
    <w:rsid w:val="00F51E71"/>
    <w:rsid w:val="00F52E2F"/>
    <w:rsid w:val="00F53596"/>
    <w:rsid w:val="00F55BA8"/>
    <w:rsid w:val="00F55DB1"/>
    <w:rsid w:val="00F56ACA"/>
    <w:rsid w:val="00F600FE"/>
    <w:rsid w:val="00F62E4D"/>
    <w:rsid w:val="00F65F1D"/>
    <w:rsid w:val="00F66A85"/>
    <w:rsid w:val="00F66B34"/>
    <w:rsid w:val="00F675B9"/>
    <w:rsid w:val="00F711C9"/>
    <w:rsid w:val="00F71B31"/>
    <w:rsid w:val="00F73E87"/>
    <w:rsid w:val="00F74C1D"/>
    <w:rsid w:val="00F74C59"/>
    <w:rsid w:val="00F75C3A"/>
    <w:rsid w:val="00F761DE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0EB"/>
    <w:rsid w:val="00FA7F91"/>
    <w:rsid w:val="00FB121C"/>
    <w:rsid w:val="00FB1CDD"/>
    <w:rsid w:val="00FB1FBF"/>
    <w:rsid w:val="00FB2C2F"/>
    <w:rsid w:val="00FB305C"/>
    <w:rsid w:val="00FB547A"/>
    <w:rsid w:val="00FB55FF"/>
    <w:rsid w:val="00FC07FB"/>
    <w:rsid w:val="00FC2E3D"/>
    <w:rsid w:val="00FC3BDE"/>
    <w:rsid w:val="00FC666F"/>
    <w:rsid w:val="00FD0870"/>
    <w:rsid w:val="00FD08E3"/>
    <w:rsid w:val="00FD1DBE"/>
    <w:rsid w:val="00FD25A7"/>
    <w:rsid w:val="00FD27B6"/>
    <w:rsid w:val="00FD3663"/>
    <w:rsid w:val="00FD3689"/>
    <w:rsid w:val="00FD400E"/>
    <w:rsid w:val="00FD4110"/>
    <w:rsid w:val="00FD4230"/>
    <w:rsid w:val="00FD42A3"/>
    <w:rsid w:val="00FD7468"/>
    <w:rsid w:val="00FD7CE0"/>
    <w:rsid w:val="00FE0B3B"/>
    <w:rsid w:val="00FE1BE2"/>
    <w:rsid w:val="00FE3DE2"/>
    <w:rsid w:val="00FE4EE8"/>
    <w:rsid w:val="00FE7129"/>
    <w:rsid w:val="00FE730A"/>
    <w:rsid w:val="00FF1DD7"/>
    <w:rsid w:val="00FF33E5"/>
    <w:rsid w:val="00FF4453"/>
    <w:rsid w:val="00FF515D"/>
    <w:rsid w:val="00FF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39C116"/>
  <w15:docId w15:val="{F21FC49C-CCBF-47E8-B9A6-5378DD3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E2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aliases w:val="TYTUŁY ROZDZIAŁÓW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6050E"/>
    <w:pPr>
      <w:keepNext/>
      <w:tabs>
        <w:tab w:val="num" w:pos="972"/>
      </w:tabs>
      <w:suppressAutoHyphens/>
      <w:autoSpaceDN/>
      <w:adjustRightInd/>
      <w:spacing w:before="240" w:after="60" w:line="240" w:lineRule="auto"/>
      <w:ind w:left="972" w:hanging="432"/>
      <w:outlineLvl w:val="1"/>
    </w:pPr>
    <w:rPr>
      <w:rFonts w:ascii="Arial" w:eastAsia="Times New Roman" w:hAnsi="Arial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6050E"/>
    <w:pPr>
      <w:keepNext/>
      <w:widowControl/>
      <w:tabs>
        <w:tab w:val="left" w:pos="720"/>
      </w:tabs>
      <w:suppressAutoHyphens/>
      <w:autoSpaceDE/>
      <w:autoSpaceDN/>
      <w:adjustRightInd/>
      <w:spacing w:before="120" w:after="240" w:line="240" w:lineRule="auto"/>
      <w:ind w:left="720" w:hanging="720"/>
      <w:outlineLvl w:val="2"/>
    </w:pPr>
    <w:rPr>
      <w:rFonts w:ascii="Arial" w:eastAsia="Times New Roman" w:hAnsi="Arial"/>
      <w:b/>
      <w:bCs/>
      <w:sz w:val="22"/>
      <w:szCs w:val="22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6050E"/>
    <w:pPr>
      <w:keepNext/>
      <w:widowControl/>
      <w:tabs>
        <w:tab w:val="left" w:pos="864"/>
      </w:tabs>
      <w:suppressAutoHyphens/>
      <w:autoSpaceDE/>
      <w:autoSpaceDN/>
      <w:adjustRightInd/>
      <w:spacing w:before="240" w:after="60" w:line="240" w:lineRule="auto"/>
      <w:ind w:left="864" w:hanging="864"/>
      <w:outlineLvl w:val="3"/>
    </w:pPr>
    <w:rPr>
      <w:rFonts w:eastAsia="Times New Roman" w:cs="Times New Roman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6050E"/>
    <w:pPr>
      <w:widowControl/>
      <w:tabs>
        <w:tab w:val="left" w:pos="1008"/>
      </w:tabs>
      <w:suppressAutoHyphens/>
      <w:autoSpaceDE/>
      <w:autoSpaceDN/>
      <w:adjustRightInd/>
      <w:spacing w:before="240" w:after="60" w:line="240" w:lineRule="auto"/>
      <w:ind w:left="1008" w:hanging="1008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6050E"/>
    <w:pPr>
      <w:widowControl/>
      <w:tabs>
        <w:tab w:val="left" w:pos="1152"/>
      </w:tabs>
      <w:suppressAutoHyphens/>
      <w:autoSpaceDE/>
      <w:autoSpaceDN/>
      <w:adjustRightInd/>
      <w:spacing w:before="240" w:after="60" w:line="240" w:lineRule="auto"/>
      <w:ind w:left="1152" w:hanging="1152"/>
      <w:outlineLvl w:val="5"/>
    </w:pPr>
    <w:rPr>
      <w:rFonts w:eastAsia="Times New Roman" w:cs="Times New Roman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6050E"/>
    <w:pPr>
      <w:widowControl/>
      <w:tabs>
        <w:tab w:val="left" w:pos="1296"/>
      </w:tabs>
      <w:suppressAutoHyphens/>
      <w:autoSpaceDE/>
      <w:autoSpaceDN/>
      <w:adjustRightInd/>
      <w:spacing w:before="240" w:after="60" w:line="240" w:lineRule="auto"/>
      <w:ind w:left="1296" w:hanging="1296"/>
      <w:outlineLvl w:val="6"/>
    </w:pPr>
    <w:rPr>
      <w:rFonts w:eastAsia="Times New Roman" w:cs="Times New Roman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6050E"/>
    <w:pPr>
      <w:widowControl/>
      <w:tabs>
        <w:tab w:val="left" w:pos="1440"/>
      </w:tabs>
      <w:suppressAutoHyphens/>
      <w:autoSpaceDE/>
      <w:autoSpaceDN/>
      <w:adjustRightInd/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6050E"/>
    <w:pPr>
      <w:widowControl/>
      <w:tabs>
        <w:tab w:val="left" w:pos="1584"/>
      </w:tabs>
      <w:suppressAutoHyphens/>
      <w:autoSpaceDE/>
      <w:autoSpaceDN/>
      <w:adjustRightInd/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Y ROZDZIAŁÓW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E6050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E6050E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E6050E"/>
    <w:rPr>
      <w:rFonts w:ascii="Times New Roman" w:hAnsi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rsid w:val="00E6050E"/>
    <w:rPr>
      <w:rFonts w:ascii="Times New Roman" w:hAnsi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E6050E"/>
    <w:rPr>
      <w:rFonts w:ascii="Times New Roman" w:hAnsi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rsid w:val="00E6050E"/>
    <w:rPr>
      <w:rFonts w:ascii="Times New Roman" w:hAnsi="Times New Roman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E6050E"/>
    <w:rPr>
      <w:rFonts w:ascii="Times New Roman" w:hAnsi="Times New Roman"/>
      <w:i/>
      <w:iCs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E6050E"/>
    <w:rPr>
      <w:rFonts w:ascii="Arial" w:hAnsi="Arial" w:cs="Arial"/>
      <w:sz w:val="22"/>
      <w:szCs w:val="22"/>
      <w:lang w:eastAsia="zh-CN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iPriority w:val="99"/>
    <w:rsid w:val="00E6050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E6050E"/>
    <w:pPr>
      <w:widowControl/>
      <w:suppressAutoHyphens/>
      <w:autoSpaceDE/>
      <w:autoSpaceDN/>
      <w:adjustRightInd/>
      <w:spacing w:before="120" w:after="120" w:line="240" w:lineRule="auto"/>
      <w:jc w:val="both"/>
    </w:pPr>
    <w:rPr>
      <w:rFonts w:eastAsia="Times New Roman" w:cs="Times New Roman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050E"/>
    <w:rPr>
      <w:rFonts w:ascii="Times New Roman" w:hAnsi="Times New Roman"/>
      <w:lang w:eastAsia="zh-CN"/>
    </w:rPr>
  </w:style>
  <w:style w:type="paragraph" w:styleId="Lista">
    <w:name w:val="List"/>
    <w:basedOn w:val="Tekstpodstawowy"/>
    <w:uiPriority w:val="99"/>
    <w:rsid w:val="00E6050E"/>
  </w:style>
  <w:style w:type="paragraph" w:styleId="Legenda">
    <w:name w:val="caption"/>
    <w:basedOn w:val="Normalny"/>
    <w:uiPriority w:val="99"/>
    <w:qFormat/>
    <w:rsid w:val="00E6050E"/>
    <w:pPr>
      <w:widowControl/>
      <w:suppressLineNumbers/>
      <w:suppressAutoHyphens/>
      <w:autoSpaceDE/>
      <w:autoSpaceDN/>
      <w:adjustRightInd/>
      <w:spacing w:before="120" w:after="120" w:line="240" w:lineRule="auto"/>
    </w:pPr>
    <w:rPr>
      <w:rFonts w:eastAsia="Times New Roman" w:cs="Times New Roman"/>
      <w:i/>
      <w:iCs/>
      <w:szCs w:val="24"/>
      <w:lang w:eastAsia="zh-CN"/>
    </w:rPr>
  </w:style>
  <w:style w:type="paragraph" w:styleId="Spistreci1">
    <w:name w:val="toc 1"/>
    <w:basedOn w:val="Normalny"/>
    <w:next w:val="Normalny"/>
    <w:uiPriority w:val="39"/>
    <w:rsid w:val="00E6050E"/>
    <w:pPr>
      <w:widowControl/>
      <w:suppressAutoHyphens/>
      <w:autoSpaceDE/>
      <w:autoSpaceDN/>
      <w:adjustRightInd/>
      <w:spacing w:before="120" w:after="120" w:line="240" w:lineRule="auto"/>
    </w:pPr>
    <w:rPr>
      <w:rFonts w:eastAsia="Times New Roman" w:cs="Times New Roman"/>
      <w:szCs w:val="24"/>
      <w:lang w:eastAsia="zh-CN"/>
    </w:rPr>
  </w:style>
  <w:style w:type="paragraph" w:styleId="Spistreci2">
    <w:name w:val="toc 2"/>
    <w:basedOn w:val="Normalny"/>
    <w:next w:val="Normalny"/>
    <w:uiPriority w:val="39"/>
    <w:rsid w:val="00E6050E"/>
    <w:pPr>
      <w:widowControl/>
      <w:tabs>
        <w:tab w:val="right" w:leader="dot" w:pos="9062"/>
      </w:tabs>
      <w:suppressAutoHyphens/>
      <w:autoSpaceDE/>
      <w:autoSpaceDN/>
      <w:adjustRightInd/>
      <w:spacing w:before="120" w:after="120" w:line="240" w:lineRule="auto"/>
    </w:pPr>
    <w:rPr>
      <w:rFonts w:eastAsia="Times New Roman" w:cs="Times New Roman"/>
      <w:szCs w:val="24"/>
      <w:lang w:eastAsia="zh-CN"/>
    </w:rPr>
  </w:style>
  <w:style w:type="paragraph" w:styleId="Nagwekspisutreci">
    <w:name w:val="TOC Heading"/>
    <w:basedOn w:val="Nagwek1"/>
    <w:next w:val="Normalny"/>
    <w:uiPriority w:val="39"/>
    <w:qFormat/>
    <w:rsid w:val="00E6050E"/>
    <w:pPr>
      <w:widowControl/>
      <w:suppressAutoHyphens w:val="0"/>
      <w:spacing w:before="240" w:line="259" w:lineRule="auto"/>
      <w:jc w:val="center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6050E"/>
    <w:pPr>
      <w:widowControl/>
      <w:suppressAutoHyphens/>
      <w:autoSpaceDE/>
      <w:autoSpaceDN/>
      <w:adjustRightInd/>
      <w:spacing w:before="120" w:after="120" w:line="240" w:lineRule="auto"/>
    </w:pPr>
    <w:rPr>
      <w:rFonts w:eastAsia="Times New Roman" w:cs="Times New Roman"/>
      <w:sz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050E"/>
    <w:rPr>
      <w:rFonts w:ascii="Times New Roman" w:hAnsi="Times New Roman"/>
      <w:sz w:val="20"/>
      <w:szCs w:val="20"/>
      <w:lang w:eastAsia="zh-CN"/>
    </w:rPr>
  </w:style>
  <w:style w:type="character" w:styleId="Odwoanieprzypisukocowego">
    <w:name w:val="endnote reference"/>
    <w:uiPriority w:val="99"/>
    <w:semiHidden/>
    <w:rsid w:val="00E6050E"/>
    <w:rPr>
      <w:vertAlign w:val="superscript"/>
    </w:rPr>
  </w:style>
  <w:style w:type="character" w:styleId="Numerstrony">
    <w:name w:val="page number"/>
    <w:uiPriority w:val="99"/>
    <w:semiHidden/>
    <w:unhideWhenUsed/>
    <w:rsid w:val="00E6050E"/>
  </w:style>
  <w:style w:type="character" w:styleId="Pogrubienie">
    <w:name w:val="Strong"/>
    <w:basedOn w:val="Domylnaczcionkaakapitu"/>
    <w:uiPriority w:val="22"/>
    <w:qFormat/>
    <w:rsid w:val="00E6050E"/>
    <w:rPr>
      <w:b/>
      <w:bCs/>
    </w:rPr>
  </w:style>
  <w:style w:type="paragraph" w:styleId="Akapitzlist">
    <w:name w:val="List Paragraph"/>
    <w:basedOn w:val="Normalny"/>
    <w:uiPriority w:val="34"/>
    <w:qFormat/>
    <w:rsid w:val="00E6050E"/>
    <w:pPr>
      <w:widowControl/>
      <w:suppressAutoHyphens/>
      <w:autoSpaceDE/>
      <w:autoSpaceDN/>
      <w:adjustRightInd/>
      <w:spacing w:before="120" w:after="120" w:line="240" w:lineRule="auto"/>
      <w:ind w:left="720"/>
      <w:contextualSpacing/>
    </w:pPr>
    <w:rPr>
      <w:rFonts w:eastAsia="Times New Roman" w:cs="Times New Roman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C72B4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72B4E"/>
    <w:rPr>
      <w:rFonts w:ascii="Consolas" w:eastAsiaTheme="minorEastAsia" w:hAnsi="Consolas" w:cs="Arial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B06606"/>
    <w:pPr>
      <w:widowControl/>
      <w:autoSpaceDE/>
      <w:autoSpaceDN/>
      <w:adjustRightIn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24009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mv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F74F85-BDCC-466D-B48F-ED7BE940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26</TotalTime>
  <Pages>1</Pages>
  <Words>8166</Words>
  <Characters>48998</Characters>
  <Application>Microsoft Office Word</Application>
  <DocSecurity>0</DocSecurity>
  <Lines>408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Kuras Agnieszka 2</dc:creator>
  <cp:lastModifiedBy>Chmiel Piotr 3</cp:lastModifiedBy>
  <cp:revision>9</cp:revision>
  <cp:lastPrinted>2025-05-13T09:45:00Z</cp:lastPrinted>
  <dcterms:created xsi:type="dcterms:W3CDTF">2025-05-27T12:21:00Z</dcterms:created>
  <dcterms:modified xsi:type="dcterms:W3CDTF">2026-03-12T10:14:00Z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UxC4dwLulzfINJ8nQH+xvX5LNGipWa4BRSZhPgxsCvnO1CGRHIbGDVtgrT1ggn9vmV5fPGG28AAlpUbQTc4NDg==</vt:lpwstr>
  </property>
  <property fmtid="{D5CDD505-2E9C-101B-9397-08002B2CF9AE}" pid="6" name="MFClassificationDate">
    <vt:lpwstr>2023-11-03T10:47:40.5082863+01:00</vt:lpwstr>
  </property>
  <property fmtid="{D5CDD505-2E9C-101B-9397-08002B2CF9AE}" pid="7" name="MFClassifiedBySID">
    <vt:lpwstr>UxC4dwLulzfINJ8nQH+xvX5LNGipWa4BRSZhPgxsCvm42mrIC/DSDv0ggS+FjUN/2v1BBotkLlY5aAiEhoi6ufXgGp9tTV6mKr9tGTCCvtHn5XscxkDGMJRZ3RkbMAFv</vt:lpwstr>
  </property>
  <property fmtid="{D5CDD505-2E9C-101B-9397-08002B2CF9AE}" pid="8" name="MFGRNItemId">
    <vt:lpwstr>GRN-6db6f540-a9d4-4c9b-b3ec-870b383a5bd2</vt:lpwstr>
  </property>
  <property fmtid="{D5CDD505-2E9C-101B-9397-08002B2CF9AE}" pid="9" name="MFHash">
    <vt:lpwstr>vJJbdJzemMmTQF+j6jXZCgtWxlqcaLvslYLHeayvgaI=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