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12F92" w14:textId="77777777" w:rsidR="00840BA1" w:rsidRPr="00103CDE" w:rsidRDefault="00827462" w:rsidP="005E0648">
      <w:pPr>
        <w:autoSpaceDE w:val="0"/>
        <w:autoSpaceDN w:val="0"/>
        <w:adjustRightInd w:val="0"/>
        <w:spacing w:after="0" w:line="240" w:lineRule="auto"/>
        <w:jc w:val="right"/>
        <w:rPr>
          <w:rFonts w:cs="Microsoft Sans Serif"/>
          <w:color w:val="000000"/>
          <w:sz w:val="20"/>
          <w:szCs w:val="20"/>
        </w:rPr>
      </w:pPr>
      <w:bookmarkStart w:id="0" w:name="_GoBack"/>
      <w:bookmarkEnd w:id="0"/>
      <w:r w:rsidRPr="00103CDE">
        <w:rPr>
          <w:rFonts w:cs="Microsoft Sans Serif"/>
          <w:color w:val="000000"/>
          <w:sz w:val="20"/>
          <w:szCs w:val="20"/>
        </w:rPr>
        <w:t>Załącznik nr 2</w:t>
      </w:r>
      <w:r w:rsidR="00DE43C1">
        <w:rPr>
          <w:rFonts w:cs="Microsoft Sans Serif"/>
          <w:color w:val="000000"/>
          <w:sz w:val="20"/>
          <w:szCs w:val="20"/>
        </w:rPr>
        <w:t xml:space="preserve"> do Regulaminu</w:t>
      </w:r>
      <w:r w:rsidR="006D7FFC">
        <w:rPr>
          <w:rFonts w:cs="Microsoft Sans Serif"/>
          <w:color w:val="000000"/>
          <w:sz w:val="20"/>
          <w:szCs w:val="20"/>
        </w:rPr>
        <w:t xml:space="preserve"> naboru</w:t>
      </w:r>
    </w:p>
    <w:p w14:paraId="303ACB55" w14:textId="77777777" w:rsidR="00840BA1" w:rsidRPr="00103CDE" w:rsidRDefault="00840BA1" w:rsidP="005E0648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Microsoft Sans Serif" w:hAnsi="Microsoft Sans Serif" w:cs="Microsoft Sans Serif"/>
          <w:color w:val="000000"/>
          <w:sz w:val="20"/>
          <w:szCs w:val="20"/>
        </w:rPr>
      </w:pPr>
    </w:p>
    <w:p w14:paraId="5A9746CE" w14:textId="77777777" w:rsidR="00C8058D" w:rsidRDefault="00C8058D" w:rsidP="005E064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</w:p>
    <w:p w14:paraId="78843F40" w14:textId="1F3B632B" w:rsidR="00C8058D" w:rsidRDefault="00C8058D" w:rsidP="005E064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</w:p>
    <w:p w14:paraId="44583BA4" w14:textId="77777777" w:rsidR="00B66B1E" w:rsidRDefault="00B66B1E" w:rsidP="005E064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</w:p>
    <w:p w14:paraId="047B621B" w14:textId="77777777" w:rsidR="00683974" w:rsidRPr="00103CDE" w:rsidRDefault="00EA37A8" w:rsidP="005E064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  <w:r w:rsidRPr="00103CDE">
        <w:rPr>
          <w:rFonts w:cs="Helv"/>
          <w:b/>
          <w:color w:val="000000"/>
          <w:sz w:val="24"/>
          <w:szCs w:val="24"/>
        </w:rPr>
        <w:t>OGŁOSZENIE O NABORZE</w:t>
      </w:r>
    </w:p>
    <w:p w14:paraId="0C6F4FFF" w14:textId="2A9668EE" w:rsidR="00EA37A8" w:rsidRDefault="00EA37A8" w:rsidP="005E064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  <w:highlight w:val="green"/>
        </w:rPr>
      </w:pPr>
    </w:p>
    <w:p w14:paraId="674436B8" w14:textId="07F4E650" w:rsidR="00EC7D5F" w:rsidRDefault="00EC7D5F" w:rsidP="005E064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  <w:highlight w:val="green"/>
        </w:rPr>
      </w:pPr>
    </w:p>
    <w:p w14:paraId="59343579" w14:textId="77777777" w:rsidR="00B66B1E" w:rsidRPr="00103CDE" w:rsidRDefault="00B66B1E" w:rsidP="005E064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  <w:highlight w:val="green"/>
        </w:rPr>
      </w:pPr>
    </w:p>
    <w:p w14:paraId="255CA73B" w14:textId="77777777" w:rsidR="00C27CDC" w:rsidRDefault="00C27CDC" w:rsidP="0033320B">
      <w:pPr>
        <w:spacing w:after="0" w:line="240" w:lineRule="auto"/>
        <w:jc w:val="both"/>
        <w:rPr>
          <w:b/>
        </w:rPr>
      </w:pPr>
    </w:p>
    <w:p w14:paraId="6E8841BF" w14:textId="21CE4715" w:rsidR="0033320B" w:rsidRPr="0033320B" w:rsidRDefault="00EA37A8" w:rsidP="0033320B">
      <w:pPr>
        <w:spacing w:after="0" w:line="240" w:lineRule="auto"/>
        <w:jc w:val="both"/>
        <w:rPr>
          <w:b/>
        </w:rPr>
      </w:pPr>
      <w:r w:rsidRPr="0033320B">
        <w:rPr>
          <w:b/>
        </w:rPr>
        <w:t xml:space="preserve">Nabór wniosków w ramach programu priorytetowego </w:t>
      </w:r>
      <w:r w:rsidR="009226F1" w:rsidRPr="009226F1">
        <w:rPr>
          <w:b/>
        </w:rPr>
        <w:t>„</w:t>
      </w:r>
      <w:r w:rsidR="006D76CA">
        <w:rPr>
          <w:b/>
        </w:rPr>
        <w:t>Agroenergia</w:t>
      </w:r>
      <w:r w:rsidR="004D4F53">
        <w:rPr>
          <w:b/>
        </w:rPr>
        <w:t xml:space="preserve">. Część 2) </w:t>
      </w:r>
      <w:r w:rsidR="004D4F53" w:rsidRPr="004D4F53">
        <w:rPr>
          <w:b/>
        </w:rPr>
        <w:t>Biogazownie rolnicze i małe elektrownie wodne</w:t>
      </w:r>
      <w:r w:rsidR="009226F1" w:rsidRPr="009226F1">
        <w:rPr>
          <w:b/>
        </w:rPr>
        <w:t>”</w:t>
      </w:r>
    </w:p>
    <w:p w14:paraId="7C4F28E1" w14:textId="77777777" w:rsidR="005E0648" w:rsidRDefault="005E0648" w:rsidP="005E0648">
      <w:pPr>
        <w:pStyle w:val="Normalny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03E0408B" w14:textId="7189C52B" w:rsidR="0096692B" w:rsidRDefault="0053399A" w:rsidP="00EC7D5F">
      <w:pPr>
        <w:pStyle w:val="Normalny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03CDE">
        <w:rPr>
          <w:rFonts w:ascii="Calibri" w:hAnsi="Calibri"/>
          <w:sz w:val="22"/>
          <w:szCs w:val="22"/>
        </w:rPr>
        <w:t>Narodowy Fundusz Ochrony Środowiska i Gospodarki Wodnej ogłasza na</w:t>
      </w:r>
      <w:r w:rsidR="00EA37A8" w:rsidRPr="00103CDE">
        <w:rPr>
          <w:rFonts w:ascii="Calibri" w:hAnsi="Calibri"/>
          <w:sz w:val="22"/>
          <w:szCs w:val="22"/>
        </w:rPr>
        <w:t>bór wniosków o dofinansowanie w </w:t>
      </w:r>
      <w:r w:rsidRPr="00103CDE">
        <w:rPr>
          <w:rFonts w:ascii="Calibri" w:hAnsi="Calibri"/>
          <w:sz w:val="22"/>
          <w:szCs w:val="22"/>
        </w:rPr>
        <w:t xml:space="preserve">ramach programu priorytetowego </w:t>
      </w:r>
      <w:r w:rsidR="004D4F53" w:rsidRPr="004D4F53">
        <w:rPr>
          <w:rFonts w:ascii="Calibri" w:hAnsi="Calibri"/>
          <w:sz w:val="22"/>
          <w:szCs w:val="22"/>
        </w:rPr>
        <w:t>„Agroenergia. Część 2) Biogazownie rolnicze i małe elektrownie wodne”</w:t>
      </w:r>
      <w:r w:rsidR="0096692B">
        <w:rPr>
          <w:rFonts w:ascii="Calibri" w:hAnsi="Calibri"/>
          <w:sz w:val="22"/>
          <w:szCs w:val="22"/>
        </w:rPr>
        <w:t>.</w:t>
      </w:r>
    </w:p>
    <w:p w14:paraId="4D18D143" w14:textId="77777777" w:rsidR="00520A32" w:rsidRPr="00103CDE" w:rsidRDefault="00520A32" w:rsidP="005E0648">
      <w:pPr>
        <w:pStyle w:val="Normalny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23CEAED2" w14:textId="4C69B6F1" w:rsidR="0096692B" w:rsidRPr="00541B8C" w:rsidRDefault="00EA37A8" w:rsidP="00541B8C">
      <w:pPr>
        <w:pStyle w:val="Akapitzlist"/>
        <w:numPr>
          <w:ilvl w:val="0"/>
          <w:numId w:val="2"/>
        </w:numPr>
        <w:tabs>
          <w:tab w:val="center" w:pos="426"/>
          <w:tab w:val="left" w:pos="5265"/>
        </w:tabs>
        <w:spacing w:after="120" w:line="240" w:lineRule="auto"/>
        <w:ind w:left="425" w:hanging="425"/>
        <w:jc w:val="both"/>
        <w:rPr>
          <w:b/>
        </w:rPr>
      </w:pPr>
      <w:r w:rsidRPr="00103CDE">
        <w:rPr>
          <w:b/>
        </w:rPr>
        <w:t>Cel programu</w:t>
      </w:r>
      <w:r w:rsidR="0033320B">
        <w:rPr>
          <w:b/>
        </w:rPr>
        <w:t>:</w:t>
      </w:r>
    </w:p>
    <w:p w14:paraId="138D11BE" w14:textId="71971612" w:rsidR="0096692B" w:rsidRPr="00541B8C" w:rsidRDefault="004D4F53" w:rsidP="00541B8C">
      <w:pPr>
        <w:tabs>
          <w:tab w:val="left" w:pos="8931"/>
        </w:tabs>
        <w:autoSpaceDE w:val="0"/>
        <w:autoSpaceDN w:val="0"/>
        <w:adjustRightInd w:val="0"/>
        <w:spacing w:after="120" w:line="240" w:lineRule="auto"/>
        <w:ind w:right="-23"/>
        <w:jc w:val="both"/>
      </w:pPr>
      <w:r w:rsidRPr="004D4F53">
        <w:t>Celem programu jest zwiększenie produkcji energii ze źródeł odnawialnych w sektorze rolniczym.</w:t>
      </w:r>
    </w:p>
    <w:p w14:paraId="4422F2B7" w14:textId="166A0090" w:rsidR="009226F1" w:rsidRDefault="00254A4E" w:rsidP="002C47D7">
      <w:pPr>
        <w:pStyle w:val="Akapitzlist"/>
        <w:numPr>
          <w:ilvl w:val="0"/>
          <w:numId w:val="18"/>
        </w:numPr>
        <w:spacing w:after="120" w:line="240" w:lineRule="auto"/>
        <w:ind w:left="425" w:hanging="425"/>
        <w:jc w:val="both"/>
        <w:rPr>
          <w:b/>
        </w:rPr>
      </w:pPr>
      <w:r>
        <w:rPr>
          <w:b/>
        </w:rPr>
        <w:t>Rodzaje przedsięwzięć:</w:t>
      </w:r>
    </w:p>
    <w:p w14:paraId="1C4C2D40" w14:textId="360CDCA4" w:rsidR="00254A4E" w:rsidRDefault="00254A4E" w:rsidP="008633E2">
      <w:pPr>
        <w:pStyle w:val="Akapitzlist"/>
        <w:numPr>
          <w:ilvl w:val="0"/>
          <w:numId w:val="31"/>
        </w:numPr>
        <w:spacing w:after="0" w:line="240" w:lineRule="auto"/>
        <w:ind w:left="425" w:hanging="357"/>
        <w:jc w:val="both"/>
      </w:pPr>
      <w:r>
        <w:t xml:space="preserve">Przedsięwzięcia polegające na zakupie i montażu: </w:t>
      </w:r>
    </w:p>
    <w:p w14:paraId="15008BAA" w14:textId="7E7632D5" w:rsidR="003802A5" w:rsidRDefault="008633E2" w:rsidP="008633E2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8633E2">
        <w:t>biogazowni rolniczej o mocy nie większej niż 500 kW wraz z towarzyszącą instalacją wytwarzania biogazu rolniczego,</w:t>
      </w:r>
    </w:p>
    <w:p w14:paraId="490C6AD4" w14:textId="58B282BF" w:rsidR="00254A4E" w:rsidRDefault="008633E2" w:rsidP="008633E2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8633E2">
        <w:t>elektrowni wodnej nie większej niż 500 kW.</w:t>
      </w:r>
    </w:p>
    <w:p w14:paraId="73F58655" w14:textId="18939D64" w:rsidR="0033320B" w:rsidRPr="008633E2" w:rsidRDefault="008633E2" w:rsidP="008453D8">
      <w:pPr>
        <w:pStyle w:val="Akapitzlist"/>
        <w:numPr>
          <w:ilvl w:val="0"/>
          <w:numId w:val="31"/>
        </w:numPr>
        <w:spacing w:after="120" w:line="240" w:lineRule="auto"/>
        <w:ind w:left="425" w:hanging="357"/>
        <w:jc w:val="both"/>
        <w:rPr>
          <w:b/>
        </w:rPr>
      </w:pPr>
      <w:r w:rsidRPr="008633E2">
        <w:t>Zakup i montaż towarzyszących magazynów energii dla instalacji z pkt 1). Warunkiem dofinansowania jest obligatoryjna realizacja inwestycji dotyczącej zakresu przedsięwzięć określonych w pkt 1).</w:t>
      </w:r>
      <w:r w:rsidR="00254A4E">
        <w:t xml:space="preserve"> </w:t>
      </w:r>
    </w:p>
    <w:p w14:paraId="2D2F66F6" w14:textId="77777777" w:rsidR="0037449A" w:rsidRPr="00103CDE" w:rsidRDefault="0037449A" w:rsidP="003802A5">
      <w:pPr>
        <w:pStyle w:val="Akapitzlist"/>
        <w:numPr>
          <w:ilvl w:val="0"/>
          <w:numId w:val="2"/>
        </w:numPr>
        <w:spacing w:before="120" w:after="120" w:line="240" w:lineRule="auto"/>
        <w:ind w:left="425" w:hanging="425"/>
        <w:jc w:val="both"/>
        <w:rPr>
          <w:b/>
        </w:rPr>
      </w:pPr>
      <w:r w:rsidRPr="00103CDE">
        <w:rPr>
          <w:b/>
        </w:rPr>
        <w:t>Term</w:t>
      </w:r>
      <w:r w:rsidR="00EA37A8" w:rsidRPr="00103CDE">
        <w:rPr>
          <w:b/>
        </w:rPr>
        <w:t>iny i sposób składania wniosków</w:t>
      </w:r>
    </w:p>
    <w:p w14:paraId="1B6FCD51" w14:textId="121CE6C5" w:rsidR="00635FAC" w:rsidRDefault="00EA37A8" w:rsidP="001919FE">
      <w:pPr>
        <w:pStyle w:val="NormalnyWeb"/>
        <w:spacing w:before="120" w:beforeAutospacing="0" w:after="120" w:afterAutospacing="0"/>
        <w:jc w:val="both"/>
        <w:rPr>
          <w:rFonts w:ascii="Calibri" w:hAnsi="Calibri"/>
          <w:sz w:val="22"/>
          <w:szCs w:val="22"/>
        </w:rPr>
      </w:pPr>
      <w:r w:rsidRPr="002C47D7">
        <w:rPr>
          <w:rFonts w:ascii="Calibri" w:hAnsi="Calibri"/>
          <w:sz w:val="22"/>
          <w:szCs w:val="22"/>
        </w:rPr>
        <w:t xml:space="preserve">Wnioski należy składać </w:t>
      </w:r>
      <w:r w:rsidR="001919FE">
        <w:rPr>
          <w:rFonts w:ascii="Calibri" w:hAnsi="Calibri"/>
          <w:sz w:val="22"/>
          <w:szCs w:val="22"/>
        </w:rPr>
        <w:t xml:space="preserve">elektronicznie </w:t>
      </w:r>
      <w:r w:rsidR="00C50CC1">
        <w:rPr>
          <w:rFonts w:ascii="Calibri" w:hAnsi="Calibri"/>
          <w:sz w:val="22"/>
          <w:szCs w:val="22"/>
        </w:rPr>
        <w:t xml:space="preserve">za pośrednictwem Generatora Wniosków o Dofinansowanie (GWD) </w:t>
      </w:r>
      <w:r w:rsidR="001919FE">
        <w:rPr>
          <w:rFonts w:ascii="Calibri" w:hAnsi="Calibri"/>
          <w:sz w:val="22"/>
          <w:szCs w:val="22"/>
        </w:rPr>
        <w:t xml:space="preserve">przy użyciu podpisu kwalifikowanego bądź za pomocą profilu zaufanego wnioskodawcy lub osoby upoważnionej </w:t>
      </w:r>
      <w:r w:rsidR="00C50CC1">
        <w:rPr>
          <w:rFonts w:ascii="Calibri" w:hAnsi="Calibri"/>
          <w:sz w:val="22"/>
          <w:szCs w:val="22"/>
        </w:rPr>
        <w:t>w </w:t>
      </w:r>
      <w:r w:rsidRPr="002C47D7">
        <w:rPr>
          <w:rFonts w:ascii="Calibri" w:hAnsi="Calibri"/>
          <w:sz w:val="22"/>
          <w:szCs w:val="22"/>
        </w:rPr>
        <w:t xml:space="preserve">terminie od </w:t>
      </w:r>
      <w:r w:rsidR="008633E2">
        <w:rPr>
          <w:rFonts w:ascii="Calibri" w:hAnsi="Calibri"/>
          <w:sz w:val="22"/>
          <w:szCs w:val="22"/>
        </w:rPr>
        <w:t>20</w:t>
      </w:r>
      <w:r w:rsidR="001A78A0" w:rsidRPr="001A78A0">
        <w:rPr>
          <w:rFonts w:ascii="Calibri" w:hAnsi="Calibri"/>
          <w:sz w:val="22"/>
          <w:szCs w:val="22"/>
        </w:rPr>
        <w:t>.</w:t>
      </w:r>
      <w:r w:rsidR="008633E2">
        <w:rPr>
          <w:rFonts w:ascii="Calibri" w:hAnsi="Calibri"/>
          <w:sz w:val="22"/>
          <w:szCs w:val="22"/>
        </w:rPr>
        <w:t>07</w:t>
      </w:r>
      <w:r w:rsidR="001A78A0" w:rsidRPr="001A78A0">
        <w:rPr>
          <w:rFonts w:ascii="Calibri" w:hAnsi="Calibri"/>
          <w:sz w:val="22"/>
          <w:szCs w:val="22"/>
        </w:rPr>
        <w:t>.</w:t>
      </w:r>
      <w:r w:rsidR="009B7D39" w:rsidRPr="001A78A0">
        <w:rPr>
          <w:rFonts w:ascii="Calibri" w:hAnsi="Calibri"/>
          <w:sz w:val="22"/>
          <w:szCs w:val="22"/>
        </w:rPr>
        <w:t>20</w:t>
      </w:r>
      <w:r w:rsidR="00B30735" w:rsidRPr="002C47D7">
        <w:rPr>
          <w:rFonts w:ascii="Calibri" w:hAnsi="Calibri"/>
          <w:sz w:val="22"/>
          <w:szCs w:val="22"/>
        </w:rPr>
        <w:t>2</w:t>
      </w:r>
      <w:r w:rsidR="008633E2">
        <w:rPr>
          <w:rFonts w:ascii="Calibri" w:hAnsi="Calibri"/>
          <w:sz w:val="22"/>
          <w:szCs w:val="22"/>
        </w:rPr>
        <w:t>1</w:t>
      </w:r>
      <w:r w:rsidR="00AE49CE" w:rsidRPr="002C47D7">
        <w:rPr>
          <w:rFonts w:ascii="Calibri" w:hAnsi="Calibri"/>
          <w:sz w:val="22"/>
          <w:szCs w:val="22"/>
        </w:rPr>
        <w:t xml:space="preserve"> r. – </w:t>
      </w:r>
      <w:r w:rsidR="001A78A0">
        <w:rPr>
          <w:rFonts w:ascii="Calibri" w:hAnsi="Calibri"/>
          <w:sz w:val="22"/>
          <w:szCs w:val="22"/>
        </w:rPr>
        <w:t xml:space="preserve">do </w:t>
      </w:r>
      <w:r w:rsidR="00AD2C21">
        <w:rPr>
          <w:rFonts w:ascii="Calibri" w:hAnsi="Calibri"/>
          <w:sz w:val="22"/>
          <w:szCs w:val="22"/>
        </w:rPr>
        <w:t>20.12</w:t>
      </w:r>
      <w:r w:rsidR="00D6306A">
        <w:rPr>
          <w:rFonts w:ascii="Calibri" w:hAnsi="Calibri"/>
          <w:sz w:val="22"/>
          <w:szCs w:val="22"/>
        </w:rPr>
        <w:t>.2022</w:t>
      </w:r>
      <w:r w:rsidR="002C6B41" w:rsidRPr="002C47D7">
        <w:rPr>
          <w:rFonts w:ascii="Calibri" w:hAnsi="Calibri"/>
          <w:sz w:val="22"/>
          <w:szCs w:val="22"/>
        </w:rPr>
        <w:t xml:space="preserve"> r.</w:t>
      </w:r>
      <w:r w:rsidR="00872BA1">
        <w:rPr>
          <w:rFonts w:ascii="Calibri" w:hAnsi="Calibri"/>
          <w:sz w:val="22"/>
          <w:szCs w:val="22"/>
        </w:rPr>
        <w:t>,</w:t>
      </w:r>
      <w:r w:rsidR="002C6B41" w:rsidRPr="002C47D7">
        <w:rPr>
          <w:rFonts w:ascii="Calibri" w:hAnsi="Calibri"/>
          <w:sz w:val="22"/>
          <w:szCs w:val="22"/>
        </w:rPr>
        <w:t xml:space="preserve"> </w:t>
      </w:r>
      <w:r w:rsidRPr="002C47D7">
        <w:rPr>
          <w:rFonts w:ascii="Calibri" w:hAnsi="Calibri"/>
          <w:sz w:val="22"/>
          <w:szCs w:val="22"/>
        </w:rPr>
        <w:t>lub do wyczerpania alokacji środków.</w:t>
      </w:r>
    </w:p>
    <w:p w14:paraId="5B789939" w14:textId="34BFFB6C" w:rsidR="00D07743" w:rsidRPr="00D07743" w:rsidRDefault="00B30735" w:rsidP="00541B8C">
      <w:pPr>
        <w:pStyle w:val="Akapitzlist"/>
        <w:numPr>
          <w:ilvl w:val="0"/>
          <w:numId w:val="19"/>
        </w:numPr>
        <w:spacing w:after="120" w:line="240" w:lineRule="auto"/>
        <w:ind w:left="425" w:hanging="425"/>
        <w:jc w:val="both"/>
      </w:pPr>
      <w:r>
        <w:rPr>
          <w:b/>
        </w:rPr>
        <w:t>Alokacja:</w:t>
      </w:r>
    </w:p>
    <w:p w14:paraId="0F327C26" w14:textId="4A810787" w:rsidR="008633E2" w:rsidRDefault="008633E2" w:rsidP="008633E2">
      <w:pPr>
        <w:pStyle w:val="Akapitzlist"/>
        <w:tabs>
          <w:tab w:val="left" w:pos="567"/>
          <w:tab w:val="center" w:pos="709"/>
        </w:tabs>
        <w:spacing w:after="120" w:line="240" w:lineRule="auto"/>
        <w:ind w:left="0"/>
        <w:jc w:val="both"/>
        <w:rPr>
          <w:rFonts w:eastAsia="Times New Roman"/>
          <w:lang w:eastAsia="pl-PL"/>
        </w:rPr>
      </w:pPr>
      <w:r w:rsidRPr="008633E2">
        <w:rPr>
          <w:rFonts w:eastAsia="Times New Roman"/>
          <w:lang w:eastAsia="pl-PL"/>
        </w:rPr>
        <w:t>Kwota alokacji dla zwrotnych oraz bezzwrotnych form dofinansowania</w:t>
      </w:r>
      <w:r>
        <w:rPr>
          <w:rFonts w:eastAsia="Times New Roman"/>
          <w:lang w:eastAsia="pl-PL"/>
        </w:rPr>
        <w:t xml:space="preserve"> </w:t>
      </w:r>
      <w:r w:rsidRPr="008633E2">
        <w:rPr>
          <w:rFonts w:eastAsia="Times New Roman"/>
          <w:lang w:eastAsia="pl-PL"/>
        </w:rPr>
        <w:t>–</w:t>
      </w:r>
      <w:r>
        <w:rPr>
          <w:rFonts w:eastAsia="Times New Roman"/>
          <w:lang w:eastAsia="pl-PL"/>
        </w:rPr>
        <w:t xml:space="preserve"> </w:t>
      </w:r>
      <w:r w:rsidR="00623E09">
        <w:rPr>
          <w:rFonts w:eastAsia="Times New Roman"/>
          <w:lang w:eastAsia="pl-PL"/>
        </w:rPr>
        <w:t>do 74 5</w:t>
      </w:r>
      <w:r w:rsidRPr="008633E2">
        <w:rPr>
          <w:rFonts w:eastAsia="Times New Roman"/>
          <w:lang w:eastAsia="pl-PL"/>
        </w:rPr>
        <w:t>00 tys. zł</w:t>
      </w:r>
      <w:r>
        <w:rPr>
          <w:rFonts w:eastAsia="Times New Roman"/>
          <w:lang w:eastAsia="pl-PL"/>
        </w:rPr>
        <w:t>:</w:t>
      </w:r>
    </w:p>
    <w:p w14:paraId="2CB19163" w14:textId="51E74EC4" w:rsidR="008633E2" w:rsidRDefault="008633E2" w:rsidP="008633E2">
      <w:pPr>
        <w:pStyle w:val="Akapitzlist"/>
        <w:tabs>
          <w:tab w:val="left" w:pos="567"/>
          <w:tab w:val="center" w:pos="709"/>
        </w:tabs>
        <w:spacing w:after="0" w:line="240" w:lineRule="auto"/>
        <w:ind w:left="0"/>
        <w:jc w:val="both"/>
        <w:rPr>
          <w:rFonts w:eastAsia="Times New Roman"/>
          <w:lang w:eastAsia="pl-PL"/>
        </w:rPr>
      </w:pPr>
      <w:r w:rsidRPr="008633E2">
        <w:rPr>
          <w:rFonts w:eastAsia="Times New Roman"/>
          <w:lang w:eastAsia="pl-PL"/>
        </w:rPr>
        <w:t>1) dla bezzwrotnych form dofinansowania –</w:t>
      </w:r>
      <w:r>
        <w:rPr>
          <w:rFonts w:eastAsia="Times New Roman"/>
          <w:lang w:eastAsia="pl-PL"/>
        </w:rPr>
        <w:t xml:space="preserve"> </w:t>
      </w:r>
      <w:r w:rsidRPr="008633E2">
        <w:rPr>
          <w:rFonts w:eastAsia="Times New Roman"/>
          <w:lang w:eastAsia="pl-PL"/>
        </w:rPr>
        <w:t xml:space="preserve">do </w:t>
      </w:r>
      <w:r w:rsidR="00623E09" w:rsidRPr="00623E09">
        <w:rPr>
          <w:rFonts w:eastAsia="Times New Roman"/>
          <w:lang w:eastAsia="pl-PL"/>
        </w:rPr>
        <w:t xml:space="preserve">48 400 </w:t>
      </w:r>
      <w:r w:rsidRPr="008633E2">
        <w:rPr>
          <w:rFonts w:eastAsia="Times New Roman"/>
          <w:lang w:eastAsia="pl-PL"/>
        </w:rPr>
        <w:t xml:space="preserve">tys. zł  </w:t>
      </w:r>
    </w:p>
    <w:p w14:paraId="1851FF45" w14:textId="231C6C39" w:rsidR="008633E2" w:rsidRPr="00B66B1E" w:rsidRDefault="008633E2" w:rsidP="008633E2">
      <w:pPr>
        <w:pStyle w:val="Akapitzlist"/>
        <w:tabs>
          <w:tab w:val="left" w:pos="567"/>
          <w:tab w:val="center" w:pos="709"/>
        </w:tabs>
        <w:spacing w:after="120" w:line="240" w:lineRule="auto"/>
        <w:ind w:left="0"/>
        <w:jc w:val="both"/>
        <w:rPr>
          <w:rFonts w:eastAsia="Times New Roman"/>
          <w:color w:val="000000"/>
          <w:lang w:eastAsia="pl-PL"/>
        </w:rPr>
      </w:pPr>
      <w:r w:rsidRPr="008633E2">
        <w:rPr>
          <w:rFonts w:eastAsia="Times New Roman"/>
          <w:lang w:eastAsia="pl-PL"/>
        </w:rPr>
        <w:t>2) dla zwrotnych form dofinansowania –</w:t>
      </w:r>
      <w:r w:rsidR="00623E09">
        <w:rPr>
          <w:rFonts w:eastAsia="Times New Roman"/>
          <w:lang w:eastAsia="pl-PL"/>
        </w:rPr>
        <w:t xml:space="preserve"> </w:t>
      </w:r>
      <w:r w:rsidRPr="008633E2">
        <w:rPr>
          <w:rFonts w:eastAsia="Times New Roman"/>
          <w:lang w:eastAsia="pl-PL"/>
        </w:rPr>
        <w:t xml:space="preserve">do </w:t>
      </w:r>
      <w:r w:rsidR="00623E09" w:rsidRPr="00623E09">
        <w:rPr>
          <w:rFonts w:eastAsia="Times New Roman"/>
          <w:lang w:eastAsia="pl-PL"/>
        </w:rPr>
        <w:t xml:space="preserve">26 100 </w:t>
      </w:r>
      <w:r w:rsidRPr="008633E2">
        <w:rPr>
          <w:rFonts w:eastAsia="Times New Roman"/>
          <w:lang w:eastAsia="pl-PL"/>
        </w:rPr>
        <w:t>tys. zł</w:t>
      </w:r>
    </w:p>
    <w:p w14:paraId="300EF00E" w14:textId="77777777" w:rsidR="00D07743" w:rsidRPr="00D07743" w:rsidRDefault="00036856" w:rsidP="00541B8C">
      <w:pPr>
        <w:pStyle w:val="Akapitzlist"/>
        <w:numPr>
          <w:ilvl w:val="0"/>
          <w:numId w:val="19"/>
        </w:numPr>
        <w:spacing w:after="120" w:line="240" w:lineRule="auto"/>
        <w:ind w:left="425" w:hanging="425"/>
        <w:jc w:val="both"/>
      </w:pPr>
      <w:r w:rsidRPr="004F7F32">
        <w:rPr>
          <w:b/>
        </w:rPr>
        <w:t>Formy dofinansowania</w:t>
      </w:r>
      <w:r w:rsidR="007E1DFA" w:rsidRPr="004F7F32">
        <w:rPr>
          <w:b/>
        </w:rPr>
        <w:t>:</w:t>
      </w:r>
      <w:r w:rsidR="004F7F32" w:rsidRPr="004F7F32">
        <w:rPr>
          <w:b/>
        </w:rPr>
        <w:t xml:space="preserve"> </w:t>
      </w:r>
    </w:p>
    <w:p w14:paraId="481C19EF" w14:textId="7EC8C2DC" w:rsidR="007E1DFA" w:rsidRPr="004F7F32" w:rsidRDefault="008633E2" w:rsidP="00541B8C">
      <w:pPr>
        <w:pStyle w:val="Akapitzlist"/>
        <w:tabs>
          <w:tab w:val="center" w:pos="426"/>
          <w:tab w:val="left" w:pos="709"/>
        </w:tabs>
        <w:spacing w:after="120" w:line="240" w:lineRule="auto"/>
        <w:ind w:left="0"/>
        <w:jc w:val="both"/>
      </w:pPr>
      <w:r w:rsidRPr="008633E2">
        <w:t>Dofinansowanie będzie udzielone w formie pożyczki</w:t>
      </w:r>
      <w:r w:rsidR="00FD74A5">
        <w:t xml:space="preserve"> i/lub dotacji</w:t>
      </w:r>
      <w:r w:rsidRPr="008633E2">
        <w:t xml:space="preserve"> zgodnie z program</w:t>
      </w:r>
      <w:r>
        <w:t>em  priorytetowym „Agroenergia</w:t>
      </w:r>
      <w:r w:rsidR="00FD74A5" w:rsidRPr="00FD74A5">
        <w:t xml:space="preserve"> </w:t>
      </w:r>
      <w:r w:rsidR="00FD74A5">
        <w:t xml:space="preserve">Część 2) </w:t>
      </w:r>
      <w:r w:rsidR="00FD74A5" w:rsidRPr="00546D8B">
        <w:rPr>
          <w:rFonts w:asciiTheme="minorHAnsi" w:hAnsiTheme="minorHAnsi"/>
        </w:rPr>
        <w:t>Biogazownie rolnicze i małe elektrownie wodne</w:t>
      </w:r>
      <w:r w:rsidR="003730CD">
        <w:rPr>
          <w:rFonts w:asciiTheme="minorHAnsi" w:hAnsiTheme="minorHAnsi"/>
        </w:rPr>
        <w:t>”</w:t>
      </w:r>
      <w:r>
        <w:t>.</w:t>
      </w:r>
      <w:r w:rsidR="00FD74A5">
        <w:t xml:space="preserve"> W ramach naboru możliwe jest złożenie wniosku o dofinansowanie tego samego przedsięwzięcia w formie dotacji oraz pożyczki (do 100% kosztów kwalifikowalnych łącznie w ramach obu form finansowania).</w:t>
      </w:r>
    </w:p>
    <w:p w14:paraId="791BBF49" w14:textId="77777777" w:rsidR="000523A2" w:rsidRPr="00103CDE" w:rsidRDefault="00036856" w:rsidP="00541B8C">
      <w:pPr>
        <w:pStyle w:val="Akapitzlist"/>
        <w:numPr>
          <w:ilvl w:val="0"/>
          <w:numId w:val="19"/>
        </w:numPr>
        <w:spacing w:after="120" w:line="240" w:lineRule="auto"/>
        <w:ind w:left="425" w:hanging="425"/>
        <w:jc w:val="both"/>
        <w:rPr>
          <w:b/>
        </w:rPr>
      </w:pPr>
      <w:r w:rsidRPr="00103CDE">
        <w:rPr>
          <w:b/>
        </w:rPr>
        <w:t>Beneficjenci</w:t>
      </w:r>
      <w:r w:rsidR="007E1DFA">
        <w:rPr>
          <w:b/>
        </w:rPr>
        <w:t>:</w:t>
      </w:r>
    </w:p>
    <w:p w14:paraId="751F7C0A" w14:textId="47BA79B2" w:rsidR="00541B8C" w:rsidRDefault="00541B8C" w:rsidP="00541B8C">
      <w:pPr>
        <w:pStyle w:val="STYLNUMER"/>
        <w:numPr>
          <w:ilvl w:val="0"/>
          <w:numId w:val="0"/>
        </w:numPr>
        <w:ind w:left="426" w:hanging="426"/>
        <w:rPr>
          <w:rFonts w:cstheme="minorHAnsi"/>
          <w:iCs/>
          <w:szCs w:val="22"/>
        </w:rPr>
      </w:pPr>
      <w:r>
        <w:rPr>
          <w:rFonts w:cstheme="minorHAnsi"/>
          <w:szCs w:val="22"/>
        </w:rPr>
        <w:t>1)</w:t>
      </w:r>
      <w:r>
        <w:rPr>
          <w:rFonts w:cstheme="minorHAnsi"/>
          <w:szCs w:val="22"/>
        </w:rPr>
        <w:tab/>
      </w:r>
      <w:r w:rsidR="008633E2" w:rsidRPr="008633E2">
        <w:rPr>
          <w:rFonts w:cstheme="minorHAnsi"/>
          <w:szCs w:val="22"/>
        </w:rPr>
        <w:t>Osoba fizyczna będąca właścicielem lub dzierżawcą nieruchomości rolnych, których łączna powierzchnia użytków rolnych zawiera się w przedziale od 1 ha do 300 ha oraz co najmniej rok przed złożeniem wniosku prowadząca osobiście gospodarstwo rolne.</w:t>
      </w:r>
    </w:p>
    <w:p w14:paraId="5CB78B13" w14:textId="284A86CE" w:rsidR="00DC43ED" w:rsidRPr="00541B8C" w:rsidRDefault="00541B8C" w:rsidP="00541B8C">
      <w:pPr>
        <w:pStyle w:val="STYLNUMER"/>
        <w:numPr>
          <w:ilvl w:val="0"/>
          <w:numId w:val="0"/>
        </w:numPr>
        <w:spacing w:before="0" w:after="120"/>
        <w:ind w:left="425" w:hanging="425"/>
        <w:rPr>
          <w:rFonts w:cstheme="minorHAnsi"/>
          <w:szCs w:val="22"/>
        </w:rPr>
      </w:pPr>
      <w:r>
        <w:rPr>
          <w:rFonts w:cstheme="minorHAnsi"/>
          <w:iCs/>
          <w:szCs w:val="22"/>
        </w:rPr>
        <w:t>2)</w:t>
      </w:r>
      <w:r>
        <w:rPr>
          <w:rFonts w:cstheme="minorHAnsi"/>
          <w:iCs/>
          <w:szCs w:val="22"/>
        </w:rPr>
        <w:tab/>
      </w:r>
      <w:r w:rsidR="008633E2" w:rsidRPr="008633E2">
        <w:rPr>
          <w:rFonts w:cstheme="minorHAnsi"/>
          <w:szCs w:val="22"/>
        </w:rPr>
        <w:t xml:space="preserve">Osoba prawna będąca właścicielem lub dzierżawcą nieruchomości rolnych, których łączna powierzchnia użytków rolnych zawiera się w przedziale od 1 ha do 300 ha oraz co najmniej rok przed złożeniem wniosku o udzielenie dofinansowania prowadząca działalność rolniczą lub działalność gospodarczą w zakresie usług rolniczych (główny przedmiot działalności wnioskodawcy wskazany w odpowiednim rejestrze przedmiot </w:t>
      </w:r>
      <w:r w:rsidR="008633E2" w:rsidRPr="008633E2">
        <w:rPr>
          <w:rFonts w:cstheme="minorHAnsi"/>
          <w:szCs w:val="22"/>
        </w:rPr>
        <w:lastRenderedPageBreak/>
        <w:t>działalności przedsiębiorstwa stanowi kod PKD: 01.61.Z, 01.62.Z (z wyłączeniem prowadzenia schronisk dla zwierząt gospodarskich oraz podkuwania koni) lub 01.63.Z).</w:t>
      </w:r>
    </w:p>
    <w:p w14:paraId="06AAE0B4" w14:textId="67AE2A23" w:rsidR="007755B9" w:rsidRDefault="007755B9" w:rsidP="007755B9">
      <w:pPr>
        <w:pStyle w:val="Akapitzlist"/>
        <w:spacing w:after="120" w:line="240" w:lineRule="auto"/>
        <w:ind w:left="425"/>
        <w:jc w:val="both"/>
        <w:rPr>
          <w:b/>
        </w:rPr>
      </w:pPr>
      <w:r>
        <w:rPr>
          <w:b/>
        </w:rPr>
        <w:t>Uwaga!</w:t>
      </w:r>
    </w:p>
    <w:p w14:paraId="1F937348" w14:textId="317F0564" w:rsidR="007755B9" w:rsidRPr="007755B9" w:rsidRDefault="007755B9" w:rsidP="007755B9">
      <w:pPr>
        <w:pStyle w:val="Akapitzlist"/>
        <w:spacing w:after="120" w:line="240" w:lineRule="auto"/>
        <w:ind w:left="425"/>
        <w:jc w:val="both"/>
      </w:pPr>
      <w:r w:rsidRPr="007755B9">
        <w:t xml:space="preserve">W przypadku pożyczki udzielanej Beneficjentom, o których mowa w ust. 7.4. pkt 1 Części 2) </w:t>
      </w:r>
      <w:r>
        <w:t>P</w:t>
      </w:r>
      <w:r w:rsidRPr="007755B9">
        <w:t xml:space="preserve">rogramu </w:t>
      </w:r>
      <w:r>
        <w:t>P</w:t>
      </w:r>
      <w:r w:rsidRPr="007755B9">
        <w:t xml:space="preserve">riorytetowego, na potrzeby ustalenia stopy referencyjnej przypisuje się im </w:t>
      </w:r>
      <w:r w:rsidRPr="007755B9">
        <w:rPr>
          <w:b/>
        </w:rPr>
        <w:t>niski rating finansowy</w:t>
      </w:r>
      <w:r>
        <w:rPr>
          <w:b/>
        </w:rPr>
        <w:t>.</w:t>
      </w:r>
    </w:p>
    <w:p w14:paraId="421818C7" w14:textId="12BA5182" w:rsidR="00036856" w:rsidRPr="00276D1A" w:rsidRDefault="0037449A" w:rsidP="00541B8C">
      <w:pPr>
        <w:pStyle w:val="Akapitzlist"/>
        <w:numPr>
          <w:ilvl w:val="0"/>
          <w:numId w:val="21"/>
        </w:numPr>
        <w:spacing w:after="120" w:line="240" w:lineRule="auto"/>
        <w:ind w:left="425" w:hanging="425"/>
        <w:jc w:val="both"/>
        <w:rPr>
          <w:b/>
        </w:rPr>
      </w:pPr>
      <w:r w:rsidRPr="00103CDE">
        <w:rPr>
          <w:b/>
        </w:rPr>
        <w:t>Informacja o koordynatorze</w:t>
      </w:r>
      <w:r w:rsidR="00036856" w:rsidRPr="00103CDE">
        <w:rPr>
          <w:b/>
        </w:rPr>
        <w:t xml:space="preserve"> programu</w:t>
      </w:r>
      <w:r w:rsidRPr="00103CDE">
        <w:rPr>
          <w:b/>
        </w:rPr>
        <w:t xml:space="preserve"> wraz z nr telefonu</w:t>
      </w:r>
      <w:r w:rsidR="007E1DFA">
        <w:rPr>
          <w:b/>
        </w:rPr>
        <w:t>:</w:t>
      </w:r>
    </w:p>
    <w:p w14:paraId="65A63F0E" w14:textId="08ABC2AD" w:rsidR="001D695E" w:rsidRDefault="00BD3392" w:rsidP="00B30735">
      <w:pPr>
        <w:pStyle w:val="NormalnyWeb"/>
        <w:spacing w:before="0" w:beforeAutospacing="0" w:after="0" w:afterAutospacing="0"/>
        <w:jc w:val="both"/>
        <w:rPr>
          <w:rFonts w:ascii="Calibri" w:hAnsi="Calibri"/>
          <w:bCs/>
          <w:sz w:val="22"/>
          <w:szCs w:val="22"/>
        </w:rPr>
      </w:pPr>
      <w:r w:rsidRPr="00BD3392">
        <w:rPr>
          <w:rFonts w:ascii="Calibri" w:hAnsi="Calibri"/>
          <w:bCs/>
          <w:sz w:val="22"/>
          <w:szCs w:val="22"/>
        </w:rPr>
        <w:t>Osoba do kontaktu w sprawie programu</w:t>
      </w:r>
      <w:r>
        <w:rPr>
          <w:rFonts w:ascii="Calibri" w:hAnsi="Calibri"/>
          <w:bCs/>
          <w:sz w:val="22"/>
          <w:szCs w:val="22"/>
        </w:rPr>
        <w:t xml:space="preserve">: </w:t>
      </w:r>
      <w:r w:rsidR="008633E2">
        <w:rPr>
          <w:rFonts w:ascii="Calibri" w:hAnsi="Calibri"/>
          <w:bCs/>
          <w:sz w:val="22"/>
          <w:szCs w:val="22"/>
        </w:rPr>
        <w:t>Agnieszka Ciechomska</w:t>
      </w:r>
      <w:r w:rsidR="00276D1A">
        <w:rPr>
          <w:rFonts w:ascii="Calibri" w:hAnsi="Calibri"/>
          <w:bCs/>
          <w:sz w:val="22"/>
          <w:szCs w:val="22"/>
        </w:rPr>
        <w:t xml:space="preserve">, nr tel.: </w:t>
      </w:r>
      <w:r w:rsidR="008633E2" w:rsidRPr="008633E2">
        <w:rPr>
          <w:rFonts w:ascii="Calibri" w:hAnsi="Calibri"/>
          <w:bCs/>
          <w:sz w:val="22"/>
          <w:szCs w:val="22"/>
        </w:rPr>
        <w:t>22</w:t>
      </w:r>
      <w:r w:rsidR="008633E2">
        <w:rPr>
          <w:rFonts w:ascii="Calibri" w:hAnsi="Calibri"/>
          <w:bCs/>
          <w:sz w:val="22"/>
          <w:szCs w:val="22"/>
        </w:rPr>
        <w:t> </w:t>
      </w:r>
      <w:r w:rsidR="008633E2" w:rsidRPr="008633E2">
        <w:rPr>
          <w:rFonts w:ascii="Calibri" w:hAnsi="Calibri"/>
          <w:bCs/>
          <w:sz w:val="22"/>
          <w:szCs w:val="22"/>
        </w:rPr>
        <w:t>45</w:t>
      </w:r>
      <w:r w:rsidR="008633E2">
        <w:rPr>
          <w:rFonts w:ascii="Calibri" w:hAnsi="Calibri"/>
          <w:bCs/>
          <w:sz w:val="22"/>
          <w:szCs w:val="22"/>
        </w:rPr>
        <w:t> </w:t>
      </w:r>
      <w:r w:rsidR="008633E2" w:rsidRPr="008633E2">
        <w:rPr>
          <w:rFonts w:ascii="Calibri" w:hAnsi="Calibri"/>
          <w:bCs/>
          <w:sz w:val="22"/>
          <w:szCs w:val="22"/>
        </w:rPr>
        <w:t>90</w:t>
      </w:r>
      <w:r w:rsidR="001D6D26">
        <w:rPr>
          <w:rFonts w:ascii="Calibri" w:hAnsi="Calibri"/>
          <w:bCs/>
          <w:sz w:val="22"/>
          <w:szCs w:val="22"/>
        </w:rPr>
        <w:t> </w:t>
      </w:r>
      <w:r w:rsidR="008633E2" w:rsidRPr="008633E2">
        <w:rPr>
          <w:rFonts w:ascii="Calibri" w:hAnsi="Calibri"/>
          <w:bCs/>
          <w:sz w:val="22"/>
          <w:szCs w:val="22"/>
        </w:rPr>
        <w:t>960</w:t>
      </w:r>
      <w:r w:rsidR="001D6D26">
        <w:rPr>
          <w:rFonts w:ascii="Calibri" w:hAnsi="Calibri"/>
          <w:bCs/>
          <w:sz w:val="22"/>
          <w:szCs w:val="22"/>
        </w:rPr>
        <w:t>.</w:t>
      </w:r>
    </w:p>
    <w:sectPr w:rsidR="001D695E" w:rsidSect="00DD4E94">
      <w:pgSz w:w="12240" w:h="15840"/>
      <w:pgMar w:top="709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545FE" w14:textId="77777777" w:rsidR="000E4E02" w:rsidRDefault="000E4E02" w:rsidP="00C64B8C">
      <w:pPr>
        <w:spacing w:after="0" w:line="240" w:lineRule="auto"/>
      </w:pPr>
      <w:r>
        <w:separator/>
      </w:r>
    </w:p>
  </w:endnote>
  <w:endnote w:type="continuationSeparator" w:id="0">
    <w:p w14:paraId="0D223C12" w14:textId="77777777" w:rsidR="000E4E02" w:rsidRDefault="000E4E02" w:rsidP="00C64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6E9B5" w14:textId="77777777" w:rsidR="000E4E02" w:rsidRDefault="000E4E02" w:rsidP="00C64B8C">
      <w:pPr>
        <w:spacing w:after="0" w:line="240" w:lineRule="auto"/>
      </w:pPr>
      <w:r>
        <w:separator/>
      </w:r>
    </w:p>
  </w:footnote>
  <w:footnote w:type="continuationSeparator" w:id="0">
    <w:p w14:paraId="0D851DFD" w14:textId="77777777" w:rsidR="000E4E02" w:rsidRDefault="000E4E02" w:rsidP="00C64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5D0"/>
    <w:multiLevelType w:val="hybridMultilevel"/>
    <w:tmpl w:val="5734B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0991"/>
    <w:multiLevelType w:val="hybridMultilevel"/>
    <w:tmpl w:val="7BE8F974"/>
    <w:lvl w:ilvl="0" w:tplc="0415000F">
      <w:start w:val="1"/>
      <w:numFmt w:val="decimal"/>
      <w:lvlText w:val="%1."/>
      <w:lvlJc w:val="left"/>
      <w:pPr>
        <w:ind w:left="2160" w:hanging="720"/>
      </w:pPr>
      <w:rPr>
        <w:rFonts w:hint="default"/>
        <w:b w:val="0"/>
      </w:rPr>
    </w:lvl>
    <w:lvl w:ilvl="1" w:tplc="48BA9302">
      <w:numFmt w:val="bullet"/>
      <w:lvlText w:val=""/>
      <w:lvlJc w:val="left"/>
      <w:pPr>
        <w:ind w:left="2790" w:hanging="630"/>
      </w:pPr>
      <w:rPr>
        <w:rFonts w:ascii="Symbol" w:eastAsia="Times New Roman" w:hAnsi="Symbol" w:cs="Times New Roman" w:hint="default"/>
      </w:rPr>
    </w:lvl>
    <w:lvl w:ilvl="2" w:tplc="112AC4EA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FE4E97C">
      <w:start w:val="2"/>
      <w:numFmt w:val="bullet"/>
      <w:lvlText w:val="•"/>
      <w:lvlJc w:val="left"/>
      <w:pPr>
        <w:ind w:left="4230" w:hanging="63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83D5C"/>
    <w:multiLevelType w:val="hybridMultilevel"/>
    <w:tmpl w:val="6C0212C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94587"/>
    <w:multiLevelType w:val="hybridMultilevel"/>
    <w:tmpl w:val="AC12E27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C16E9F"/>
    <w:multiLevelType w:val="hybridMultilevel"/>
    <w:tmpl w:val="1DA48F96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91796"/>
    <w:multiLevelType w:val="hybridMultilevel"/>
    <w:tmpl w:val="702A7D56"/>
    <w:lvl w:ilvl="0" w:tplc="DD1C259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B670D"/>
    <w:multiLevelType w:val="hybridMultilevel"/>
    <w:tmpl w:val="73AA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D9E828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191505"/>
    <w:multiLevelType w:val="hybridMultilevel"/>
    <w:tmpl w:val="0FAC97E0"/>
    <w:lvl w:ilvl="0" w:tplc="54A80638">
      <w:start w:val="2"/>
      <w:numFmt w:val="decimal"/>
      <w:pStyle w:val="STYLNUM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61B6D7B"/>
    <w:multiLevelType w:val="hybridMultilevel"/>
    <w:tmpl w:val="919A627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46A89"/>
    <w:multiLevelType w:val="hybridMultilevel"/>
    <w:tmpl w:val="B98011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B2E12B7"/>
    <w:multiLevelType w:val="hybridMultilevel"/>
    <w:tmpl w:val="A83EE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58D36C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D4D7B"/>
    <w:multiLevelType w:val="hybridMultilevel"/>
    <w:tmpl w:val="53F65DAE"/>
    <w:lvl w:ilvl="0" w:tplc="09D453B4">
      <w:start w:val="1"/>
      <w:numFmt w:val="bullet"/>
      <w:lvlText w:val="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13289"/>
    <w:multiLevelType w:val="hybridMultilevel"/>
    <w:tmpl w:val="7D5C8E16"/>
    <w:lvl w:ilvl="0" w:tplc="D7F67296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48BA9302">
      <w:numFmt w:val="bullet"/>
      <w:lvlText w:val=""/>
      <w:lvlJc w:val="left"/>
      <w:pPr>
        <w:ind w:left="2790" w:hanging="630"/>
      </w:pPr>
      <w:rPr>
        <w:rFonts w:ascii="Symbol" w:eastAsia="Times New Roman" w:hAnsi="Symbol" w:cs="Times New Roman" w:hint="default"/>
      </w:rPr>
    </w:lvl>
    <w:lvl w:ilvl="2" w:tplc="112AC4EA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FE4E97C">
      <w:start w:val="2"/>
      <w:numFmt w:val="bullet"/>
      <w:lvlText w:val="•"/>
      <w:lvlJc w:val="left"/>
      <w:pPr>
        <w:ind w:left="4230" w:hanging="63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BDE4DD8"/>
    <w:multiLevelType w:val="hybridMultilevel"/>
    <w:tmpl w:val="4BE89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0C49A5"/>
    <w:multiLevelType w:val="hybridMultilevel"/>
    <w:tmpl w:val="B98011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A023AA0"/>
    <w:multiLevelType w:val="hybridMultilevel"/>
    <w:tmpl w:val="9FA63BC0"/>
    <w:lvl w:ilvl="0" w:tplc="B8226F8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B0631"/>
    <w:multiLevelType w:val="hybridMultilevel"/>
    <w:tmpl w:val="6B2E4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AA1BE1"/>
    <w:multiLevelType w:val="hybridMultilevel"/>
    <w:tmpl w:val="178A6FA0"/>
    <w:lvl w:ilvl="0" w:tplc="B8226F8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904CC"/>
    <w:multiLevelType w:val="hybridMultilevel"/>
    <w:tmpl w:val="B748FEAE"/>
    <w:lvl w:ilvl="0" w:tplc="0415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9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26"/>
  </w:num>
  <w:num w:numId="5">
    <w:abstractNumId w:val="19"/>
  </w:num>
  <w:num w:numId="6">
    <w:abstractNumId w:val="10"/>
  </w:num>
  <w:num w:numId="7">
    <w:abstractNumId w:val="5"/>
  </w:num>
  <w:num w:numId="8">
    <w:abstractNumId w:val="2"/>
  </w:num>
  <w:num w:numId="9">
    <w:abstractNumId w:val="29"/>
  </w:num>
  <w:num w:numId="10">
    <w:abstractNumId w:val="12"/>
  </w:num>
  <w:num w:numId="11">
    <w:abstractNumId w:val="22"/>
  </w:num>
  <w:num w:numId="12">
    <w:abstractNumId w:val="1"/>
  </w:num>
  <w:num w:numId="13">
    <w:abstractNumId w:val="14"/>
  </w:num>
  <w:num w:numId="14">
    <w:abstractNumId w:val="23"/>
  </w:num>
  <w:num w:numId="15">
    <w:abstractNumId w:val="20"/>
  </w:num>
  <w:num w:numId="16">
    <w:abstractNumId w:val="25"/>
  </w:num>
  <w:num w:numId="17">
    <w:abstractNumId w:val="28"/>
  </w:num>
  <w:num w:numId="18">
    <w:abstractNumId w:val="16"/>
  </w:num>
  <w:num w:numId="19">
    <w:abstractNumId w:val="7"/>
  </w:num>
  <w:num w:numId="20">
    <w:abstractNumId w:val="21"/>
  </w:num>
  <w:num w:numId="21">
    <w:abstractNumId w:val="13"/>
  </w:num>
  <w:num w:numId="22">
    <w:abstractNumId w:val="24"/>
  </w:num>
  <w:num w:numId="23">
    <w:abstractNumId w:val="27"/>
  </w:num>
  <w:num w:numId="24">
    <w:abstractNumId w:val="11"/>
  </w:num>
  <w:num w:numId="25">
    <w:abstractNumId w:val="11"/>
    <w:lvlOverride w:ilvl="0">
      <w:startOverride w:val="1"/>
    </w:lvlOverride>
  </w:num>
  <w:num w:numId="26">
    <w:abstractNumId w:val="15"/>
  </w:num>
  <w:num w:numId="27">
    <w:abstractNumId w:val="9"/>
  </w:num>
  <w:num w:numId="28">
    <w:abstractNumId w:val="0"/>
  </w:num>
  <w:num w:numId="29">
    <w:abstractNumId w:val="3"/>
  </w:num>
  <w:num w:numId="30">
    <w:abstractNumId w:val="6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A1"/>
    <w:rsid w:val="00036856"/>
    <w:rsid w:val="000405DB"/>
    <w:rsid w:val="000523A2"/>
    <w:rsid w:val="00073AAE"/>
    <w:rsid w:val="00087E95"/>
    <w:rsid w:val="000A2369"/>
    <w:rsid w:val="000A6D88"/>
    <w:rsid w:val="000B3A6D"/>
    <w:rsid w:val="000B62BA"/>
    <w:rsid w:val="000D17F2"/>
    <w:rsid w:val="000E455D"/>
    <w:rsid w:val="000E4E02"/>
    <w:rsid w:val="000F3C18"/>
    <w:rsid w:val="00103CDE"/>
    <w:rsid w:val="00105BB0"/>
    <w:rsid w:val="0010606A"/>
    <w:rsid w:val="00133B82"/>
    <w:rsid w:val="001654E2"/>
    <w:rsid w:val="00165888"/>
    <w:rsid w:val="001747BE"/>
    <w:rsid w:val="001919FE"/>
    <w:rsid w:val="001A347A"/>
    <w:rsid w:val="001A78A0"/>
    <w:rsid w:val="001A7991"/>
    <w:rsid w:val="001C090C"/>
    <w:rsid w:val="001D51A6"/>
    <w:rsid w:val="001D695E"/>
    <w:rsid w:val="001D6D26"/>
    <w:rsid w:val="002000B1"/>
    <w:rsid w:val="00201036"/>
    <w:rsid w:val="00207133"/>
    <w:rsid w:val="00231D57"/>
    <w:rsid w:val="00241B42"/>
    <w:rsid w:val="00254A4E"/>
    <w:rsid w:val="002633BD"/>
    <w:rsid w:val="0027315C"/>
    <w:rsid w:val="002747E3"/>
    <w:rsid w:val="00274966"/>
    <w:rsid w:val="0027580A"/>
    <w:rsid w:val="00276D1A"/>
    <w:rsid w:val="00277F85"/>
    <w:rsid w:val="00284424"/>
    <w:rsid w:val="002A0C8A"/>
    <w:rsid w:val="002B64E4"/>
    <w:rsid w:val="002C47D7"/>
    <w:rsid w:val="002C6B41"/>
    <w:rsid w:val="002D3728"/>
    <w:rsid w:val="002D7581"/>
    <w:rsid w:val="002E1D04"/>
    <w:rsid w:val="0033320B"/>
    <w:rsid w:val="0034049A"/>
    <w:rsid w:val="00340F93"/>
    <w:rsid w:val="00344F77"/>
    <w:rsid w:val="003730CD"/>
    <w:rsid w:val="0037449A"/>
    <w:rsid w:val="00377485"/>
    <w:rsid w:val="003802A5"/>
    <w:rsid w:val="00380A8B"/>
    <w:rsid w:val="00382508"/>
    <w:rsid w:val="003F4F1F"/>
    <w:rsid w:val="00416C46"/>
    <w:rsid w:val="0042399E"/>
    <w:rsid w:val="00470616"/>
    <w:rsid w:val="00482D1B"/>
    <w:rsid w:val="0049163B"/>
    <w:rsid w:val="004C5D4A"/>
    <w:rsid w:val="004C743E"/>
    <w:rsid w:val="004D416A"/>
    <w:rsid w:val="004D4E37"/>
    <w:rsid w:val="004D4F53"/>
    <w:rsid w:val="004D7B45"/>
    <w:rsid w:val="004E5E66"/>
    <w:rsid w:val="004F7F32"/>
    <w:rsid w:val="00506667"/>
    <w:rsid w:val="00510EED"/>
    <w:rsid w:val="00520A32"/>
    <w:rsid w:val="00527D0E"/>
    <w:rsid w:val="0053399A"/>
    <w:rsid w:val="0053696E"/>
    <w:rsid w:val="00541B8C"/>
    <w:rsid w:val="00543000"/>
    <w:rsid w:val="0055234B"/>
    <w:rsid w:val="00556C34"/>
    <w:rsid w:val="0059272F"/>
    <w:rsid w:val="005E0648"/>
    <w:rsid w:val="005E6FDE"/>
    <w:rsid w:val="005F2237"/>
    <w:rsid w:val="005F5BA2"/>
    <w:rsid w:val="00611E88"/>
    <w:rsid w:val="00623E09"/>
    <w:rsid w:val="00635FAC"/>
    <w:rsid w:val="00646E5B"/>
    <w:rsid w:val="006535F7"/>
    <w:rsid w:val="006568EF"/>
    <w:rsid w:val="00662223"/>
    <w:rsid w:val="006828F7"/>
    <w:rsid w:val="00683974"/>
    <w:rsid w:val="00690BA2"/>
    <w:rsid w:val="0069185D"/>
    <w:rsid w:val="006920A9"/>
    <w:rsid w:val="006970A1"/>
    <w:rsid w:val="006A2CBF"/>
    <w:rsid w:val="006D76CA"/>
    <w:rsid w:val="006D7FFC"/>
    <w:rsid w:val="006E51D2"/>
    <w:rsid w:val="006F77D6"/>
    <w:rsid w:val="0070492F"/>
    <w:rsid w:val="00743701"/>
    <w:rsid w:val="00745095"/>
    <w:rsid w:val="0075601B"/>
    <w:rsid w:val="007623F9"/>
    <w:rsid w:val="007755B9"/>
    <w:rsid w:val="007B603B"/>
    <w:rsid w:val="007B7792"/>
    <w:rsid w:val="007E1DFA"/>
    <w:rsid w:val="007E7E6D"/>
    <w:rsid w:val="007F1D24"/>
    <w:rsid w:val="007F1F21"/>
    <w:rsid w:val="007F73DD"/>
    <w:rsid w:val="008032D4"/>
    <w:rsid w:val="008135A7"/>
    <w:rsid w:val="00827462"/>
    <w:rsid w:val="00840BA1"/>
    <w:rsid w:val="008455D7"/>
    <w:rsid w:val="00860005"/>
    <w:rsid w:val="00861B0F"/>
    <w:rsid w:val="008633E2"/>
    <w:rsid w:val="008715A1"/>
    <w:rsid w:val="00872BA1"/>
    <w:rsid w:val="00874C76"/>
    <w:rsid w:val="0088183A"/>
    <w:rsid w:val="008B0823"/>
    <w:rsid w:val="00910FC7"/>
    <w:rsid w:val="009145CE"/>
    <w:rsid w:val="009226F1"/>
    <w:rsid w:val="0092437F"/>
    <w:rsid w:val="00934444"/>
    <w:rsid w:val="009374BD"/>
    <w:rsid w:val="009438D0"/>
    <w:rsid w:val="00943D5A"/>
    <w:rsid w:val="009553DB"/>
    <w:rsid w:val="0096692B"/>
    <w:rsid w:val="00982A87"/>
    <w:rsid w:val="009A6EFC"/>
    <w:rsid w:val="009B7D39"/>
    <w:rsid w:val="009C607C"/>
    <w:rsid w:val="00A01B4A"/>
    <w:rsid w:val="00A05FC5"/>
    <w:rsid w:val="00A12184"/>
    <w:rsid w:val="00A14DD4"/>
    <w:rsid w:val="00A22E38"/>
    <w:rsid w:val="00A31559"/>
    <w:rsid w:val="00A45239"/>
    <w:rsid w:val="00A759F9"/>
    <w:rsid w:val="00A8346D"/>
    <w:rsid w:val="00AD2C21"/>
    <w:rsid w:val="00AE49CE"/>
    <w:rsid w:val="00AF1E43"/>
    <w:rsid w:val="00AF4BA3"/>
    <w:rsid w:val="00B121E6"/>
    <w:rsid w:val="00B1388C"/>
    <w:rsid w:val="00B17FC6"/>
    <w:rsid w:val="00B22774"/>
    <w:rsid w:val="00B30735"/>
    <w:rsid w:val="00B41F29"/>
    <w:rsid w:val="00B42DA5"/>
    <w:rsid w:val="00B43E15"/>
    <w:rsid w:val="00B47B75"/>
    <w:rsid w:val="00B55081"/>
    <w:rsid w:val="00B66B1E"/>
    <w:rsid w:val="00B76163"/>
    <w:rsid w:val="00B777DD"/>
    <w:rsid w:val="00B825FF"/>
    <w:rsid w:val="00B86266"/>
    <w:rsid w:val="00BB18CE"/>
    <w:rsid w:val="00BC3893"/>
    <w:rsid w:val="00BC4B6B"/>
    <w:rsid w:val="00BD3392"/>
    <w:rsid w:val="00BD5BBB"/>
    <w:rsid w:val="00BE7C90"/>
    <w:rsid w:val="00BF765D"/>
    <w:rsid w:val="00C27CDC"/>
    <w:rsid w:val="00C30ACB"/>
    <w:rsid w:val="00C342BF"/>
    <w:rsid w:val="00C477FE"/>
    <w:rsid w:val="00C50CC1"/>
    <w:rsid w:val="00C50DC9"/>
    <w:rsid w:val="00C64B8C"/>
    <w:rsid w:val="00C8058D"/>
    <w:rsid w:val="00C86E93"/>
    <w:rsid w:val="00CA0C11"/>
    <w:rsid w:val="00CC5D80"/>
    <w:rsid w:val="00CD238A"/>
    <w:rsid w:val="00D00C6A"/>
    <w:rsid w:val="00D07743"/>
    <w:rsid w:val="00D12733"/>
    <w:rsid w:val="00D21DE0"/>
    <w:rsid w:val="00D23DD1"/>
    <w:rsid w:val="00D270B8"/>
    <w:rsid w:val="00D33414"/>
    <w:rsid w:val="00D36D2E"/>
    <w:rsid w:val="00D478DF"/>
    <w:rsid w:val="00D55090"/>
    <w:rsid w:val="00D6306A"/>
    <w:rsid w:val="00D735D4"/>
    <w:rsid w:val="00D91611"/>
    <w:rsid w:val="00D93F03"/>
    <w:rsid w:val="00DC238F"/>
    <w:rsid w:val="00DC43ED"/>
    <w:rsid w:val="00DD33AC"/>
    <w:rsid w:val="00DD4E94"/>
    <w:rsid w:val="00DE2075"/>
    <w:rsid w:val="00DE43C1"/>
    <w:rsid w:val="00DF7C4C"/>
    <w:rsid w:val="00E120AF"/>
    <w:rsid w:val="00E3003B"/>
    <w:rsid w:val="00E54EDD"/>
    <w:rsid w:val="00E71108"/>
    <w:rsid w:val="00E7145F"/>
    <w:rsid w:val="00E72154"/>
    <w:rsid w:val="00E77720"/>
    <w:rsid w:val="00EA37A8"/>
    <w:rsid w:val="00EC7D5F"/>
    <w:rsid w:val="00EF321D"/>
    <w:rsid w:val="00F06315"/>
    <w:rsid w:val="00F40B86"/>
    <w:rsid w:val="00F45559"/>
    <w:rsid w:val="00F62C69"/>
    <w:rsid w:val="00F724B7"/>
    <w:rsid w:val="00F75043"/>
    <w:rsid w:val="00F87AC8"/>
    <w:rsid w:val="00FA0E53"/>
    <w:rsid w:val="00FA3BC7"/>
    <w:rsid w:val="00FA4975"/>
    <w:rsid w:val="00FB7260"/>
    <w:rsid w:val="00FC5B65"/>
    <w:rsid w:val="00FD138E"/>
    <w:rsid w:val="00FD3DBB"/>
    <w:rsid w:val="00FD5BDC"/>
    <w:rsid w:val="00FD626A"/>
    <w:rsid w:val="00FD74A5"/>
    <w:rsid w:val="00FE2A8F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25DD"/>
  <w15:chartTrackingRefBased/>
  <w15:docId w15:val="{9BCDA330-904D-4C97-8EE5-935EEB8F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link w:val="Akapitzlist"/>
    <w:rsid w:val="007623F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B8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64B8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64B8C"/>
    <w:rPr>
      <w:vertAlign w:val="superscript"/>
    </w:rPr>
  </w:style>
  <w:style w:type="table" w:styleId="Tabela-Siatka">
    <w:name w:val="Table Grid"/>
    <w:basedOn w:val="Standardowy"/>
    <w:uiPriority w:val="59"/>
    <w:rsid w:val="0033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UMER">
    <w:name w:val="STYL NUMER"/>
    <w:basedOn w:val="Normalny"/>
    <w:rsid w:val="00276D1A"/>
    <w:pPr>
      <w:numPr>
        <w:numId w:val="24"/>
      </w:numPr>
      <w:autoSpaceDE w:val="0"/>
      <w:autoSpaceDN w:val="0"/>
      <w:adjustRightInd w:val="0"/>
      <w:spacing w:before="120" w:after="0" w:line="240" w:lineRule="auto"/>
      <w:jc w:val="both"/>
    </w:pPr>
    <w:rPr>
      <w:rFonts w:asciiTheme="minorHAnsi" w:eastAsia="Times New Roman" w:hAnsiTheme="minorHAnsi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0DCE1-CA30-48D5-B1A3-B0C63D3A3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ekrukows</dc:creator>
  <cp:keywords/>
  <dc:description/>
  <cp:lastModifiedBy>Ciechomska Agnieszka</cp:lastModifiedBy>
  <cp:revision>2</cp:revision>
  <cp:lastPrinted>2017-02-08T08:04:00Z</cp:lastPrinted>
  <dcterms:created xsi:type="dcterms:W3CDTF">2022-09-14T10:17:00Z</dcterms:created>
  <dcterms:modified xsi:type="dcterms:W3CDTF">2022-09-14T10:17:00Z</dcterms:modified>
</cp:coreProperties>
</file>