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…………………………………………….. oświadczam, że zapoznała/em się z zamieszczonymi poniżej informacjami dotyczącymi przetwarzania moich danych osobowych w </w:t>
      </w:r>
      <w:r w:rsidRPr="00075FD8">
        <w:rPr>
          <w:rFonts w:asciiTheme="minorHAnsi" w:hAnsiTheme="minorHAnsi"/>
        </w:rPr>
        <w:t>związku z udziałem w przetargu publicznym na sprzedaż samochodu służbowego należącego do</w:t>
      </w:r>
      <w:r w:rsidR="00474FBC" w:rsidRPr="00075FD8">
        <w:rPr>
          <w:rFonts w:asciiTheme="minorHAnsi" w:hAnsiTheme="minorHAnsi"/>
        </w:rPr>
        <w:t xml:space="preserve"> </w:t>
      </w:r>
      <w:r w:rsidR="004B2635" w:rsidRPr="00075FD8">
        <w:rPr>
          <w:rFonts w:asciiTheme="minorHAnsi" w:hAnsiTheme="minorHAnsi"/>
        </w:rPr>
        <w:t>Ambasady</w:t>
      </w:r>
      <w:r w:rsidR="00474FBC" w:rsidRPr="00075FD8">
        <w:rPr>
          <w:rFonts w:asciiTheme="minorHAnsi" w:hAnsiTheme="minorHAnsi"/>
        </w:rPr>
        <w:t xml:space="preserve"> RP w </w:t>
      </w:r>
      <w:r w:rsidR="00C053A4">
        <w:rPr>
          <w:rFonts w:asciiTheme="minorHAnsi" w:hAnsiTheme="minorHAnsi"/>
        </w:rPr>
        <w:t>Tunisie</w:t>
      </w:r>
      <w:r w:rsidRPr="00075FD8">
        <w:rPr>
          <w:rFonts w:asciiTheme="minorHAnsi" w:hAnsiTheme="minorHAnsi"/>
        </w:rPr>
        <w:t>, a także znane mi są wszystkie przysługujące mi prawa, o których mowa w art. 15, 16 oraz 18 RODO.</w:t>
      </w:r>
      <w:r w:rsidRPr="000248FD">
        <w:rPr>
          <w:rFonts w:asciiTheme="minorHAnsi" w:hAnsiTheme="minorHAnsi"/>
        </w:rPr>
        <w:t xml:space="preserve">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B2635">
        <w:rPr>
          <w:b/>
        </w:rPr>
        <w:t>Ambasadę</w:t>
      </w:r>
      <w:r w:rsidR="00474FBC">
        <w:rPr>
          <w:b/>
        </w:rPr>
        <w:t xml:space="preserve"> RP w </w:t>
      </w:r>
      <w:r w:rsidR="00055137">
        <w:rPr>
          <w:b/>
        </w:rPr>
        <w:t>Tunisie</w:t>
      </w:r>
      <w:bookmarkStart w:id="0" w:name="_GoBack"/>
      <w:bookmarkEnd w:id="0"/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068A0" w:rsidRPr="007227A4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 xml:space="preserve">z siedzibą w Polsce, w Warszawie, Al. J. Ch. </w:t>
      </w:r>
      <w:r w:rsidRPr="007227A4">
        <w:t xml:space="preserve">Szucha 23, natomiast wykonującym obowiązki administratora jest </w:t>
      </w:r>
      <w:r w:rsidR="004B2635" w:rsidRPr="007227A4">
        <w:t xml:space="preserve">Kierownik placówki – Ambasady RP w </w:t>
      </w:r>
      <w:r w:rsidR="007227A4" w:rsidRPr="007227A4">
        <w:t>Tunisie</w:t>
      </w:r>
      <w:r w:rsidR="004B2635" w:rsidRPr="007227A4">
        <w:t xml:space="preserve">, </w:t>
      </w:r>
      <w:r w:rsidR="007227A4" w:rsidRPr="007227A4">
        <w:rPr>
          <w:rStyle w:val="Teksttreci"/>
        </w:rPr>
        <w:t xml:space="preserve">Le Grand </w:t>
      </w:r>
      <w:proofErr w:type="spellStart"/>
      <w:r w:rsidR="007227A4" w:rsidRPr="007227A4">
        <w:rPr>
          <w:rStyle w:val="Teksttreci"/>
        </w:rPr>
        <w:t>Boulevard</w:t>
      </w:r>
      <w:proofErr w:type="spellEnd"/>
      <w:r w:rsidR="007227A4" w:rsidRPr="007227A4">
        <w:rPr>
          <w:rStyle w:val="Teksttreci"/>
        </w:rPr>
        <w:t xml:space="preserve"> de la </w:t>
      </w:r>
      <w:proofErr w:type="spellStart"/>
      <w:r w:rsidR="007227A4" w:rsidRPr="007227A4">
        <w:rPr>
          <w:rStyle w:val="Teksttreci"/>
        </w:rPr>
        <w:t>Corniche</w:t>
      </w:r>
      <w:proofErr w:type="spellEnd"/>
      <w:r w:rsidR="007227A4" w:rsidRPr="007227A4">
        <w:rPr>
          <w:rStyle w:val="Teksttreci"/>
        </w:rPr>
        <w:t xml:space="preserve">, 2045 </w:t>
      </w:r>
      <w:proofErr w:type="spellStart"/>
      <w:r w:rsidR="007227A4" w:rsidRPr="007227A4">
        <w:rPr>
          <w:rStyle w:val="Teksttreci"/>
        </w:rPr>
        <w:t>Les</w:t>
      </w:r>
      <w:proofErr w:type="spellEnd"/>
      <w:r w:rsidR="007227A4" w:rsidRPr="007227A4">
        <w:rPr>
          <w:rStyle w:val="Teksttreci"/>
        </w:rPr>
        <w:t xml:space="preserve"> </w:t>
      </w:r>
      <w:proofErr w:type="spellStart"/>
      <w:r w:rsidR="007227A4" w:rsidRPr="007227A4">
        <w:rPr>
          <w:rStyle w:val="Teksttreci"/>
        </w:rPr>
        <w:t>Berges</w:t>
      </w:r>
      <w:proofErr w:type="spellEnd"/>
      <w:r w:rsidR="007227A4" w:rsidRPr="007227A4">
        <w:rPr>
          <w:rStyle w:val="Teksttreci"/>
        </w:rPr>
        <w:t xml:space="preserve"> </w:t>
      </w:r>
      <w:proofErr w:type="spellStart"/>
      <w:r w:rsidR="007227A4" w:rsidRPr="007227A4">
        <w:rPr>
          <w:rStyle w:val="Teksttreci"/>
        </w:rPr>
        <w:t>du</w:t>
      </w:r>
      <w:proofErr w:type="spellEnd"/>
      <w:r w:rsidR="007227A4" w:rsidRPr="007227A4">
        <w:rPr>
          <w:rStyle w:val="Teksttreci"/>
        </w:rPr>
        <w:t xml:space="preserve"> </w:t>
      </w:r>
      <w:proofErr w:type="spellStart"/>
      <w:r w:rsidR="007227A4" w:rsidRPr="007227A4">
        <w:rPr>
          <w:rStyle w:val="Teksttreci"/>
        </w:rPr>
        <w:t>Lac</w:t>
      </w:r>
      <w:proofErr w:type="spellEnd"/>
      <w:r w:rsidR="007227A4" w:rsidRPr="007227A4">
        <w:rPr>
          <w:rStyle w:val="Teksttreci"/>
        </w:rPr>
        <w:t xml:space="preserve"> II</w:t>
      </w:r>
      <w:r w:rsidR="007227A4" w:rsidRPr="007227A4">
        <w:t xml:space="preserve">, </w:t>
      </w:r>
      <w:r w:rsidR="007227A4">
        <w:t>Tunis, Tunezja.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F05BEA">
        <w:rPr>
          <w:rFonts w:eastAsia="Times New Roman" w:cs="Arial"/>
          <w:lang w:eastAsia="pl-PL"/>
        </w:rPr>
        <w:t>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składnikami</w:t>
      </w:r>
      <w:r w:rsidR="00F05BEA">
        <w:rPr>
          <w:rFonts w:eastAsia="Times New Roman" w:cs="Arial"/>
          <w:lang w:eastAsia="pl-PL"/>
        </w:rPr>
        <w:t xml:space="preserve"> rzeczowymi</w:t>
      </w:r>
      <w:r w:rsidRPr="00562D11">
        <w:rPr>
          <w:rFonts w:eastAsia="Times New Roman" w:cs="Arial"/>
          <w:lang w:eastAsia="pl-PL"/>
        </w:rPr>
        <w:t xml:space="preserve"> majątku</w:t>
      </w:r>
      <w:r w:rsidR="00F05BEA">
        <w:rPr>
          <w:rFonts w:eastAsia="Times New Roman" w:cs="Arial"/>
          <w:lang w:eastAsia="pl-PL"/>
        </w:rPr>
        <w:t xml:space="preserve"> ruchomego</w:t>
      </w:r>
      <w:r w:rsidRPr="00562D11">
        <w:rPr>
          <w:rFonts w:eastAsia="Times New Roman" w:cs="Arial"/>
          <w:lang w:eastAsia="pl-PL"/>
        </w:rPr>
        <w:t xml:space="preserve"> Skarbu Państwa </w:t>
      </w:r>
      <w:r w:rsidRPr="00E16C50">
        <w:rPr>
          <w:rFonts w:eastAsia="Times New Roman" w:cs="Arial"/>
          <w:lang w:eastAsia="pl-PL"/>
        </w:rPr>
        <w:t>(Dz.U. 201</w:t>
      </w:r>
      <w:r w:rsidR="00F05BEA">
        <w:rPr>
          <w:rFonts w:eastAsia="Times New Roman" w:cs="Arial"/>
          <w:lang w:eastAsia="pl-PL"/>
        </w:rPr>
        <w:t>9</w:t>
      </w:r>
      <w:r w:rsidRPr="00E16C50">
        <w:rPr>
          <w:rFonts w:eastAsia="Times New Roman" w:cs="Arial"/>
          <w:lang w:eastAsia="pl-PL"/>
        </w:rPr>
        <w:t xml:space="preserve"> poz. </w:t>
      </w:r>
      <w:r w:rsidR="00F05BEA">
        <w:rPr>
          <w:rFonts w:eastAsia="Times New Roman" w:cs="Arial"/>
          <w:lang w:eastAsia="pl-PL"/>
        </w:rPr>
        <w:t>2004</w:t>
      </w:r>
      <w:r w:rsidRPr="00E16C50">
        <w:rPr>
          <w:rFonts w:eastAsia="Times New Roman" w:cs="Arial"/>
          <w:lang w:eastAsia="pl-PL"/>
        </w:rPr>
        <w:t xml:space="preserve">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4B2635">
        <w:rPr>
          <w:rFonts w:eastAsia="Times New Roman" w:cs="Arial"/>
          <w:bCs/>
          <w:lang w:eastAsia="pl-PL"/>
        </w:rPr>
        <w:t>Ambasady</w:t>
      </w:r>
      <w:r w:rsidR="00474FBC">
        <w:rPr>
          <w:rFonts w:eastAsia="Times New Roman" w:cs="Arial"/>
          <w:bCs/>
          <w:lang w:eastAsia="pl-PL"/>
        </w:rPr>
        <w:t xml:space="preserve"> RP w </w:t>
      </w:r>
      <w:r w:rsidR="007227A4">
        <w:rPr>
          <w:rFonts w:eastAsia="Times New Roman" w:cs="Arial"/>
          <w:bCs/>
          <w:lang w:eastAsia="pl-PL"/>
        </w:rPr>
        <w:t>Tunisie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474FBC">
        <w:rPr>
          <w:rFonts w:eastAsia="Times New Roman" w:cs="Arial"/>
          <w:bCs/>
          <w:lang w:eastAsia="pl-PL"/>
        </w:rPr>
        <w:t xml:space="preserve">ne osobom i 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>organizacji międzynarodowej. Wyłącznie w przypadku oferenta, który wygra przetarg, dane będą przekazywane do Ministerstwa Spraw Zagranicznych</w:t>
      </w:r>
      <w:r w:rsidR="007227A4">
        <w:rPr>
          <w:rFonts w:eastAsia="Times New Roman" w:cs="Arial"/>
          <w:bCs/>
          <w:lang w:eastAsia="pl-PL"/>
        </w:rPr>
        <w:t xml:space="preserve"> Tunezji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7227A4">
        <w:rPr>
          <w:rFonts w:eastAsia="Times New Roman" w:cs="Arial"/>
          <w:bCs/>
          <w:lang w:eastAsia="pl-PL"/>
        </w:rPr>
        <w:t>Tunezji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</w:t>
      </w:r>
      <w:r w:rsidR="00F05BEA">
        <w:rPr>
          <w:rFonts w:eastAsia="Times New Roman" w:cs="Arial"/>
          <w:bCs/>
          <w:lang w:eastAsia="pl-PL"/>
        </w:rPr>
        <w:t xml:space="preserve">tj. </w:t>
      </w:r>
      <w:r w:rsidR="00EE1DB1" w:rsidRPr="00C4157E">
        <w:rPr>
          <w:rFonts w:eastAsia="Times New Roman" w:cs="Arial"/>
          <w:bCs/>
          <w:lang w:eastAsia="pl-PL"/>
        </w:rPr>
        <w:t>Dz. U. z 20</w:t>
      </w:r>
      <w:r w:rsidR="00F05BEA">
        <w:rPr>
          <w:rFonts w:eastAsia="Times New Roman" w:cs="Arial"/>
          <w:bCs/>
          <w:lang w:eastAsia="pl-PL"/>
        </w:rPr>
        <w:t>20</w:t>
      </w:r>
      <w:r w:rsidR="00EE1DB1" w:rsidRPr="00C4157E">
        <w:rPr>
          <w:rFonts w:eastAsia="Times New Roman" w:cs="Arial"/>
          <w:bCs/>
          <w:lang w:eastAsia="pl-PL"/>
        </w:rPr>
        <w:t xml:space="preserve"> r</w:t>
      </w:r>
      <w:r w:rsidR="00F05BEA">
        <w:rPr>
          <w:rFonts w:eastAsia="Times New Roman" w:cs="Arial"/>
          <w:bCs/>
          <w:lang w:eastAsia="pl-PL"/>
        </w:rPr>
        <w:t>.</w:t>
      </w:r>
      <w:r w:rsidR="00EE1DB1" w:rsidRPr="00C4157E">
        <w:rPr>
          <w:rFonts w:eastAsia="Times New Roman" w:cs="Arial"/>
          <w:bCs/>
          <w:lang w:eastAsia="pl-PL"/>
        </w:rPr>
        <w:t xml:space="preserve"> p</w:t>
      </w:r>
      <w:r w:rsidR="00F05BEA">
        <w:rPr>
          <w:rFonts w:eastAsia="Times New Roman" w:cs="Arial"/>
          <w:bCs/>
          <w:lang w:eastAsia="pl-PL"/>
        </w:rPr>
        <w:t>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55137"/>
    <w:rsid w:val="00075FD8"/>
    <w:rsid w:val="002F6673"/>
    <w:rsid w:val="00457A45"/>
    <w:rsid w:val="00470F76"/>
    <w:rsid w:val="00474FBC"/>
    <w:rsid w:val="004B2635"/>
    <w:rsid w:val="005265D8"/>
    <w:rsid w:val="005804A3"/>
    <w:rsid w:val="007227A4"/>
    <w:rsid w:val="0080138B"/>
    <w:rsid w:val="00902213"/>
    <w:rsid w:val="00912113"/>
    <w:rsid w:val="00970228"/>
    <w:rsid w:val="00AE4963"/>
    <w:rsid w:val="00C053A4"/>
    <w:rsid w:val="00C4157E"/>
    <w:rsid w:val="00D375C2"/>
    <w:rsid w:val="00E0598D"/>
    <w:rsid w:val="00EE1DB1"/>
    <w:rsid w:val="00EE61C6"/>
    <w:rsid w:val="00F05BEA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8459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7227A4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7227A4"/>
    <w:pPr>
      <w:widowControl w:val="0"/>
      <w:spacing w:after="280" w:line="262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Biegała Przemysław</cp:lastModifiedBy>
  <cp:revision>5</cp:revision>
  <cp:lastPrinted>2022-12-29T09:43:00Z</cp:lastPrinted>
  <dcterms:created xsi:type="dcterms:W3CDTF">2023-04-27T13:56:00Z</dcterms:created>
  <dcterms:modified xsi:type="dcterms:W3CDTF">2023-04-28T11:53:00Z</dcterms:modified>
</cp:coreProperties>
</file>