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8606" w14:textId="154C790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174DE99D">
            <wp:simplePos x="0" y="0"/>
            <wp:positionH relativeFrom="column">
              <wp:posOffset>589280</wp:posOffset>
            </wp:positionH>
            <wp:positionV relativeFrom="paragraph">
              <wp:posOffset>5080</wp:posOffset>
            </wp:positionV>
            <wp:extent cx="469231" cy="508286"/>
            <wp:effectExtent l="0" t="0" r="762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1" cy="50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5CEC3AC0" w:rsidR="004C67DD" w:rsidRPr="007E68AB" w:rsidRDefault="004C67DD" w:rsidP="00CD279C">
      <w:pPr>
        <w:ind w:right="6945"/>
        <w:jc w:val="center"/>
        <w:outlineLvl w:val="0"/>
        <w:rPr>
          <w:b/>
          <w:noProof/>
          <w:sz w:val="18"/>
          <w:szCs w:val="18"/>
        </w:rPr>
      </w:pPr>
      <w:r w:rsidRPr="007E68AB">
        <w:rPr>
          <w:b/>
          <w:noProof/>
          <w:sz w:val="18"/>
          <w:szCs w:val="18"/>
        </w:rPr>
        <w:t>Państwowy Powiatowy</w:t>
      </w:r>
    </w:p>
    <w:p w14:paraId="6CFD9EF7" w14:textId="6D96C31F" w:rsidR="004C67DD" w:rsidRPr="007E68AB" w:rsidRDefault="004C67DD" w:rsidP="00CD279C">
      <w:pPr>
        <w:ind w:right="6945"/>
        <w:jc w:val="center"/>
        <w:outlineLvl w:val="0"/>
        <w:rPr>
          <w:b/>
          <w:noProof/>
          <w:sz w:val="18"/>
          <w:szCs w:val="18"/>
        </w:rPr>
      </w:pPr>
      <w:r w:rsidRPr="007E68AB">
        <w:rPr>
          <w:b/>
          <w:noProof/>
          <w:sz w:val="18"/>
          <w:szCs w:val="18"/>
        </w:rPr>
        <w:t>Inspektor Sanitarny</w:t>
      </w:r>
    </w:p>
    <w:p w14:paraId="58C86C08" w14:textId="4BC86144" w:rsidR="004C67DD" w:rsidRPr="007E68AB" w:rsidRDefault="00D45A8C" w:rsidP="00CD279C">
      <w:pPr>
        <w:ind w:right="6945"/>
        <w:jc w:val="center"/>
        <w:outlineLvl w:val="0"/>
        <w:rPr>
          <w:b/>
          <w:noProof/>
          <w:sz w:val="18"/>
          <w:szCs w:val="18"/>
        </w:rPr>
      </w:pPr>
      <w:r w:rsidRPr="007E68AB">
        <w:rPr>
          <w:b/>
          <w:noProof/>
          <w:sz w:val="18"/>
          <w:szCs w:val="18"/>
        </w:rPr>
        <w:t>w</w:t>
      </w:r>
      <w:r w:rsidR="004C67DD" w:rsidRPr="007E68AB">
        <w:rPr>
          <w:b/>
          <w:noProof/>
          <w:sz w:val="18"/>
          <w:szCs w:val="18"/>
        </w:rPr>
        <w:t xml:space="preserve"> MIELCU</w:t>
      </w:r>
    </w:p>
    <w:p w14:paraId="456CA156" w14:textId="66D6C544" w:rsidR="004C67DD" w:rsidRPr="007E68AB" w:rsidRDefault="004C67DD" w:rsidP="00CD279C">
      <w:pPr>
        <w:ind w:right="6945"/>
        <w:jc w:val="center"/>
        <w:outlineLvl w:val="0"/>
        <w:rPr>
          <w:noProof/>
          <w:sz w:val="18"/>
          <w:szCs w:val="18"/>
        </w:rPr>
      </w:pPr>
      <w:r w:rsidRPr="007E68AB">
        <w:rPr>
          <w:noProof/>
          <w:sz w:val="18"/>
          <w:szCs w:val="18"/>
        </w:rPr>
        <w:t>ul. Skłodowskiej</w:t>
      </w:r>
      <w:r w:rsidR="00F12707">
        <w:rPr>
          <w:noProof/>
          <w:sz w:val="18"/>
          <w:szCs w:val="18"/>
        </w:rPr>
        <w:t>-</w:t>
      </w:r>
      <w:r w:rsidR="005E5088" w:rsidRPr="007E68AB">
        <w:rPr>
          <w:noProof/>
          <w:sz w:val="18"/>
          <w:szCs w:val="18"/>
        </w:rPr>
        <w:t xml:space="preserve">Curie </w:t>
      </w:r>
      <w:r w:rsidRPr="007E68AB">
        <w:rPr>
          <w:noProof/>
          <w:sz w:val="18"/>
          <w:szCs w:val="18"/>
        </w:rPr>
        <w:t>8</w:t>
      </w:r>
    </w:p>
    <w:p w14:paraId="737634D5" w14:textId="2C12FB00" w:rsidR="004C67DD" w:rsidRPr="007E68AB" w:rsidRDefault="004C67DD" w:rsidP="00CD279C">
      <w:pPr>
        <w:ind w:right="6945"/>
        <w:jc w:val="center"/>
        <w:outlineLvl w:val="0"/>
        <w:rPr>
          <w:noProof/>
          <w:sz w:val="18"/>
          <w:szCs w:val="18"/>
        </w:rPr>
      </w:pPr>
      <w:r w:rsidRPr="007E68AB">
        <w:rPr>
          <w:noProof/>
          <w:sz w:val="18"/>
          <w:szCs w:val="18"/>
        </w:rPr>
        <w:t>39-300 Mielec</w:t>
      </w:r>
    </w:p>
    <w:p w14:paraId="18D5D25B" w14:textId="4E93CDE0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F12707">
        <w:rPr>
          <w:iCs/>
          <w:noProof/>
        </w:rPr>
        <w:t>5</w:t>
      </w:r>
      <w:r w:rsidRPr="004C67DD">
        <w:rPr>
          <w:iCs/>
          <w:noProof/>
        </w:rPr>
        <w:t>-0</w:t>
      </w:r>
      <w:r w:rsidR="00F12707">
        <w:rPr>
          <w:iCs/>
          <w:noProof/>
        </w:rPr>
        <w:t>3</w:t>
      </w:r>
      <w:r w:rsidRPr="004C67DD">
        <w:rPr>
          <w:iCs/>
          <w:noProof/>
        </w:rPr>
        <w:t>-</w:t>
      </w:r>
      <w:r w:rsidR="00C9462F">
        <w:rPr>
          <w:iCs/>
          <w:noProof/>
        </w:rPr>
        <w:t>21</w:t>
      </w:r>
    </w:p>
    <w:p w14:paraId="75282163" w14:textId="67647E41" w:rsidR="00DC605F" w:rsidRPr="00DC605F" w:rsidRDefault="00DC605F" w:rsidP="00DC605F">
      <w:pPr>
        <w:jc w:val="both"/>
        <w:outlineLvl w:val="0"/>
      </w:pPr>
      <w:r w:rsidRPr="00DC605F">
        <w:t>PS</w:t>
      </w:r>
      <w:r w:rsidR="005E5088">
        <w:t>H</w:t>
      </w:r>
      <w:r w:rsidRPr="00DC605F">
        <w:t>K.9010</w:t>
      </w:r>
      <w:r w:rsidRPr="00135469">
        <w:t>.2</w:t>
      </w:r>
      <w:r w:rsidR="00A46249" w:rsidRPr="00135469">
        <w:t>.</w:t>
      </w:r>
      <w:r w:rsidR="004C05A3" w:rsidRPr="00135469">
        <w:t>12</w:t>
      </w:r>
      <w:r w:rsidR="00A46249" w:rsidRPr="00135469">
        <w:t>.</w:t>
      </w:r>
      <w:r w:rsidRPr="00135469">
        <w:t>202</w:t>
      </w:r>
      <w:r w:rsidR="00F12707" w:rsidRPr="00135469">
        <w:t>5</w:t>
      </w:r>
    </w:p>
    <w:p w14:paraId="36F75593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C3A6AEE" w14:textId="77777777" w:rsidR="00DB06FB" w:rsidRDefault="00DB06FB" w:rsidP="00DC605F">
      <w:pPr>
        <w:jc w:val="center"/>
        <w:outlineLvl w:val="0"/>
        <w:rPr>
          <w:b/>
          <w:bCs/>
        </w:rPr>
      </w:pPr>
    </w:p>
    <w:p w14:paraId="4E9C72E8" w14:textId="29AA7AEC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Burmistrz Miasta i Gminy Radomyśl Wielki</w:t>
      </w:r>
      <w:r w:rsidRPr="00DC605F">
        <w:rPr>
          <w:b/>
        </w:rPr>
        <w:br/>
        <w:t>39-310 Radomyśl Wielki</w:t>
      </w:r>
      <w:r w:rsidRPr="00DC605F">
        <w:rPr>
          <w:b/>
          <w:bCs/>
        </w:rPr>
        <w:t xml:space="preserve">, </w:t>
      </w:r>
      <w:r w:rsidRPr="00DC605F">
        <w:rPr>
          <w:b/>
        </w:rPr>
        <w:t>Rynek 32</w:t>
      </w:r>
      <w:r w:rsidRPr="00DC605F">
        <w:br/>
      </w:r>
    </w:p>
    <w:p w14:paraId="62F101D3" w14:textId="20A60999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Ocena obszarowa jakości wody przeznaczonej do spożycia</w:t>
      </w:r>
    </w:p>
    <w:p w14:paraId="52DFE9CC" w14:textId="19E6BD84" w:rsidR="00DC605F" w:rsidRPr="00DC605F" w:rsidRDefault="00DC605F" w:rsidP="00DC605F">
      <w:pPr>
        <w:jc w:val="center"/>
        <w:outlineLvl w:val="0"/>
        <w:rPr>
          <w:b/>
          <w:bCs/>
        </w:rPr>
      </w:pPr>
      <w:r w:rsidRPr="00DC605F">
        <w:rPr>
          <w:b/>
          <w:bCs/>
        </w:rPr>
        <w:t>przez ludzi na terenie miasta i gminy Radomyśl Wielki za rok 202</w:t>
      </w:r>
      <w:r w:rsidR="008453AC">
        <w:rPr>
          <w:b/>
          <w:bCs/>
        </w:rPr>
        <w:t>4</w:t>
      </w:r>
    </w:p>
    <w:p w14:paraId="7C89EB02" w14:textId="75078972" w:rsidR="00DB06FB" w:rsidRPr="00DC605F" w:rsidRDefault="00DC605F" w:rsidP="00DC605F">
      <w:pPr>
        <w:jc w:val="both"/>
        <w:outlineLvl w:val="0"/>
        <w:rPr>
          <w:bCs/>
        </w:rPr>
      </w:pPr>
      <w:r w:rsidRPr="00DC605F">
        <w:rPr>
          <w:bCs/>
        </w:rPr>
        <w:t xml:space="preserve"> </w:t>
      </w:r>
      <w:r w:rsidRPr="00DC605F">
        <w:rPr>
          <w:bCs/>
        </w:rPr>
        <w:tab/>
      </w:r>
    </w:p>
    <w:p w14:paraId="2FF9BE03" w14:textId="4E9B4B97" w:rsidR="00DC605F" w:rsidRPr="007D5F5C" w:rsidRDefault="008453AC" w:rsidP="007D5F5C">
      <w:pPr>
        <w:ind w:firstLine="708"/>
        <w:jc w:val="both"/>
        <w:outlineLvl w:val="0"/>
        <w:rPr>
          <w:bCs/>
        </w:rPr>
      </w:pPr>
      <w:r w:rsidRPr="008453AC">
        <w:rPr>
          <w:bCs/>
        </w:rPr>
        <w:t>Działając na podstawie art. 4 ust. 1 pkt 1 ustawy z dnia 14 marca 1985 r. o Państwowej Inspekcji Sanitarnej (t.j.Dz.U.2024.416), art. 12 ustawy o zbiorowym zaopatrzeniu w</w:t>
      </w:r>
      <w:r w:rsidR="00F9182F">
        <w:rPr>
          <w:bCs/>
        </w:rPr>
        <w:t xml:space="preserve"> </w:t>
      </w:r>
      <w:r w:rsidRPr="008453AC">
        <w:rPr>
          <w:bCs/>
        </w:rPr>
        <w:t>wodę i</w:t>
      </w:r>
      <w:r w:rsidR="00F9182F">
        <w:rPr>
          <w:bCs/>
        </w:rPr>
        <w:t> </w:t>
      </w:r>
      <w:r w:rsidRPr="008453AC">
        <w:rPr>
          <w:bCs/>
        </w:rPr>
        <w:t>zbiorowym odprowadzaniu ścieków z dnia 7 czerwca 2001 r. (t.j.Dz.U.2024.757) oraz § 23 ust. 1, 2, 3 pkt 1 i 2, ust. 4 pkt 1 i ust. 5 rozporządzenia Ministra Zdrowia z dnia 7 grudnia 2017 r. w</w:t>
      </w:r>
      <w:r w:rsidR="00F9182F">
        <w:rPr>
          <w:bCs/>
        </w:rPr>
        <w:t> </w:t>
      </w:r>
      <w:r w:rsidRPr="008453AC">
        <w:rPr>
          <w:bCs/>
        </w:rPr>
        <w:t xml:space="preserve">sprawie jakości wody przeznaczonej do spożycia przez ludzi (Dz.U.2017.2294), </w:t>
      </w:r>
      <w:r w:rsidR="005E5088" w:rsidRPr="005E5088">
        <w:rPr>
          <w:bCs/>
        </w:rPr>
        <w:t>Państwowy Powiatowy Inspektor Sanitarny w Mielcu dokonał obszarowej oceny jakości wody przeznaczonej do spożycia przez ludzi za 202</w:t>
      </w:r>
      <w:r>
        <w:rPr>
          <w:bCs/>
        </w:rPr>
        <w:t>4</w:t>
      </w:r>
      <w:r w:rsidR="005E5088" w:rsidRPr="005E5088">
        <w:rPr>
          <w:bCs/>
        </w:rPr>
        <w:t xml:space="preserve"> r. </w:t>
      </w:r>
      <w:r w:rsidR="005E5088">
        <w:rPr>
          <w:bCs/>
        </w:rPr>
        <w:t>na terenie</w:t>
      </w:r>
      <w:r w:rsidR="00DC605F" w:rsidRPr="00DC605F">
        <w:rPr>
          <w:bCs/>
        </w:rPr>
        <w:t xml:space="preserve"> gminy Radomyśl Wielki.</w:t>
      </w:r>
    </w:p>
    <w:p w14:paraId="1AFB4991" w14:textId="6542288A" w:rsidR="00DC605F" w:rsidRPr="00351C1D" w:rsidRDefault="00DC605F" w:rsidP="00A612A2">
      <w:pPr>
        <w:ind w:firstLine="708"/>
        <w:jc w:val="both"/>
        <w:outlineLvl w:val="0"/>
        <w:rPr>
          <w:bCs/>
        </w:rPr>
      </w:pPr>
      <w:r w:rsidRPr="00DC605F">
        <w:rPr>
          <w:bCs/>
        </w:rPr>
        <w:t xml:space="preserve">Mieszkańcy gminy Radomyśl Wielki zaopatrywani są w wodę przeznaczoną do spożycia przez </w:t>
      </w:r>
      <w:r w:rsidR="00E04016">
        <w:rPr>
          <w:bCs/>
        </w:rPr>
        <w:t xml:space="preserve">dwa </w:t>
      </w:r>
      <w:r w:rsidRPr="00DC605F">
        <w:rPr>
          <w:bCs/>
        </w:rPr>
        <w:t>wodociąg</w:t>
      </w:r>
      <w:r w:rsidR="00A612A2">
        <w:rPr>
          <w:bCs/>
        </w:rPr>
        <w:t>i</w:t>
      </w:r>
      <w:r w:rsidRPr="00DC605F">
        <w:rPr>
          <w:bCs/>
        </w:rPr>
        <w:t xml:space="preserve"> sieciow</w:t>
      </w:r>
      <w:r w:rsidR="00A612A2">
        <w:rPr>
          <w:bCs/>
        </w:rPr>
        <w:t>e</w:t>
      </w:r>
      <w:r w:rsidRPr="00DC605F">
        <w:rPr>
          <w:bCs/>
        </w:rPr>
        <w:t xml:space="preserve"> zlokalizowan</w:t>
      </w:r>
      <w:r w:rsidR="00A612A2">
        <w:rPr>
          <w:bCs/>
        </w:rPr>
        <w:t>e</w:t>
      </w:r>
      <w:r w:rsidR="00596EC1">
        <w:rPr>
          <w:bCs/>
        </w:rPr>
        <w:t xml:space="preserve"> </w:t>
      </w:r>
      <w:r w:rsidRPr="00DC605F">
        <w:rPr>
          <w:bCs/>
        </w:rPr>
        <w:t>w</w:t>
      </w:r>
      <w:r w:rsidR="00596EC1">
        <w:rPr>
          <w:bCs/>
        </w:rPr>
        <w:t xml:space="preserve"> </w:t>
      </w:r>
      <w:r w:rsidRPr="00DC605F">
        <w:rPr>
          <w:bCs/>
        </w:rPr>
        <w:t>miejscowośc</w:t>
      </w:r>
      <w:r w:rsidR="00A612A2">
        <w:rPr>
          <w:bCs/>
        </w:rPr>
        <w:t>iach</w:t>
      </w:r>
      <w:r w:rsidR="00596EC1">
        <w:rPr>
          <w:bCs/>
        </w:rPr>
        <w:t xml:space="preserve"> </w:t>
      </w:r>
      <w:r w:rsidRPr="00DC605F">
        <w:rPr>
          <w:bCs/>
        </w:rPr>
        <w:t>Jamy</w:t>
      </w:r>
      <w:r w:rsidR="00AD6DB8">
        <w:rPr>
          <w:bCs/>
        </w:rPr>
        <w:t xml:space="preserve"> oraz</w:t>
      </w:r>
      <w:r w:rsidR="00596EC1">
        <w:rPr>
          <w:bCs/>
        </w:rPr>
        <w:t xml:space="preserve"> </w:t>
      </w:r>
      <w:r w:rsidR="00AD6DB8">
        <w:rPr>
          <w:bCs/>
        </w:rPr>
        <w:t>Tuszyma</w:t>
      </w:r>
      <w:r w:rsidRPr="00DC605F">
        <w:rPr>
          <w:bCs/>
        </w:rPr>
        <w:t>. Producent</w:t>
      </w:r>
      <w:r w:rsidR="00AD6DB8">
        <w:rPr>
          <w:bCs/>
        </w:rPr>
        <w:t>ami</w:t>
      </w:r>
      <w:r w:rsidRPr="00DC605F">
        <w:rPr>
          <w:bCs/>
        </w:rPr>
        <w:t xml:space="preserve"> wody przeznaczonej do spożycia przez ludzi, </w:t>
      </w:r>
      <w:r w:rsidRPr="00351C1D">
        <w:rPr>
          <w:bCs/>
        </w:rPr>
        <w:t xml:space="preserve">dostarczanej na terenie gminy Radomyśl Wielki </w:t>
      </w:r>
      <w:r w:rsidR="00A612A2" w:rsidRPr="00351C1D">
        <w:rPr>
          <w:bCs/>
        </w:rPr>
        <w:t xml:space="preserve">są </w:t>
      </w:r>
      <w:r w:rsidRPr="00351C1D">
        <w:t>Zakład Usług Wodnych, 33-150 Wola Rzędzińska 184C</w:t>
      </w:r>
      <w:r w:rsidR="00B13DE0">
        <w:rPr>
          <w:bCs/>
        </w:rPr>
        <w:t xml:space="preserve"> </w:t>
      </w:r>
      <w:r w:rsidR="00AD6DB8" w:rsidRPr="00351C1D">
        <w:rPr>
          <w:bCs/>
        </w:rPr>
        <w:t>i</w:t>
      </w:r>
      <w:r w:rsidR="00B13DE0">
        <w:rPr>
          <w:bCs/>
        </w:rPr>
        <w:t xml:space="preserve"> </w:t>
      </w:r>
      <w:r w:rsidR="00AD6DB8" w:rsidRPr="00351C1D">
        <w:t>Zakład Gospodarki Komunalnej w Przecławiu Sp. z o.o. 39-320 Przecław, ul. Przemysłowa 10</w:t>
      </w:r>
      <w:r w:rsidR="00AD6DB8" w:rsidRPr="00351C1D">
        <w:rPr>
          <w:rStyle w:val="Pogrubienie"/>
          <w:b w:val="0"/>
          <w:shd w:val="clear" w:color="auto" w:fill="FFFFFF"/>
        </w:rPr>
        <w:t xml:space="preserve">, </w:t>
      </w:r>
      <w:r w:rsidRPr="00351C1D">
        <w:rPr>
          <w:bCs/>
        </w:rPr>
        <w:t>któr</w:t>
      </w:r>
      <w:r w:rsidR="00AD6DB8" w:rsidRPr="00351C1D">
        <w:rPr>
          <w:bCs/>
        </w:rPr>
        <w:t>zy</w:t>
      </w:r>
      <w:r w:rsidRPr="00351C1D">
        <w:rPr>
          <w:bCs/>
        </w:rPr>
        <w:t xml:space="preserve"> </w:t>
      </w:r>
      <w:r w:rsidR="00AD6DB8" w:rsidRPr="00351C1D">
        <w:rPr>
          <w:bCs/>
        </w:rPr>
        <w:t>są</w:t>
      </w:r>
      <w:r w:rsidRPr="00351C1D">
        <w:rPr>
          <w:bCs/>
        </w:rPr>
        <w:t xml:space="preserve"> jednocześnie odpowiedzialn</w:t>
      </w:r>
      <w:r w:rsidR="0066131C" w:rsidRPr="00351C1D">
        <w:rPr>
          <w:bCs/>
        </w:rPr>
        <w:t>i</w:t>
      </w:r>
      <w:r w:rsidRPr="00351C1D">
        <w:rPr>
          <w:bCs/>
        </w:rPr>
        <w:t xml:space="preserve"> za jakość produkowanej wody</w:t>
      </w:r>
      <w:r w:rsidR="00040F62" w:rsidRPr="00351C1D">
        <w:rPr>
          <w:bCs/>
        </w:rPr>
        <w:t>.</w:t>
      </w:r>
    </w:p>
    <w:p w14:paraId="54D05251" w14:textId="4F0A5F66" w:rsidR="00DB06FB" w:rsidRDefault="00DC605F" w:rsidP="00325198">
      <w:pPr>
        <w:ind w:firstLine="708"/>
        <w:jc w:val="both"/>
        <w:rPr>
          <w:bCs/>
        </w:rPr>
      </w:pPr>
      <w:r w:rsidRPr="00DC605F">
        <w:rPr>
          <w:bCs/>
        </w:rPr>
        <w:t xml:space="preserve">Podstawę wodociągu sieciowego w Jamach </w:t>
      </w:r>
      <w:r w:rsidR="000E2A6F">
        <w:rPr>
          <w:bCs/>
        </w:rPr>
        <w:t xml:space="preserve">i Tuszymie </w:t>
      </w:r>
      <w:r w:rsidRPr="00DC605F">
        <w:rPr>
          <w:bCs/>
        </w:rPr>
        <w:t>stanowi</w:t>
      </w:r>
      <w:r w:rsidR="000E2A6F">
        <w:rPr>
          <w:bCs/>
        </w:rPr>
        <w:t>ą</w:t>
      </w:r>
      <w:r w:rsidRPr="00DC605F">
        <w:rPr>
          <w:bCs/>
        </w:rPr>
        <w:t xml:space="preserve"> ujęci</w:t>
      </w:r>
      <w:r w:rsidR="000E2A6F">
        <w:rPr>
          <w:bCs/>
        </w:rPr>
        <w:t>a</w:t>
      </w:r>
      <w:r w:rsidRPr="00DC605F">
        <w:rPr>
          <w:bCs/>
        </w:rPr>
        <w:t xml:space="preserve"> wody podziemnej (5 studni wierconych</w:t>
      </w:r>
      <w:r w:rsidR="000E2A6F">
        <w:rPr>
          <w:bCs/>
        </w:rPr>
        <w:t xml:space="preserve"> i </w:t>
      </w:r>
      <w:r w:rsidR="00943E8E" w:rsidRPr="00943E8E">
        <w:rPr>
          <w:bCs/>
        </w:rPr>
        <w:t>2 studnie głębinowe</w:t>
      </w:r>
      <w:r w:rsidR="00A15760">
        <w:rPr>
          <w:bCs/>
        </w:rPr>
        <w:t xml:space="preserve"> </w:t>
      </w:r>
      <w:r w:rsidR="00943E8E" w:rsidRPr="00943E8E">
        <w:rPr>
          <w:bCs/>
        </w:rPr>
        <w:t>w</w:t>
      </w:r>
      <w:r w:rsidR="00A15760">
        <w:rPr>
          <w:bCs/>
        </w:rPr>
        <w:t xml:space="preserve"> </w:t>
      </w:r>
      <w:r w:rsidR="00943E8E" w:rsidRPr="00943E8E">
        <w:rPr>
          <w:bCs/>
        </w:rPr>
        <w:t>Białym Borze).</w:t>
      </w:r>
      <w:r w:rsidRPr="00DC605F">
        <w:rPr>
          <w:bCs/>
        </w:rPr>
        <w:t xml:space="preserve"> </w:t>
      </w:r>
      <w:r w:rsidR="00B66DC1">
        <w:rPr>
          <w:bCs/>
        </w:rPr>
        <w:t xml:space="preserve">Przeprowadzono kontrole sanitarne urządzeń wodociągowych. </w:t>
      </w:r>
      <w:r w:rsidR="00943E8E">
        <w:rPr>
          <w:bCs/>
        </w:rPr>
        <w:t>Stan sanitarno-porządkowy</w:t>
      </w:r>
      <w:r w:rsidR="00A15760">
        <w:rPr>
          <w:bCs/>
        </w:rPr>
        <w:t xml:space="preserve"> </w:t>
      </w:r>
      <w:r w:rsidR="00943E8E">
        <w:rPr>
          <w:bCs/>
        </w:rPr>
        <w:t>uję</w:t>
      </w:r>
      <w:r w:rsidR="00040F62">
        <w:rPr>
          <w:bCs/>
        </w:rPr>
        <w:t>ć</w:t>
      </w:r>
      <w:r w:rsidR="00943E8E">
        <w:rPr>
          <w:bCs/>
        </w:rPr>
        <w:t xml:space="preserve">, stacji uzdatniania wody oraz urządzeń do uzdatniania wody nie budził zastrzeżeń. </w:t>
      </w:r>
    </w:p>
    <w:p w14:paraId="1BC6A0E8" w14:textId="5621413B" w:rsidR="00DC605F" w:rsidRPr="00DC605F" w:rsidRDefault="00DC605F" w:rsidP="00DC605F">
      <w:pPr>
        <w:jc w:val="both"/>
        <w:outlineLvl w:val="0"/>
        <w:rPr>
          <w:bCs/>
        </w:rPr>
      </w:pPr>
      <w:r w:rsidRPr="00DC605F">
        <w:rPr>
          <w:bCs/>
        </w:rPr>
        <w:t>W tabeli poniżej przedstawiono dane dotyczące przedmiotowego wodociągu: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1"/>
        <w:gridCol w:w="1262"/>
        <w:gridCol w:w="1461"/>
        <w:gridCol w:w="1319"/>
        <w:gridCol w:w="1697"/>
        <w:gridCol w:w="1561"/>
        <w:gridCol w:w="1244"/>
      </w:tblGrid>
      <w:tr w:rsidR="00DC605F" w:rsidRPr="00DC605F" w14:paraId="4F544450" w14:textId="77777777" w:rsidTr="00A15760">
        <w:tc>
          <w:tcPr>
            <w:tcW w:w="1311" w:type="dxa"/>
          </w:tcPr>
          <w:p w14:paraId="2E179BE1" w14:textId="77777777" w:rsidR="00DC605F" w:rsidRPr="00980500" w:rsidRDefault="00DC605F" w:rsidP="008E38F8">
            <w:pPr>
              <w:outlineLvl w:val="0"/>
              <w:rPr>
                <w:b/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Wodociągi sieciowe/</w:t>
            </w:r>
          </w:p>
          <w:p w14:paraId="5AC3D809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1262" w:type="dxa"/>
          </w:tcPr>
          <w:p w14:paraId="2643AE2F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Wielkość produkcji (m</w:t>
            </w:r>
            <w:r w:rsidRPr="00980500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980500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461" w:type="dxa"/>
          </w:tcPr>
          <w:p w14:paraId="0D7DFD8B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Zaopatrywane miejscowości w gminie</w:t>
            </w:r>
          </w:p>
        </w:tc>
        <w:tc>
          <w:tcPr>
            <w:tcW w:w="1319" w:type="dxa"/>
          </w:tcPr>
          <w:p w14:paraId="3574876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Liczba ludności zaopatrywanej w wodę w gminie</w:t>
            </w:r>
          </w:p>
        </w:tc>
        <w:tc>
          <w:tcPr>
            <w:tcW w:w="1697" w:type="dxa"/>
          </w:tcPr>
          <w:p w14:paraId="527A4B76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61" w:type="dxa"/>
          </w:tcPr>
          <w:p w14:paraId="38ADC2B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244" w:type="dxa"/>
          </w:tcPr>
          <w:p w14:paraId="7D12A516" w14:textId="1BE6F8AD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Ocena jakości wody na koniec 202</w:t>
            </w:r>
            <w:r w:rsidR="004D348F">
              <w:rPr>
                <w:b/>
                <w:bCs/>
                <w:sz w:val="16"/>
                <w:szCs w:val="16"/>
              </w:rPr>
              <w:t>4</w:t>
            </w:r>
            <w:r w:rsidRPr="00980500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DC605F" w:rsidRPr="00DC605F" w14:paraId="617F8C32" w14:textId="77777777" w:rsidTr="00A15760">
        <w:tc>
          <w:tcPr>
            <w:tcW w:w="1311" w:type="dxa"/>
          </w:tcPr>
          <w:p w14:paraId="6ECD8CB3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sz w:val="16"/>
                <w:szCs w:val="16"/>
              </w:rPr>
              <w:t>Jamy/</w:t>
            </w:r>
            <w:r w:rsidRPr="00980500">
              <w:rPr>
                <w:bCs/>
                <w:sz w:val="16"/>
                <w:szCs w:val="16"/>
              </w:rPr>
              <w:t xml:space="preserve"> </w:t>
            </w:r>
          </w:p>
          <w:p w14:paraId="5E9B8E7C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Zakład Usług Wodnych, Wola Rzędzińska 184C</w:t>
            </w:r>
          </w:p>
        </w:tc>
        <w:tc>
          <w:tcPr>
            <w:tcW w:w="1262" w:type="dxa"/>
          </w:tcPr>
          <w:p w14:paraId="10B614C6" w14:textId="51B5E40F" w:rsidR="00DC605F" w:rsidRPr="00980500" w:rsidRDefault="00E73B71" w:rsidP="008E38F8">
            <w:pPr>
              <w:outlineLvl w:val="0"/>
              <w:rPr>
                <w:bCs/>
                <w:sz w:val="16"/>
                <w:szCs w:val="16"/>
              </w:rPr>
            </w:pPr>
            <w:r w:rsidRPr="00E73B71">
              <w:rPr>
                <w:bCs/>
                <w:sz w:val="16"/>
                <w:szCs w:val="16"/>
              </w:rPr>
              <w:t>1554,6</w:t>
            </w:r>
          </w:p>
        </w:tc>
        <w:tc>
          <w:tcPr>
            <w:tcW w:w="1461" w:type="dxa"/>
          </w:tcPr>
          <w:p w14:paraId="3447AEB8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Dąbie, Dąbrówka Wisłocka, Dulcza Mała, Dulcza Wielka, Janowiec, Partynia, Pień, Podborze, Radomyśl Wielki, Ruda, Zdziarzec, Zgórsko, Żarówka</w:t>
            </w:r>
          </w:p>
          <w:p w14:paraId="3D06AAED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</w:rPr>
              <w:t>GMINA RADOMYŚL WIELKI</w:t>
            </w:r>
          </w:p>
        </w:tc>
        <w:tc>
          <w:tcPr>
            <w:tcW w:w="1319" w:type="dxa"/>
          </w:tcPr>
          <w:p w14:paraId="43D81705" w14:textId="5FF71907" w:rsidR="00DC605F" w:rsidRPr="00980500" w:rsidRDefault="007550AB" w:rsidP="008E38F8">
            <w:pPr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950FE3">
              <w:rPr>
                <w:bCs/>
                <w:sz w:val="16"/>
                <w:szCs w:val="16"/>
              </w:rPr>
              <w:t>4193</w:t>
            </w:r>
          </w:p>
          <w:p w14:paraId="53F7FB40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697" w:type="dxa"/>
          </w:tcPr>
          <w:p w14:paraId="6B6E9752" w14:textId="7B47E3C8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Napowietrzanie, Regulacja pH  sodą kaustyczna płatkowaną, Filtracja, Odżelazianie chemiczne manganian (VII)potasu/ Dezynfekcja chemiczna podchlorynem sodu- stała</w:t>
            </w:r>
          </w:p>
        </w:tc>
        <w:tc>
          <w:tcPr>
            <w:tcW w:w="1561" w:type="dxa"/>
          </w:tcPr>
          <w:p w14:paraId="0CB01329" w14:textId="16874F2F" w:rsidR="00DC605F" w:rsidRPr="00223B0C" w:rsidRDefault="00A71F66" w:rsidP="008E38F8">
            <w:pPr>
              <w:outlineLvl w:val="0"/>
              <w:rPr>
                <w:sz w:val="16"/>
                <w:szCs w:val="16"/>
              </w:rPr>
            </w:pPr>
            <w:r w:rsidRPr="00223B0C">
              <w:rPr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244" w:type="dxa"/>
          </w:tcPr>
          <w:p w14:paraId="59DBD4CC" w14:textId="77777777" w:rsidR="00DC605F" w:rsidRPr="00980500" w:rsidRDefault="00DC605F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A71F66" w:rsidRPr="00DC605F" w14:paraId="26E80C16" w14:textId="77777777" w:rsidTr="00A1576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5F2" w14:textId="77777777" w:rsidR="00A71F66" w:rsidRPr="00980500" w:rsidRDefault="00A71F66" w:rsidP="008E38F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80500">
              <w:rPr>
                <w:b/>
                <w:sz w:val="16"/>
                <w:szCs w:val="16"/>
                <w:lang w:eastAsia="en-US"/>
              </w:rPr>
              <w:t xml:space="preserve">Tuszyma/ </w:t>
            </w:r>
          </w:p>
          <w:p w14:paraId="11839FC5" w14:textId="1B19B0C6" w:rsidR="00A71F66" w:rsidRPr="00980500" w:rsidRDefault="00A71F66" w:rsidP="008E38F8">
            <w:pPr>
              <w:outlineLvl w:val="0"/>
              <w:rPr>
                <w:b/>
                <w:sz w:val="16"/>
                <w:szCs w:val="16"/>
              </w:rPr>
            </w:pPr>
            <w:r w:rsidRPr="00980500">
              <w:rPr>
                <w:sz w:val="16"/>
                <w:szCs w:val="16"/>
                <w:lang w:eastAsia="en-US"/>
              </w:rPr>
              <w:t>Zakład Gospodarki Komunalnej w Przecławiu Sp. z o.o., Przecław, ul. Przemysłowa 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320" w14:textId="515F9360" w:rsidR="00A71F66" w:rsidRPr="00980500" w:rsidRDefault="00E73B71" w:rsidP="008E38F8">
            <w:pPr>
              <w:outlineLvl w:val="0"/>
              <w:rPr>
                <w:bCs/>
                <w:sz w:val="16"/>
                <w:szCs w:val="16"/>
              </w:rPr>
            </w:pPr>
            <w:r w:rsidRPr="00E73B71">
              <w:rPr>
                <w:bCs/>
                <w:sz w:val="16"/>
                <w:szCs w:val="16"/>
                <w:lang w:eastAsia="en-US"/>
              </w:rPr>
              <w:t>1168,9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96C" w14:textId="73B21B09" w:rsidR="00A71F66" w:rsidRPr="00980500" w:rsidRDefault="00A71F66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Ruda (część)</w:t>
            </w:r>
          </w:p>
          <w:p w14:paraId="1A7F72CA" w14:textId="77777777" w:rsidR="00A71F66" w:rsidRPr="00980500" w:rsidRDefault="00A71F66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4F0B5BD6" w14:textId="26638135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F37" w14:textId="12B4E23E" w:rsidR="00A71F66" w:rsidRPr="00980500" w:rsidRDefault="004D0172" w:rsidP="008E38F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24</w:t>
            </w:r>
          </w:p>
          <w:p w14:paraId="01CEF6D7" w14:textId="77777777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BA" w14:textId="5D631D53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Napowietrzanie, Korekta odczynu (pH) wapnem hydratyzowanym Filtracja/ Dezynfekcja chemiczna podchlorynem sodu- okresowa, Dezynfekcja fizyczna promieniowaniem ultrafioletowym (UV)- stała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A8B" w14:textId="08EF8918" w:rsidR="00A71F66" w:rsidRPr="00223B0C" w:rsidRDefault="00223B0C" w:rsidP="008E38F8">
            <w:pPr>
              <w:outlineLvl w:val="0"/>
              <w:rPr>
                <w:sz w:val="16"/>
                <w:szCs w:val="16"/>
              </w:rPr>
            </w:pPr>
            <w:r w:rsidRPr="00223B0C">
              <w:rPr>
                <w:sz w:val="16"/>
                <w:szCs w:val="16"/>
              </w:rPr>
              <w:t>Fe- 300 µg/l (SUW)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EB8" w14:textId="5A3340C0" w:rsidR="00A71F66" w:rsidRPr="00980500" w:rsidRDefault="00A71F66" w:rsidP="008E38F8">
            <w:pPr>
              <w:outlineLvl w:val="0"/>
              <w:rPr>
                <w:bCs/>
                <w:sz w:val="16"/>
                <w:szCs w:val="16"/>
              </w:rPr>
            </w:pPr>
            <w:r w:rsidRPr="00980500"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022C62F1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64B38528" w14:textId="6A810AC5" w:rsidR="00697E0C" w:rsidRDefault="00DC605F" w:rsidP="00697E0C">
      <w:pPr>
        <w:ind w:firstLine="708"/>
        <w:jc w:val="both"/>
        <w:outlineLvl w:val="0"/>
        <w:rPr>
          <w:bCs/>
          <w:iCs/>
        </w:rPr>
      </w:pPr>
      <w:r w:rsidRPr="00DC605F">
        <w:rPr>
          <w:bCs/>
        </w:rPr>
        <w:lastRenderedPageBreak/>
        <w:t>Na obszarze zaopatrywanym przez w/w urządzeni</w:t>
      </w:r>
      <w:r w:rsidR="00040F62">
        <w:rPr>
          <w:bCs/>
        </w:rPr>
        <w:t>a</w:t>
      </w:r>
      <w:r w:rsidRPr="00DC605F">
        <w:rPr>
          <w:bCs/>
        </w:rPr>
        <w:t xml:space="preserve"> wodociągowe znajduje się </w:t>
      </w:r>
      <w:r w:rsidR="000B6AF1">
        <w:rPr>
          <w:bCs/>
        </w:rPr>
        <w:t>8</w:t>
      </w:r>
      <w:r w:rsidRPr="00DC605F">
        <w:rPr>
          <w:bCs/>
        </w:rPr>
        <w:t xml:space="preserve"> punktów wytypowanych do pobierania próbek wody w ramach monitoringu jakości wody przeznaczonej do spożycia przez ludzi. </w:t>
      </w:r>
      <w:r w:rsidR="00FF6E05" w:rsidRPr="00FF6E05">
        <w:rPr>
          <w:bCs/>
          <w:iCs/>
        </w:rPr>
        <w:t>W ramach nadzoru</w:t>
      </w:r>
      <w:r w:rsidR="009C57B7">
        <w:rPr>
          <w:bCs/>
          <w:iCs/>
        </w:rPr>
        <w:t xml:space="preserve"> </w:t>
      </w:r>
      <w:r w:rsidR="00FF6E05" w:rsidRPr="00FF6E05">
        <w:rPr>
          <w:bCs/>
          <w:iCs/>
        </w:rPr>
        <w:t>sanitarnego</w:t>
      </w:r>
      <w:r w:rsidR="009C57B7">
        <w:rPr>
          <w:bCs/>
          <w:iCs/>
        </w:rPr>
        <w:t xml:space="preserve"> </w:t>
      </w:r>
      <w:r w:rsidR="00FF6E05" w:rsidRPr="00FF6E05">
        <w:rPr>
          <w:bCs/>
          <w:iCs/>
        </w:rPr>
        <w:t>prowadzonego</w:t>
      </w:r>
      <w:r w:rsidR="00865345">
        <w:rPr>
          <w:bCs/>
          <w:iCs/>
        </w:rPr>
        <w:t xml:space="preserve"> </w:t>
      </w:r>
      <w:r w:rsidR="00FF6E05" w:rsidRPr="00FF6E05">
        <w:rPr>
          <w:bCs/>
          <w:iCs/>
        </w:rPr>
        <w:t>przez</w:t>
      </w:r>
      <w:r w:rsidR="00865345">
        <w:rPr>
          <w:bCs/>
          <w:iCs/>
        </w:rPr>
        <w:t xml:space="preserve"> </w:t>
      </w:r>
      <w:r w:rsidR="00FF6E05" w:rsidRPr="00FF6E05">
        <w:rPr>
          <w:bCs/>
          <w:iCs/>
        </w:rPr>
        <w:t>Państwowego Powiatowego Inspektora Sanitarnego w Mielcu w 202</w:t>
      </w:r>
      <w:r w:rsidR="00966B71">
        <w:rPr>
          <w:bCs/>
          <w:iCs/>
        </w:rPr>
        <w:t>4</w:t>
      </w:r>
      <w:r w:rsidR="00FF6E05" w:rsidRPr="00FF6E05">
        <w:rPr>
          <w:bCs/>
          <w:iCs/>
        </w:rPr>
        <w:t xml:space="preserve"> r. pobrano z</w:t>
      </w:r>
      <w:r w:rsidR="0040020C">
        <w:rPr>
          <w:bCs/>
          <w:iCs/>
        </w:rPr>
        <w:t xml:space="preserve"> </w:t>
      </w:r>
      <w:r w:rsidR="00FF6E05" w:rsidRPr="00FF6E05">
        <w:rPr>
          <w:bCs/>
          <w:iCs/>
        </w:rPr>
        <w:t xml:space="preserve">obszaru gminy </w:t>
      </w:r>
      <w:r w:rsidR="00FF6E05">
        <w:rPr>
          <w:bCs/>
          <w:iCs/>
        </w:rPr>
        <w:t>Radomyśl Wielki</w:t>
      </w:r>
      <w:r w:rsidR="00FF6E05" w:rsidRPr="00FF6E05">
        <w:rPr>
          <w:bCs/>
          <w:iCs/>
        </w:rPr>
        <w:t xml:space="preserve"> </w:t>
      </w:r>
      <w:r w:rsidR="001065F3">
        <w:rPr>
          <w:bCs/>
          <w:iCs/>
        </w:rPr>
        <w:t>2</w:t>
      </w:r>
      <w:r w:rsidR="002C293A" w:rsidRPr="002C293A">
        <w:rPr>
          <w:bCs/>
          <w:iCs/>
        </w:rPr>
        <w:t xml:space="preserve"> próbk</w:t>
      </w:r>
      <w:r w:rsidR="00325198">
        <w:rPr>
          <w:bCs/>
          <w:iCs/>
        </w:rPr>
        <w:t>i</w:t>
      </w:r>
      <w:r w:rsidR="002C293A" w:rsidRPr="002C293A">
        <w:rPr>
          <w:bCs/>
          <w:iCs/>
        </w:rPr>
        <w:t xml:space="preserve"> </w:t>
      </w:r>
      <w:r w:rsidR="00FF6E05" w:rsidRPr="00FF6E05">
        <w:rPr>
          <w:bCs/>
          <w:iCs/>
        </w:rPr>
        <w:t>wody do badań w zakresie parametrów objętych monitoringiem zgodnie z częścią A oraz 1 próbkę w zakresie wybranych parametrów objętych monitoringiem zgodnie z częścią B</w:t>
      </w:r>
      <w:r w:rsidR="009C57B7">
        <w:rPr>
          <w:bCs/>
          <w:iCs/>
        </w:rPr>
        <w:t xml:space="preserve"> </w:t>
      </w:r>
      <w:r w:rsidR="00FF6E05" w:rsidRPr="00FF6E05">
        <w:rPr>
          <w:bCs/>
        </w:rPr>
        <w:t xml:space="preserve"> </w:t>
      </w:r>
      <w:r w:rsidR="00FF6E05" w:rsidRPr="00FF6E05">
        <w:rPr>
          <w:bCs/>
          <w:iCs/>
        </w:rPr>
        <w:t>załącznika nr 2 do rozporządzenia Ministra Zdrowia z dnia 7 grudnia 2017 r. w</w:t>
      </w:r>
      <w:r w:rsidR="0040020C">
        <w:rPr>
          <w:bCs/>
          <w:iCs/>
        </w:rPr>
        <w:t xml:space="preserve"> </w:t>
      </w:r>
      <w:r w:rsidR="00FF6E05" w:rsidRPr="00FF6E05">
        <w:rPr>
          <w:bCs/>
          <w:iCs/>
        </w:rPr>
        <w:t>sprawie jakości wody przeznaczonej do spożycia przez ludzi. W ramach wewnętrznej kontroli jakości wody prowadzonej przez Zakład Usług Wodnych, 33-150 Wola Rzędzińska 184C</w:t>
      </w:r>
      <w:r w:rsidR="0086461C">
        <w:rPr>
          <w:bCs/>
          <w:iCs/>
        </w:rPr>
        <w:t>-</w:t>
      </w:r>
      <w:r w:rsidR="00B66DC1">
        <w:rPr>
          <w:bCs/>
          <w:iCs/>
        </w:rPr>
        <w:t xml:space="preserve"> </w:t>
      </w:r>
      <w:r w:rsidR="00FF6E05" w:rsidRPr="00FF6E05">
        <w:rPr>
          <w:bCs/>
          <w:iCs/>
        </w:rPr>
        <w:t>pobrano</w:t>
      </w:r>
      <w:r w:rsidR="002C293A">
        <w:rPr>
          <w:bCs/>
          <w:iCs/>
        </w:rPr>
        <w:t xml:space="preserve"> </w:t>
      </w:r>
      <w:r w:rsidR="003C3173">
        <w:rPr>
          <w:bCs/>
          <w:iCs/>
        </w:rPr>
        <w:t xml:space="preserve">4 </w:t>
      </w:r>
      <w:r w:rsidR="00FF6E05" w:rsidRPr="00FF6E05">
        <w:rPr>
          <w:bCs/>
          <w:iCs/>
        </w:rPr>
        <w:t>prób</w:t>
      </w:r>
      <w:r w:rsidR="00A46249">
        <w:rPr>
          <w:bCs/>
          <w:iCs/>
        </w:rPr>
        <w:t>ki</w:t>
      </w:r>
      <w:r w:rsidR="002C293A">
        <w:rPr>
          <w:bCs/>
          <w:iCs/>
        </w:rPr>
        <w:t xml:space="preserve"> </w:t>
      </w:r>
      <w:r w:rsidR="00FF6E05" w:rsidRPr="00FF6E05">
        <w:rPr>
          <w:bCs/>
          <w:iCs/>
        </w:rPr>
        <w:t>wody do badań w</w:t>
      </w:r>
      <w:r w:rsidR="003135C3">
        <w:rPr>
          <w:bCs/>
          <w:iCs/>
        </w:rPr>
        <w:t xml:space="preserve"> </w:t>
      </w:r>
      <w:r w:rsidR="00FF6E05" w:rsidRPr="00FF6E05">
        <w:rPr>
          <w:bCs/>
          <w:iCs/>
        </w:rPr>
        <w:t>zakresie parametrów objętych monitoringiem zgodnie z częścią A</w:t>
      </w:r>
      <w:r w:rsidR="00E82C17">
        <w:rPr>
          <w:bCs/>
          <w:iCs/>
        </w:rPr>
        <w:t>;</w:t>
      </w:r>
      <w:r w:rsidR="00873AAD">
        <w:rPr>
          <w:bCs/>
          <w:iCs/>
        </w:rPr>
        <w:t xml:space="preserve"> </w:t>
      </w:r>
      <w:r w:rsidR="003C3173">
        <w:rPr>
          <w:bCs/>
          <w:iCs/>
        </w:rPr>
        <w:t>2</w:t>
      </w:r>
      <w:r w:rsidR="00873AAD">
        <w:rPr>
          <w:bCs/>
          <w:iCs/>
        </w:rPr>
        <w:t xml:space="preserve"> </w:t>
      </w:r>
      <w:r w:rsidR="00FF6E05" w:rsidRPr="00FF6E05">
        <w:rPr>
          <w:bCs/>
          <w:iCs/>
        </w:rPr>
        <w:t>próbk</w:t>
      </w:r>
      <w:r w:rsidR="00FF6E05">
        <w:rPr>
          <w:bCs/>
          <w:iCs/>
        </w:rPr>
        <w:t>i</w:t>
      </w:r>
      <w:r w:rsidR="00FF6E05" w:rsidRPr="00FF6E05">
        <w:rPr>
          <w:bCs/>
          <w:iCs/>
        </w:rPr>
        <w:t xml:space="preserve"> w</w:t>
      </w:r>
      <w:r w:rsidR="00E82C17">
        <w:rPr>
          <w:bCs/>
          <w:iCs/>
        </w:rPr>
        <w:t> </w:t>
      </w:r>
      <w:r w:rsidR="00FF6E05" w:rsidRPr="00FF6E05">
        <w:rPr>
          <w:bCs/>
          <w:iCs/>
        </w:rPr>
        <w:t>zakresie wybranych parametrów objętych monitoringiem zgodnie z częścią B załącznika nr</w:t>
      </w:r>
      <w:r w:rsidR="00873AAD">
        <w:rPr>
          <w:bCs/>
          <w:iCs/>
        </w:rPr>
        <w:t xml:space="preserve"> </w:t>
      </w:r>
      <w:r w:rsidR="00FF6E05" w:rsidRPr="00FF6E05">
        <w:rPr>
          <w:bCs/>
          <w:iCs/>
        </w:rPr>
        <w:t>2</w:t>
      </w:r>
      <w:r w:rsidR="00873AAD">
        <w:rPr>
          <w:bCs/>
          <w:iCs/>
        </w:rPr>
        <w:t xml:space="preserve"> </w:t>
      </w:r>
      <w:r w:rsidR="00FF6E05" w:rsidRPr="00FF6E05">
        <w:rPr>
          <w:bCs/>
          <w:iCs/>
        </w:rPr>
        <w:t>do w/w rozporządzeni</w:t>
      </w:r>
      <w:r w:rsidR="00FF6E05">
        <w:rPr>
          <w:bCs/>
          <w:iCs/>
        </w:rPr>
        <w:t>a</w:t>
      </w:r>
      <w:r w:rsidR="00FF6E05" w:rsidRPr="00FF6E05">
        <w:rPr>
          <w:bCs/>
          <w:iCs/>
        </w:rPr>
        <w:t>.</w:t>
      </w:r>
      <w:r w:rsidR="00697E0C" w:rsidRPr="00697E0C">
        <w:rPr>
          <w:bCs/>
        </w:rPr>
        <w:t xml:space="preserve"> </w:t>
      </w:r>
      <w:r w:rsidR="00697E0C" w:rsidRPr="00697E0C">
        <w:rPr>
          <w:bCs/>
          <w:iCs/>
        </w:rPr>
        <w:t>Kontrola wewnętrzna jakości wody dostarczanej konsumentom z wodociągu sieciowego</w:t>
      </w:r>
      <w:r w:rsidR="0040020C">
        <w:rPr>
          <w:bCs/>
          <w:iCs/>
        </w:rPr>
        <w:t xml:space="preserve"> </w:t>
      </w:r>
      <w:r w:rsidR="00697E0C" w:rsidRPr="00697E0C">
        <w:rPr>
          <w:bCs/>
          <w:iCs/>
        </w:rPr>
        <w:t>w</w:t>
      </w:r>
      <w:r w:rsidR="003C3173">
        <w:rPr>
          <w:bCs/>
          <w:iCs/>
        </w:rPr>
        <w:t xml:space="preserve"> </w:t>
      </w:r>
      <w:r w:rsidR="00697E0C" w:rsidRPr="00697E0C">
        <w:rPr>
          <w:bCs/>
          <w:iCs/>
        </w:rPr>
        <w:t>Jamach, prowadzona przez producenta</w:t>
      </w:r>
      <w:r w:rsidR="00AC3AC7">
        <w:rPr>
          <w:bCs/>
          <w:iCs/>
        </w:rPr>
        <w:t xml:space="preserve"> </w:t>
      </w:r>
      <w:r w:rsidR="00697E0C" w:rsidRPr="00697E0C">
        <w:rPr>
          <w:bCs/>
          <w:iCs/>
        </w:rPr>
        <w:t>wody,</w:t>
      </w:r>
      <w:r w:rsidR="00AC3AC7">
        <w:rPr>
          <w:bCs/>
          <w:iCs/>
        </w:rPr>
        <w:t xml:space="preserve"> </w:t>
      </w:r>
      <w:r w:rsidR="00697E0C" w:rsidRPr="00697E0C">
        <w:rPr>
          <w:bCs/>
          <w:iCs/>
        </w:rPr>
        <w:t>wykonywana była zgodnie z</w:t>
      </w:r>
      <w:r w:rsidR="00697E0C">
        <w:rPr>
          <w:bCs/>
          <w:iCs/>
        </w:rPr>
        <w:t> </w:t>
      </w:r>
      <w:r w:rsidR="00697E0C" w:rsidRPr="00697E0C">
        <w:rPr>
          <w:bCs/>
          <w:iCs/>
        </w:rPr>
        <w:t>harmonogramem pobierania próbek wody</w:t>
      </w:r>
      <w:r w:rsidR="0040020C">
        <w:rPr>
          <w:bCs/>
          <w:iCs/>
        </w:rPr>
        <w:t xml:space="preserve"> </w:t>
      </w:r>
      <w:r w:rsidR="00697E0C" w:rsidRPr="00697E0C">
        <w:rPr>
          <w:bCs/>
          <w:iCs/>
        </w:rPr>
        <w:t>zatwierdzonym przez Państwowego Powiatowego Inspektora Sanitarnego w Mielcu.</w:t>
      </w:r>
    </w:p>
    <w:p w14:paraId="12708D0E" w14:textId="0382A502" w:rsidR="00697E0C" w:rsidRDefault="00697E0C" w:rsidP="00697E0C">
      <w:pPr>
        <w:ind w:firstLine="708"/>
        <w:jc w:val="both"/>
        <w:outlineLvl w:val="0"/>
        <w:rPr>
          <w:bCs/>
        </w:rPr>
      </w:pPr>
      <w:r w:rsidRPr="00697E0C">
        <w:rPr>
          <w:bCs/>
        </w:rPr>
        <w:t xml:space="preserve"> </w:t>
      </w:r>
      <w:r w:rsidRPr="00CC362A">
        <w:rPr>
          <w:bCs/>
        </w:rPr>
        <w:t>PPIS</w:t>
      </w:r>
      <w:r w:rsidR="00907FC9">
        <w:rPr>
          <w:bCs/>
        </w:rPr>
        <w:t xml:space="preserve"> </w:t>
      </w:r>
      <w:r w:rsidRPr="00CC362A">
        <w:rPr>
          <w:bCs/>
        </w:rPr>
        <w:t>w Mielcu wyda</w:t>
      </w:r>
      <w:r w:rsidR="00907FC9">
        <w:rPr>
          <w:bCs/>
        </w:rPr>
        <w:t>ł</w:t>
      </w:r>
      <w:r>
        <w:rPr>
          <w:bCs/>
        </w:rPr>
        <w:t xml:space="preserve"> </w:t>
      </w:r>
      <w:r w:rsidRPr="00CC362A">
        <w:rPr>
          <w:bCs/>
        </w:rPr>
        <w:t>decyzj</w:t>
      </w:r>
      <w:r w:rsidR="00907FC9">
        <w:rPr>
          <w:bCs/>
        </w:rPr>
        <w:t>ę</w:t>
      </w:r>
      <w:r w:rsidRPr="00CC362A">
        <w:rPr>
          <w:bCs/>
        </w:rPr>
        <w:t xml:space="preserve"> o</w:t>
      </w:r>
      <w:r w:rsidR="00A039D6">
        <w:rPr>
          <w:bCs/>
        </w:rPr>
        <w:t xml:space="preserve"> </w:t>
      </w:r>
      <w:r w:rsidRPr="00CC362A">
        <w:rPr>
          <w:bCs/>
        </w:rPr>
        <w:t>przydatności wody do spożycia</w:t>
      </w:r>
      <w:r w:rsidR="00B66DC1" w:rsidRPr="00B66DC1">
        <w:rPr>
          <w:bCs/>
        </w:rPr>
        <w:t xml:space="preserve"> dla wodociągu sieciowego Jamy</w:t>
      </w:r>
      <w:r>
        <w:rPr>
          <w:bCs/>
        </w:rPr>
        <w:t xml:space="preserve"> w</w:t>
      </w:r>
      <w:r w:rsidRPr="006E2E93">
        <w:rPr>
          <w:bCs/>
        </w:rPr>
        <w:t xml:space="preserve"> dniu </w:t>
      </w:r>
      <w:r w:rsidR="00966B71">
        <w:rPr>
          <w:lang w:eastAsia="x-none"/>
        </w:rPr>
        <w:t>30</w:t>
      </w:r>
      <w:r w:rsidR="00907FC9">
        <w:t xml:space="preserve"> </w:t>
      </w:r>
      <w:r w:rsidR="00907FC9" w:rsidRPr="00907FC9">
        <w:rPr>
          <w:lang w:eastAsia="x-none"/>
        </w:rPr>
        <w:t>grudnia 202</w:t>
      </w:r>
      <w:r w:rsidR="00F97BF2">
        <w:rPr>
          <w:lang w:eastAsia="x-none"/>
        </w:rPr>
        <w:t>4</w:t>
      </w:r>
      <w:r w:rsidR="00907FC9" w:rsidRPr="00907FC9">
        <w:rPr>
          <w:lang w:eastAsia="x-none"/>
        </w:rPr>
        <w:t xml:space="preserve"> r.</w:t>
      </w:r>
      <w:r w:rsidR="00907FC9">
        <w:rPr>
          <w:lang w:eastAsia="x-none"/>
        </w:rPr>
        <w:t xml:space="preserve"> </w:t>
      </w:r>
      <w:r>
        <w:rPr>
          <w:bCs/>
        </w:rPr>
        <w:t xml:space="preserve">oraz w </w:t>
      </w:r>
      <w:r w:rsidRPr="000A7547">
        <w:rPr>
          <w:bCs/>
        </w:rPr>
        <w:t>dni</w:t>
      </w:r>
      <w:r>
        <w:rPr>
          <w:bCs/>
        </w:rPr>
        <w:t>u</w:t>
      </w:r>
      <w:r w:rsidRPr="000A7547">
        <w:rPr>
          <w:bCs/>
        </w:rPr>
        <w:t xml:space="preserve"> </w:t>
      </w:r>
      <w:r w:rsidR="00966B71">
        <w:rPr>
          <w:bCs/>
        </w:rPr>
        <w:t>18</w:t>
      </w:r>
      <w:r w:rsidRPr="000A7547">
        <w:rPr>
          <w:bCs/>
        </w:rPr>
        <w:t xml:space="preserve"> grudnia 202</w:t>
      </w:r>
      <w:r w:rsidR="00F97BF2">
        <w:rPr>
          <w:bCs/>
        </w:rPr>
        <w:t>4</w:t>
      </w:r>
      <w:r w:rsidRPr="000A7547">
        <w:rPr>
          <w:bCs/>
        </w:rPr>
        <w:t xml:space="preserve"> r.</w:t>
      </w:r>
      <w:r>
        <w:rPr>
          <w:bCs/>
        </w:rPr>
        <w:t xml:space="preserve"> dla</w:t>
      </w:r>
      <w:r w:rsidRPr="008E4917">
        <w:rPr>
          <w:bCs/>
        </w:rPr>
        <w:t xml:space="preserve"> wodociągu siec</w:t>
      </w:r>
      <w:r>
        <w:rPr>
          <w:bCs/>
        </w:rPr>
        <w:t>iowego Tuszyma.</w:t>
      </w:r>
    </w:p>
    <w:p w14:paraId="02E00A5C" w14:textId="1158713D" w:rsidR="00697E0C" w:rsidRDefault="00697E0C" w:rsidP="00697E0C">
      <w:pPr>
        <w:ind w:firstLine="708"/>
        <w:jc w:val="both"/>
        <w:outlineLvl w:val="0"/>
        <w:rPr>
          <w:bCs/>
        </w:rPr>
      </w:pPr>
      <w:r w:rsidRPr="009369B5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obowiązującego rozporządzenia. </w:t>
      </w:r>
      <w:r w:rsidRPr="00CC362A">
        <w:rPr>
          <w:bCs/>
        </w:rPr>
        <w:t>Biorąc pod uwagę wyniki badań wody przeznaczonej do spożycia, wykonane w</w:t>
      </w:r>
      <w:r w:rsidR="0093529D">
        <w:rPr>
          <w:bCs/>
        </w:rPr>
        <w:t> </w:t>
      </w:r>
      <w:r w:rsidRPr="00CC362A">
        <w:rPr>
          <w:bCs/>
        </w:rPr>
        <w:t>202</w:t>
      </w:r>
      <w:r w:rsidR="006551A0">
        <w:rPr>
          <w:bCs/>
        </w:rPr>
        <w:t xml:space="preserve">4 </w:t>
      </w:r>
      <w:r w:rsidRPr="00CC362A">
        <w:rPr>
          <w:bCs/>
        </w:rPr>
        <w:t>roku,</w:t>
      </w:r>
      <w:r w:rsidR="006551A0">
        <w:rPr>
          <w:bCs/>
        </w:rPr>
        <w:t xml:space="preserve"> </w:t>
      </w:r>
      <w:r w:rsidRPr="00CC362A">
        <w:rPr>
          <w:bCs/>
        </w:rPr>
        <w:t xml:space="preserve">dostarczanej mieszkańcom gminy </w:t>
      </w:r>
      <w:r>
        <w:rPr>
          <w:bCs/>
        </w:rPr>
        <w:t>Radomyśl Wielki</w:t>
      </w:r>
      <w:r w:rsidRPr="00CC362A">
        <w:rPr>
          <w:bCs/>
        </w:rPr>
        <w:t xml:space="preserve"> nie stwierdzono żadnych przekroczeń.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C7C72B" w14:textId="3606CBE6" w:rsidR="00DC605F" w:rsidRPr="00DC605F" w:rsidRDefault="00DC605F" w:rsidP="00697E0C">
      <w:pPr>
        <w:ind w:firstLine="708"/>
        <w:jc w:val="both"/>
        <w:outlineLvl w:val="0"/>
        <w:rPr>
          <w:bCs/>
        </w:rPr>
      </w:pPr>
      <w:r w:rsidRPr="00DC605F">
        <w:rPr>
          <w:bCs/>
        </w:rPr>
        <w:t>Z wody pochodzącej z przedmiotow</w:t>
      </w:r>
      <w:r w:rsidR="00B531AE">
        <w:rPr>
          <w:bCs/>
        </w:rPr>
        <w:t>ych</w:t>
      </w:r>
      <w:r w:rsidRPr="00DC605F">
        <w:rPr>
          <w:bCs/>
        </w:rPr>
        <w:t xml:space="preserve"> wodociąg</w:t>
      </w:r>
      <w:r w:rsidR="00B531AE">
        <w:rPr>
          <w:bCs/>
        </w:rPr>
        <w:t>ów</w:t>
      </w:r>
      <w:r w:rsidRPr="00DC605F">
        <w:rPr>
          <w:bCs/>
        </w:rPr>
        <w:t xml:space="preserve"> korzystało ok. </w:t>
      </w:r>
      <w:r w:rsidR="00EF38D1">
        <w:rPr>
          <w:bCs/>
        </w:rPr>
        <w:t>14217</w:t>
      </w:r>
      <w:r w:rsidRPr="00DC605F">
        <w:rPr>
          <w:bCs/>
        </w:rPr>
        <w:t xml:space="preserve"> konsumentów w gminie Radomyśl Wielki. Oprócz gminy Radomyśl Wielki wodociąg sieciowy Jamy zaopatrywał </w:t>
      </w:r>
      <w:r w:rsidRPr="00EF38D1">
        <w:rPr>
          <w:bCs/>
        </w:rPr>
        <w:t>1152</w:t>
      </w:r>
      <w:r w:rsidRPr="00DC605F">
        <w:rPr>
          <w:bCs/>
        </w:rPr>
        <w:t xml:space="preserve"> mieszkańców miejscowości Jamy, Izbiska, Wola Wadowska, Wierzchowiny w gminie Wadowice Górne.</w:t>
      </w:r>
      <w:r w:rsidR="00CD66D6" w:rsidRPr="00CD66D6">
        <w:rPr>
          <w:bCs/>
        </w:rPr>
        <w:t xml:space="preserve"> </w:t>
      </w:r>
      <w:r w:rsidR="00CD66D6">
        <w:rPr>
          <w:bCs/>
        </w:rPr>
        <w:t>Zakład Gospodarki Komunalnej w Przecławiu Sp. z o.o., ul. Przemysłowa 10 dostarcza wodę całej gminie Przecław.</w:t>
      </w:r>
    </w:p>
    <w:p w14:paraId="13307C03" w14:textId="47CE5864" w:rsidR="00DC605F" w:rsidRPr="00DC605F" w:rsidRDefault="00DC605F" w:rsidP="00DC605F">
      <w:pPr>
        <w:ind w:firstLine="708"/>
        <w:jc w:val="both"/>
        <w:outlineLvl w:val="0"/>
        <w:rPr>
          <w:bCs/>
        </w:rPr>
      </w:pPr>
      <w:r w:rsidRPr="00DC605F">
        <w:rPr>
          <w:bCs/>
        </w:rPr>
        <w:t>Państwowy Powiatowy Inspektor Sanitarny w Mielcu stwierdza, że w</w:t>
      </w:r>
      <w:r w:rsidR="0092158A">
        <w:rPr>
          <w:bCs/>
        </w:rPr>
        <w:t xml:space="preserve"> </w:t>
      </w:r>
      <w:r w:rsidRPr="00DC605F">
        <w:rPr>
          <w:bCs/>
        </w:rPr>
        <w:t>202</w:t>
      </w:r>
      <w:r w:rsidR="0092158A">
        <w:rPr>
          <w:bCs/>
        </w:rPr>
        <w:t>4</w:t>
      </w:r>
      <w:r w:rsidRPr="00DC605F">
        <w:rPr>
          <w:bCs/>
        </w:rPr>
        <w:t xml:space="preserve"> roku</w:t>
      </w:r>
      <w:r w:rsidRPr="00DC605F">
        <w:rPr>
          <w:b/>
        </w:rPr>
        <w:t xml:space="preserve"> mieszkańcy gminy Radomyśl Wielki korzystający z wody dostarczanej </w:t>
      </w:r>
      <w:r w:rsidR="00A612A2">
        <w:rPr>
          <w:b/>
        </w:rPr>
        <w:t>z</w:t>
      </w:r>
      <w:r w:rsidR="0092158A">
        <w:rPr>
          <w:b/>
        </w:rPr>
        <w:t xml:space="preserve"> </w:t>
      </w:r>
      <w:r w:rsidR="00A612A2">
        <w:rPr>
          <w:b/>
        </w:rPr>
        <w:t xml:space="preserve">wodociągów sieciowych </w:t>
      </w:r>
      <w:r w:rsidRPr="00DC605F">
        <w:rPr>
          <w:b/>
        </w:rPr>
        <w:t xml:space="preserve">w </w:t>
      </w:r>
      <w:r w:rsidRPr="00DC605F">
        <w:rPr>
          <w:b/>
          <w:bCs/>
        </w:rPr>
        <w:t>Jamach</w:t>
      </w:r>
      <w:r w:rsidR="00CD66D6">
        <w:rPr>
          <w:b/>
          <w:bCs/>
        </w:rPr>
        <w:t xml:space="preserve"> i Tuszymie</w:t>
      </w:r>
      <w:r w:rsidRPr="00DC605F">
        <w:rPr>
          <w:b/>
        </w:rPr>
        <w:t>,</w:t>
      </w:r>
      <w:r w:rsidRPr="00DC605F">
        <w:t xml:space="preserve"> spożywali wodę dobrej jakości, </w:t>
      </w:r>
      <w:r w:rsidRPr="00DC605F">
        <w:rPr>
          <w:u w:val="single"/>
        </w:rPr>
        <w:t xml:space="preserve">ocenioną jako przydatną do spożycia przez ludzi. </w:t>
      </w:r>
      <w:r w:rsidRPr="00DC605F">
        <w:rPr>
          <w:bCs/>
        </w:rPr>
        <w:t>Woda zdatna do użycia, czyli wolna od mikroorganizmów chorobotwórczych i pasożytów w liczbie stanowiącej potencjalne zagrożenie dla zdrowia ludzkiego, wszelkich substancji w stężeniach stanowiących potencjalne zagrożenie dla zdrowia ludzkiego oraz nie wykazując</w:t>
      </w:r>
      <w:r w:rsidR="007D5F5C">
        <w:rPr>
          <w:bCs/>
        </w:rPr>
        <w:t>a</w:t>
      </w:r>
      <w:r w:rsidRPr="00DC605F">
        <w:rPr>
          <w:bCs/>
        </w:rPr>
        <w:t xml:space="preserve"> agresywnych właściwości korozyjnych i spełniając</w:t>
      </w:r>
      <w:r w:rsidR="007D5F5C">
        <w:rPr>
          <w:bCs/>
        </w:rPr>
        <w:t>a</w:t>
      </w:r>
      <w:r w:rsidRPr="00DC605F">
        <w:rPr>
          <w:bCs/>
        </w:rPr>
        <w:t xml:space="preserve"> wymagania mikrobiologiczne określone w części A załącznika nr 1 do rozporządzenia i chemiczne określone w części B załącznika nr 1 do rozporządzenia.</w:t>
      </w:r>
    </w:p>
    <w:p w14:paraId="46124C31" w14:textId="77777777" w:rsidR="00DC605F" w:rsidRPr="00DC605F" w:rsidRDefault="00DC605F" w:rsidP="00DC605F">
      <w:pPr>
        <w:ind w:firstLine="708"/>
        <w:jc w:val="both"/>
        <w:outlineLvl w:val="0"/>
      </w:pPr>
      <w:r w:rsidRPr="00DC605F">
        <w:t xml:space="preserve">Woda przeznaczona do spożycia przez ludzi na terenie gminy </w:t>
      </w:r>
      <w:r w:rsidRPr="00DC605F">
        <w:rPr>
          <w:bCs/>
        </w:rPr>
        <w:t>Radomyśl Wielki</w:t>
      </w:r>
      <w:r w:rsidRPr="00DC605F">
        <w:t xml:space="preserve"> nie stanowi ryzyka dla zdrowia ludzi.</w:t>
      </w:r>
    </w:p>
    <w:p w14:paraId="4701CA1E" w14:textId="77777777" w:rsidR="00DC605F" w:rsidRPr="00DC605F" w:rsidRDefault="00DC605F" w:rsidP="00DC605F">
      <w:pPr>
        <w:ind w:firstLine="708"/>
        <w:jc w:val="both"/>
        <w:outlineLvl w:val="0"/>
        <w:rPr>
          <w:bCs/>
        </w:rPr>
      </w:pPr>
      <w:r w:rsidRPr="00DC605F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2AB3C454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4D7FA5C7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CD5A62C" w14:textId="77777777" w:rsidR="00DB06FB" w:rsidRPr="00DC605F" w:rsidRDefault="00DB06FB" w:rsidP="00DC605F">
      <w:pPr>
        <w:jc w:val="both"/>
        <w:outlineLvl w:val="0"/>
        <w:rPr>
          <w:bCs/>
        </w:rPr>
      </w:pPr>
    </w:p>
    <w:p w14:paraId="7F7A1600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9AAF3FA" w14:textId="12C80B57" w:rsidR="00DC605F" w:rsidRDefault="00DC605F" w:rsidP="00DC605F">
      <w:pPr>
        <w:jc w:val="both"/>
        <w:outlineLvl w:val="0"/>
        <w:rPr>
          <w:bCs/>
        </w:rPr>
      </w:pPr>
    </w:p>
    <w:p w14:paraId="7E5E8453" w14:textId="77777777" w:rsidR="00DC605F" w:rsidRPr="00DC605F" w:rsidRDefault="00DC605F" w:rsidP="00DC605F">
      <w:pPr>
        <w:jc w:val="both"/>
        <w:outlineLvl w:val="0"/>
        <w:rPr>
          <w:bCs/>
        </w:rPr>
      </w:pPr>
    </w:p>
    <w:p w14:paraId="0B076170" w14:textId="7D08CE7D" w:rsidR="00DC605F" w:rsidRDefault="00DC605F" w:rsidP="00DC605F">
      <w:pPr>
        <w:jc w:val="both"/>
        <w:outlineLvl w:val="0"/>
        <w:rPr>
          <w:bCs/>
        </w:rPr>
      </w:pPr>
    </w:p>
    <w:p w14:paraId="3531ADC6" w14:textId="77777777" w:rsidR="00DC605F" w:rsidRPr="00DC605F" w:rsidRDefault="00DC605F" w:rsidP="00DC605F">
      <w:pPr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Otrzymują:</w:t>
      </w:r>
    </w:p>
    <w:p w14:paraId="4DE46596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adresat</w:t>
      </w:r>
    </w:p>
    <w:p w14:paraId="4E1A1178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a/a</w:t>
      </w:r>
    </w:p>
    <w:p w14:paraId="591D0A99" w14:textId="77777777" w:rsidR="00DC605F" w:rsidRPr="00DC605F" w:rsidRDefault="00DC605F" w:rsidP="00DC605F">
      <w:pPr>
        <w:numPr>
          <w:ilvl w:val="0"/>
          <w:numId w:val="2"/>
        </w:numPr>
        <w:tabs>
          <w:tab w:val="clear" w:pos="720"/>
        </w:tabs>
        <w:jc w:val="both"/>
        <w:outlineLvl w:val="0"/>
        <w:rPr>
          <w:bCs/>
          <w:sz w:val="20"/>
          <w:szCs w:val="20"/>
        </w:rPr>
      </w:pPr>
      <w:r w:rsidRPr="00DC605F">
        <w:rPr>
          <w:bCs/>
          <w:sz w:val="20"/>
          <w:szCs w:val="20"/>
        </w:rPr>
        <w:t>strona internetowa PSSE Mielec</w:t>
      </w:r>
    </w:p>
    <w:p w14:paraId="28337F1C" w14:textId="77777777" w:rsidR="00DC605F" w:rsidRPr="00DC605F" w:rsidRDefault="00DC605F" w:rsidP="00DC605F">
      <w:pPr>
        <w:jc w:val="both"/>
        <w:outlineLvl w:val="0"/>
        <w:rPr>
          <w:bCs/>
          <w:sz w:val="20"/>
          <w:szCs w:val="20"/>
        </w:rPr>
      </w:pPr>
    </w:p>
    <w:p w14:paraId="51DBA6D1" w14:textId="77777777" w:rsidR="00286696" w:rsidRPr="00E217B7" w:rsidRDefault="00286696" w:rsidP="00DC605F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431C91">
      <w:footerReference w:type="default" r:id="rId10"/>
      <w:pgSz w:w="11907" w:h="16839" w:code="9"/>
      <w:pgMar w:top="709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108809">
    <w:abstractNumId w:val="1"/>
  </w:num>
  <w:num w:numId="2" w16cid:durableId="605888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746942">
    <w:abstractNumId w:val="2"/>
  </w:num>
  <w:num w:numId="4" w16cid:durableId="43418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15BC5"/>
    <w:rsid w:val="00040F62"/>
    <w:rsid w:val="00054D34"/>
    <w:rsid w:val="00060C03"/>
    <w:rsid w:val="000968FE"/>
    <w:rsid w:val="000A2A9E"/>
    <w:rsid w:val="000B6AF1"/>
    <w:rsid w:val="000D488A"/>
    <w:rsid w:val="000E2A6F"/>
    <w:rsid w:val="000E4FF6"/>
    <w:rsid w:val="000E54B9"/>
    <w:rsid w:val="000E6097"/>
    <w:rsid w:val="000F2E91"/>
    <w:rsid w:val="001065F3"/>
    <w:rsid w:val="00123F66"/>
    <w:rsid w:val="00135469"/>
    <w:rsid w:val="00143C34"/>
    <w:rsid w:val="00144C91"/>
    <w:rsid w:val="00161F39"/>
    <w:rsid w:val="0016542A"/>
    <w:rsid w:val="001825AC"/>
    <w:rsid w:val="001B6FD6"/>
    <w:rsid w:val="001C2450"/>
    <w:rsid w:val="001C4F7B"/>
    <w:rsid w:val="001D0129"/>
    <w:rsid w:val="001D3BE4"/>
    <w:rsid w:val="001E0DF6"/>
    <w:rsid w:val="001F4015"/>
    <w:rsid w:val="00204401"/>
    <w:rsid w:val="0020530C"/>
    <w:rsid w:val="00206CEA"/>
    <w:rsid w:val="00223B0C"/>
    <w:rsid w:val="002277D7"/>
    <w:rsid w:val="00232264"/>
    <w:rsid w:val="0024489C"/>
    <w:rsid w:val="002572C3"/>
    <w:rsid w:val="00280AB4"/>
    <w:rsid w:val="00282832"/>
    <w:rsid w:val="00286696"/>
    <w:rsid w:val="002C16CC"/>
    <w:rsid w:val="002C293A"/>
    <w:rsid w:val="002D688F"/>
    <w:rsid w:val="002E3CAE"/>
    <w:rsid w:val="002F4D4D"/>
    <w:rsid w:val="0030175F"/>
    <w:rsid w:val="003041BF"/>
    <w:rsid w:val="0030757F"/>
    <w:rsid w:val="003125EF"/>
    <w:rsid w:val="003135C3"/>
    <w:rsid w:val="00325198"/>
    <w:rsid w:val="00351C1D"/>
    <w:rsid w:val="00355F1D"/>
    <w:rsid w:val="00376559"/>
    <w:rsid w:val="00385E51"/>
    <w:rsid w:val="003C3173"/>
    <w:rsid w:val="003C415B"/>
    <w:rsid w:val="003E66E5"/>
    <w:rsid w:val="003F4ECB"/>
    <w:rsid w:val="0040020C"/>
    <w:rsid w:val="0041551E"/>
    <w:rsid w:val="004169CF"/>
    <w:rsid w:val="00431C91"/>
    <w:rsid w:val="004335BE"/>
    <w:rsid w:val="0043635B"/>
    <w:rsid w:val="00465524"/>
    <w:rsid w:val="00471A98"/>
    <w:rsid w:val="00493A19"/>
    <w:rsid w:val="004C05A3"/>
    <w:rsid w:val="004C67DD"/>
    <w:rsid w:val="004D0172"/>
    <w:rsid w:val="004D348F"/>
    <w:rsid w:val="004D44C9"/>
    <w:rsid w:val="004E4D9E"/>
    <w:rsid w:val="004F0888"/>
    <w:rsid w:val="00531D0E"/>
    <w:rsid w:val="0056516A"/>
    <w:rsid w:val="00596EC1"/>
    <w:rsid w:val="005C57C2"/>
    <w:rsid w:val="005C6AF2"/>
    <w:rsid w:val="005D1663"/>
    <w:rsid w:val="005E4299"/>
    <w:rsid w:val="005E4E01"/>
    <w:rsid w:val="005E5088"/>
    <w:rsid w:val="0061120B"/>
    <w:rsid w:val="006551A0"/>
    <w:rsid w:val="0066131C"/>
    <w:rsid w:val="00685952"/>
    <w:rsid w:val="00686B7C"/>
    <w:rsid w:val="00697E0C"/>
    <w:rsid w:val="006F4DD3"/>
    <w:rsid w:val="006F5EE1"/>
    <w:rsid w:val="006F6FB5"/>
    <w:rsid w:val="00700B6C"/>
    <w:rsid w:val="007253C4"/>
    <w:rsid w:val="007550AB"/>
    <w:rsid w:val="007725CD"/>
    <w:rsid w:val="00792B05"/>
    <w:rsid w:val="00796792"/>
    <w:rsid w:val="007D5F5C"/>
    <w:rsid w:val="007E043B"/>
    <w:rsid w:val="007E5213"/>
    <w:rsid w:val="007E68AB"/>
    <w:rsid w:val="00803349"/>
    <w:rsid w:val="00805CC5"/>
    <w:rsid w:val="0080776C"/>
    <w:rsid w:val="00824F4A"/>
    <w:rsid w:val="008453AC"/>
    <w:rsid w:val="0086461C"/>
    <w:rsid w:val="00865345"/>
    <w:rsid w:val="00867B32"/>
    <w:rsid w:val="00873AAD"/>
    <w:rsid w:val="008B39F4"/>
    <w:rsid w:val="008D223E"/>
    <w:rsid w:val="008E38F8"/>
    <w:rsid w:val="00907FC9"/>
    <w:rsid w:val="0092158A"/>
    <w:rsid w:val="009339D2"/>
    <w:rsid w:val="0093529D"/>
    <w:rsid w:val="00941BBC"/>
    <w:rsid w:val="00943E8E"/>
    <w:rsid w:val="00950FE3"/>
    <w:rsid w:val="009514DB"/>
    <w:rsid w:val="00952FE7"/>
    <w:rsid w:val="00966A7E"/>
    <w:rsid w:val="00966B71"/>
    <w:rsid w:val="0097420A"/>
    <w:rsid w:val="00975707"/>
    <w:rsid w:val="00980500"/>
    <w:rsid w:val="009879B0"/>
    <w:rsid w:val="009A0966"/>
    <w:rsid w:val="009A2A22"/>
    <w:rsid w:val="009B12B9"/>
    <w:rsid w:val="009C0524"/>
    <w:rsid w:val="009C3080"/>
    <w:rsid w:val="009C57B7"/>
    <w:rsid w:val="009D3265"/>
    <w:rsid w:val="009F6A35"/>
    <w:rsid w:val="00A039D6"/>
    <w:rsid w:val="00A1353E"/>
    <w:rsid w:val="00A15760"/>
    <w:rsid w:val="00A2393B"/>
    <w:rsid w:val="00A46249"/>
    <w:rsid w:val="00A612A2"/>
    <w:rsid w:val="00A71F66"/>
    <w:rsid w:val="00A9420D"/>
    <w:rsid w:val="00AA11A9"/>
    <w:rsid w:val="00AA1D22"/>
    <w:rsid w:val="00AA3625"/>
    <w:rsid w:val="00AA427E"/>
    <w:rsid w:val="00AA63D5"/>
    <w:rsid w:val="00AB2C0C"/>
    <w:rsid w:val="00AC1D11"/>
    <w:rsid w:val="00AC3AC7"/>
    <w:rsid w:val="00AD6DB8"/>
    <w:rsid w:val="00AE3DC7"/>
    <w:rsid w:val="00AF1495"/>
    <w:rsid w:val="00B00923"/>
    <w:rsid w:val="00B13DE0"/>
    <w:rsid w:val="00B4201C"/>
    <w:rsid w:val="00B504DE"/>
    <w:rsid w:val="00B50B53"/>
    <w:rsid w:val="00B531AE"/>
    <w:rsid w:val="00B66DC1"/>
    <w:rsid w:val="00B675F7"/>
    <w:rsid w:val="00B71745"/>
    <w:rsid w:val="00B82926"/>
    <w:rsid w:val="00BC08B9"/>
    <w:rsid w:val="00BF3622"/>
    <w:rsid w:val="00BF70A6"/>
    <w:rsid w:val="00C02851"/>
    <w:rsid w:val="00C21855"/>
    <w:rsid w:val="00C21CF5"/>
    <w:rsid w:val="00C27610"/>
    <w:rsid w:val="00C41564"/>
    <w:rsid w:val="00C42E26"/>
    <w:rsid w:val="00C9462F"/>
    <w:rsid w:val="00CA122A"/>
    <w:rsid w:val="00CA68D2"/>
    <w:rsid w:val="00CB4F2E"/>
    <w:rsid w:val="00CD279C"/>
    <w:rsid w:val="00CD37A3"/>
    <w:rsid w:val="00CD66D6"/>
    <w:rsid w:val="00D45A8C"/>
    <w:rsid w:val="00D84ED5"/>
    <w:rsid w:val="00D856EA"/>
    <w:rsid w:val="00D8638F"/>
    <w:rsid w:val="00DB06FB"/>
    <w:rsid w:val="00DC3309"/>
    <w:rsid w:val="00DC605F"/>
    <w:rsid w:val="00E04016"/>
    <w:rsid w:val="00E167BE"/>
    <w:rsid w:val="00E217B7"/>
    <w:rsid w:val="00E22BE3"/>
    <w:rsid w:val="00E3371C"/>
    <w:rsid w:val="00E35C21"/>
    <w:rsid w:val="00E35FF8"/>
    <w:rsid w:val="00E5773C"/>
    <w:rsid w:val="00E65EE3"/>
    <w:rsid w:val="00E73B71"/>
    <w:rsid w:val="00E82C17"/>
    <w:rsid w:val="00E95598"/>
    <w:rsid w:val="00EA1FC3"/>
    <w:rsid w:val="00EA6679"/>
    <w:rsid w:val="00EB3182"/>
    <w:rsid w:val="00EB7664"/>
    <w:rsid w:val="00EC1E73"/>
    <w:rsid w:val="00EC426F"/>
    <w:rsid w:val="00EC5D56"/>
    <w:rsid w:val="00EF06BE"/>
    <w:rsid w:val="00EF38D1"/>
    <w:rsid w:val="00F12707"/>
    <w:rsid w:val="00F25ED0"/>
    <w:rsid w:val="00F3396E"/>
    <w:rsid w:val="00F33A2A"/>
    <w:rsid w:val="00F40784"/>
    <w:rsid w:val="00F513C0"/>
    <w:rsid w:val="00F6531D"/>
    <w:rsid w:val="00F72C9A"/>
    <w:rsid w:val="00F830D9"/>
    <w:rsid w:val="00F857F9"/>
    <w:rsid w:val="00F9182F"/>
    <w:rsid w:val="00F97BF2"/>
    <w:rsid w:val="00FA12F5"/>
    <w:rsid w:val="00FA484A"/>
    <w:rsid w:val="00FA57DC"/>
    <w:rsid w:val="00FA6216"/>
    <w:rsid w:val="00FC52BE"/>
    <w:rsid w:val="00FE0C8C"/>
    <w:rsid w:val="00FE1FB1"/>
    <w:rsid w:val="00FE6DF5"/>
    <w:rsid w:val="00FF655C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C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0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949</Words>
  <Characters>5694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2023-03-28T12:20:00Z</cp:lastPrinted>
  <dcterms:created xsi:type="dcterms:W3CDTF">2017-02-03T10:42:00Z</dcterms:created>
  <dcterms:modified xsi:type="dcterms:W3CDTF">2025-03-21T08:10:00Z</dcterms:modified>
</cp:coreProperties>
</file>