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DEE" w14:textId="77777777" w:rsidR="00B458EB" w:rsidRPr="00DC79AC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D4CED97" w14:textId="77777777" w:rsidR="00B458EB" w:rsidRPr="00DC79AC" w:rsidRDefault="00B458EB" w:rsidP="00AE0706">
      <w:pPr>
        <w:spacing w:after="0" w:line="240" w:lineRule="auto"/>
        <w:jc w:val="both"/>
      </w:pPr>
    </w:p>
    <w:p w14:paraId="1B439712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0B073F85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301C8AB6" w14:textId="69112A23" w:rsidR="00B458EB" w:rsidRPr="00DC79AC" w:rsidRDefault="00AE0706" w:rsidP="00AE0706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52024733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C725CA0" w14:textId="2553A98E" w:rsidR="00B458EB" w:rsidRPr="00DC79AC" w:rsidRDefault="00D67D06" w:rsidP="00AE0706">
      <w:pPr>
        <w:pStyle w:val="Akapitzlist"/>
        <w:spacing w:after="0" w:line="240" w:lineRule="auto"/>
        <w:ind w:left="568" w:hanging="284"/>
        <w:contextualSpacing w:val="0"/>
      </w:pPr>
      <w:r>
        <w:t>WOP.261.</w:t>
      </w:r>
      <w:r w:rsidR="002569B6">
        <w:t>9</w:t>
      </w:r>
      <w:r>
        <w:t>.202</w:t>
      </w:r>
      <w:r w:rsidR="002569B6">
        <w:t>2</w:t>
      </w:r>
      <w:r>
        <w:t>.RS</w:t>
      </w:r>
      <w:r w:rsidR="00B458EB" w:rsidRPr="00DC79AC">
        <w:t xml:space="preserve"> </w:t>
      </w:r>
    </w:p>
    <w:p w14:paraId="0A582B96" w14:textId="77777777" w:rsidR="00B458EB" w:rsidRPr="00DC79AC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738CDB9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B9AF3EE" w14:textId="12C8EDF5" w:rsidR="00B458EB" w:rsidRDefault="00B458EB" w:rsidP="00AE0706">
      <w:pPr>
        <w:spacing w:after="0" w:line="240" w:lineRule="auto"/>
        <w:ind w:left="284"/>
        <w:jc w:val="both"/>
      </w:pPr>
      <w:r w:rsidRPr="00DC79AC">
        <w:t>Przedmiotem zapytania jest</w:t>
      </w:r>
      <w:r w:rsidR="00D67D06">
        <w:t xml:space="preserve"> wykonanie zadania pn.: „</w:t>
      </w:r>
      <w:r w:rsidR="002569B6">
        <w:t>Ustawianie barek dla rybitw w obszarze Natura 2000 Dolina Dolnej Wisły</w:t>
      </w:r>
      <w:r w:rsidR="00D67D06">
        <w:t xml:space="preserve">” polegającego na </w:t>
      </w:r>
      <w:r w:rsidR="002569B6" w:rsidRPr="002569B6">
        <w:t>przygotowaniu do okresu lęgowego rybitwy rzecznej, ustawienie (zacumowanie) w nurcie rzeki Wisły oraz przemieszczenie do miejsca zimowania i przygotowanie do zimowania po zakończeniu okresu lęgowego, dwóch statków żeglugi śródlądowej. Może zajść także konieczność przemieszczania barek w trakcie trwania okresu lęgowego</w:t>
      </w:r>
      <w:r w:rsidR="00D67D06">
        <w:t>.</w:t>
      </w:r>
    </w:p>
    <w:p w14:paraId="728CC3E1" w14:textId="77777777" w:rsidR="00B458EB" w:rsidRPr="00DC79AC" w:rsidRDefault="00B458EB" w:rsidP="00AE0706">
      <w:pPr>
        <w:spacing w:after="0" w:line="240" w:lineRule="auto"/>
        <w:ind w:firstLine="284"/>
      </w:pPr>
    </w:p>
    <w:p w14:paraId="1D43877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77B837E6" w14:textId="2A601CCA" w:rsidR="00B458EB" w:rsidRPr="00DC79AC" w:rsidRDefault="00B458EB" w:rsidP="00AE0706">
      <w:pPr>
        <w:pStyle w:val="Akapitzlist"/>
        <w:numPr>
          <w:ilvl w:val="0"/>
          <w:numId w:val="2"/>
        </w:numPr>
        <w:spacing w:after="0" w:line="240" w:lineRule="auto"/>
      </w:pPr>
      <w:r w:rsidRPr="00DC79AC">
        <w:t>cena – 100</w:t>
      </w:r>
      <w:r w:rsidR="00D67D06">
        <w:t xml:space="preserve"> </w:t>
      </w:r>
      <w:r w:rsidRPr="00DC79AC">
        <w:t>%</w:t>
      </w:r>
    </w:p>
    <w:p w14:paraId="714563EB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E1727D5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295FDAC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5D594B00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3B67B99B" w14:textId="13F085BC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terminie nie dłuższym niż do </w:t>
      </w:r>
      <w:r w:rsidR="0052331E">
        <w:t xml:space="preserve">dnia </w:t>
      </w:r>
      <w:r w:rsidR="002569B6">
        <w:t>30 września 2022</w:t>
      </w:r>
      <w:r w:rsidR="0052331E">
        <w:t xml:space="preserve"> r.</w:t>
      </w:r>
    </w:p>
    <w:p w14:paraId="1548518B" w14:textId="0D47436F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zakres usług </w:t>
      </w:r>
      <w:r w:rsidR="0052331E">
        <w:t xml:space="preserve">określa szczegółowy </w:t>
      </w:r>
      <w:r w:rsidR="002569B6">
        <w:t>o</w:t>
      </w:r>
      <w:r w:rsidR="0052331E">
        <w:t>pis przedmiotu zamówienia stanowiący załącznik nr 1</w:t>
      </w:r>
      <w:r w:rsidR="00AE0706">
        <w:br/>
      </w:r>
      <w:r w:rsidR="0052331E">
        <w:t>do zapytania ofertowego</w:t>
      </w:r>
    </w:p>
    <w:p w14:paraId="126CF9FF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79BF5D76" w14:textId="61510FDC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przelewem bankowym,</w:t>
      </w:r>
      <w:r w:rsidR="00AE0706">
        <w:br/>
      </w:r>
      <w:r w:rsidRPr="00DC79AC">
        <w:t xml:space="preserve">w terminie </w:t>
      </w:r>
      <w:r w:rsidR="0052331E">
        <w:t>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139FBD82" w14:textId="77777777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</w:pPr>
    </w:p>
    <w:p w14:paraId="7235E01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17E2D795" w14:textId="51DA6B4F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52331E">
        <w:t xml:space="preserve"> 30</w:t>
      </w:r>
      <w:r w:rsidRPr="00DC79AC">
        <w:t xml:space="preserve"> dni od upływu terminu składania ofert.</w:t>
      </w:r>
    </w:p>
    <w:p w14:paraId="7475211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</w:p>
    <w:p w14:paraId="4C83E891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2B991AFC" w14:textId="599A3DF1" w:rsidR="0052331E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Każdy Wykonawca może złożyć tylko jedną ofertę.</w:t>
      </w:r>
    </w:p>
    <w:p w14:paraId="53CBA967" w14:textId="2783BA88" w:rsidR="00B458EB" w:rsidRPr="00AE0706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i/>
        </w:rPr>
      </w:pPr>
      <w:r w:rsidRPr="00DC79AC">
        <w:t xml:space="preserve">Ofertę należy złożyć na formularzu stanowiącym załącznik nr </w:t>
      </w:r>
      <w:r w:rsidR="0052331E">
        <w:t>2</w:t>
      </w:r>
      <w:r w:rsidRPr="00DC79AC">
        <w:t xml:space="preserve"> do zapytania ofertowego w terminie </w:t>
      </w:r>
      <w:r w:rsidRPr="001C75C1">
        <w:rPr>
          <w:b/>
          <w:bCs/>
          <w:u w:val="single"/>
        </w:rPr>
        <w:t xml:space="preserve">do </w:t>
      </w:r>
      <w:r w:rsidR="001C75C1" w:rsidRPr="001C75C1">
        <w:rPr>
          <w:b/>
          <w:bCs/>
          <w:u w:val="single"/>
        </w:rPr>
        <w:t xml:space="preserve">godz. 9:00 </w:t>
      </w:r>
      <w:r w:rsidR="00AE0706" w:rsidRPr="001C75C1">
        <w:rPr>
          <w:b/>
          <w:bCs/>
          <w:u w:val="single"/>
        </w:rPr>
        <w:t xml:space="preserve">dnia </w:t>
      </w:r>
      <w:r w:rsidR="001C75C1" w:rsidRPr="001C75C1">
        <w:rPr>
          <w:b/>
          <w:bCs/>
          <w:u w:val="single"/>
        </w:rPr>
        <w:t>1</w:t>
      </w:r>
      <w:r w:rsidR="001D5914">
        <w:rPr>
          <w:b/>
          <w:bCs/>
          <w:u w:val="single"/>
        </w:rPr>
        <w:t>9</w:t>
      </w:r>
      <w:r w:rsidR="00AE0706" w:rsidRPr="001C75C1">
        <w:rPr>
          <w:b/>
          <w:bCs/>
          <w:u w:val="single"/>
        </w:rPr>
        <w:t xml:space="preserve"> </w:t>
      </w:r>
      <w:r w:rsidR="002569B6">
        <w:rPr>
          <w:b/>
          <w:bCs/>
          <w:u w:val="single"/>
        </w:rPr>
        <w:t>maja</w:t>
      </w:r>
      <w:r w:rsidR="00AE0706" w:rsidRPr="001C75C1">
        <w:rPr>
          <w:b/>
          <w:bCs/>
          <w:u w:val="single"/>
        </w:rPr>
        <w:t xml:space="preserve"> 202</w:t>
      </w:r>
      <w:r w:rsidR="002569B6">
        <w:rPr>
          <w:b/>
          <w:bCs/>
          <w:u w:val="single"/>
        </w:rPr>
        <w:t>2</w:t>
      </w:r>
      <w:r w:rsidR="00AE0706" w:rsidRPr="001C75C1">
        <w:rPr>
          <w:b/>
          <w:bCs/>
          <w:u w:val="single"/>
        </w:rPr>
        <w:t xml:space="preserve"> r</w:t>
      </w:r>
      <w:r w:rsidR="00AE0706">
        <w:t>.</w:t>
      </w:r>
      <w:r w:rsidRPr="00DC79AC">
        <w:t xml:space="preserve">, drogą e-mailową na adres: </w:t>
      </w:r>
      <w:r w:rsidR="00AE0706">
        <w:t>robert.szymanski.bydgoszcz@rdos.gov.pl</w:t>
      </w:r>
    </w:p>
    <w:p w14:paraId="1208BCAA" w14:textId="77777777" w:rsidR="00B458EB" w:rsidRPr="00AE0706" w:rsidRDefault="00B458EB" w:rsidP="00AE0706">
      <w:pPr>
        <w:spacing w:after="0" w:line="240" w:lineRule="auto"/>
        <w:jc w:val="both"/>
        <w:rPr>
          <w:b/>
        </w:rPr>
      </w:pPr>
    </w:p>
    <w:p w14:paraId="743A6E9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00B196D6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72C4353" w14:textId="77777777" w:rsid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</w:t>
      </w:r>
    </w:p>
    <w:p w14:paraId="37F44C83" w14:textId="47E4353B" w:rsidR="00B458EB" w:rsidRPr="00DC79AC" w:rsidRDefault="00B458EB" w:rsidP="00AE070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p. </w:t>
      </w:r>
      <w:r w:rsidR="00AE0706">
        <w:t>Robert Szymański</w:t>
      </w:r>
      <w:r w:rsidRPr="00DC79AC">
        <w:t xml:space="preserve">, nr tel. </w:t>
      </w:r>
      <w:r w:rsidR="00AE0706">
        <w:t>52 506 56 66 wew. 6029</w:t>
      </w:r>
      <w:r w:rsidRPr="00DC79AC">
        <w:t>, adres email:</w:t>
      </w:r>
      <w:r w:rsidR="00AE0706">
        <w:t xml:space="preserve"> robert.szymanski.bydgoszcz@rdos.gov.pl</w:t>
      </w:r>
    </w:p>
    <w:p w14:paraId="3227FCFB" w14:textId="23C8E858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</w:t>
      </w:r>
      <w:r w:rsidR="00AE0706">
        <w:br/>
      </w:r>
      <w:r w:rsidRPr="00DC79AC">
        <w:t xml:space="preserve">w </w:t>
      </w:r>
      <w:r w:rsidR="00AE0706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AE0706">
        <w:rPr>
          <w:bCs/>
        </w:rPr>
        <w:t>Regionalna Dyrekcja Ochrony Środowiska w Bydgoszczy, ul. Dworcowa 81, 85-009 Bydgoszcz</w:t>
      </w:r>
      <w:r w:rsidR="00AE0706">
        <w:t xml:space="preserve"> </w:t>
      </w:r>
      <w:r w:rsidR="00AE0706" w:rsidRPr="00DC79AC">
        <w:t>(</w:t>
      </w:r>
      <w:r w:rsidR="00AE0706">
        <w:t>kancelaria, pok.712</w:t>
      </w:r>
      <w:r w:rsidR="00AE0706" w:rsidRPr="00DC79AC">
        <w:t>)</w:t>
      </w:r>
    </w:p>
    <w:p w14:paraId="432101C0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44CF10C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6C85271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7E0FA744" w14:textId="19A54270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  <w:r w:rsidR="00AE0706">
        <w:t>;</w:t>
      </w:r>
    </w:p>
    <w:p w14:paraId="06709819" w14:textId="073A0FA0" w:rsidR="00AA04F5" w:rsidRP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projekt umowy.</w:t>
      </w:r>
    </w:p>
    <w:sectPr w:rsidR="00AA04F5" w:rsidRPr="00AE0706" w:rsidSect="002569B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9065" w14:textId="77777777" w:rsidR="00CE61F0" w:rsidRDefault="00CE61F0" w:rsidP="00995E66">
      <w:pPr>
        <w:spacing w:after="0" w:line="240" w:lineRule="auto"/>
      </w:pPr>
      <w:r>
        <w:separator/>
      </w:r>
    </w:p>
  </w:endnote>
  <w:endnote w:type="continuationSeparator" w:id="0">
    <w:p w14:paraId="0816DA68" w14:textId="77777777" w:rsidR="00CE61F0" w:rsidRDefault="00CE61F0" w:rsidP="0099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6891" w14:textId="77777777" w:rsidR="00CE61F0" w:rsidRDefault="00CE61F0" w:rsidP="00995E66">
      <w:pPr>
        <w:spacing w:after="0" w:line="240" w:lineRule="auto"/>
      </w:pPr>
      <w:r>
        <w:separator/>
      </w:r>
    </w:p>
  </w:footnote>
  <w:footnote w:type="continuationSeparator" w:id="0">
    <w:p w14:paraId="7324E553" w14:textId="77777777" w:rsidR="00CE61F0" w:rsidRDefault="00CE61F0" w:rsidP="0099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5938">
    <w:abstractNumId w:val="3"/>
  </w:num>
  <w:num w:numId="2" w16cid:durableId="611015571">
    <w:abstractNumId w:val="1"/>
  </w:num>
  <w:num w:numId="3" w16cid:durableId="534124410">
    <w:abstractNumId w:val="2"/>
  </w:num>
  <w:num w:numId="4" w16cid:durableId="179424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C3ABC"/>
    <w:rsid w:val="001A063E"/>
    <w:rsid w:val="001C75C1"/>
    <w:rsid w:val="001D5914"/>
    <w:rsid w:val="002569B6"/>
    <w:rsid w:val="003A41F0"/>
    <w:rsid w:val="0052331E"/>
    <w:rsid w:val="008A4C77"/>
    <w:rsid w:val="00912D49"/>
    <w:rsid w:val="00995E66"/>
    <w:rsid w:val="00AE0706"/>
    <w:rsid w:val="00B458EB"/>
    <w:rsid w:val="00CB4B77"/>
    <w:rsid w:val="00CE61F0"/>
    <w:rsid w:val="00D67D06"/>
    <w:rsid w:val="00D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8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E66"/>
  </w:style>
  <w:style w:type="paragraph" w:styleId="Stopka">
    <w:name w:val="footer"/>
    <w:basedOn w:val="Normalny"/>
    <w:link w:val="StopkaZnak"/>
    <w:uiPriority w:val="99"/>
    <w:unhideWhenUsed/>
    <w:rsid w:val="0099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2022-05-11T12:11:00Z</dcterms:created>
  <dcterms:modified xsi:type="dcterms:W3CDTF">2022-05-11T12:11:00Z</dcterms:modified>
</cp:coreProperties>
</file>