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0AB99ED2" w:rsidR="001A15A8" w:rsidRPr="00F7521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F7521B">
        <w:rPr>
          <w:rFonts w:ascii="Lato" w:hAnsi="Lato"/>
          <w:sz w:val="20"/>
          <w:szCs w:val="20"/>
        </w:rPr>
        <w:t xml:space="preserve">Znak sprawy: </w:t>
      </w:r>
      <w:r w:rsidR="00DE1109" w:rsidRPr="00F7521B">
        <w:rPr>
          <w:rFonts w:ascii="Lato" w:hAnsi="Lato"/>
          <w:sz w:val="20"/>
          <w:szCs w:val="20"/>
        </w:rPr>
        <w:t>DLI-III.7621.</w:t>
      </w:r>
      <w:r w:rsidR="0094310F" w:rsidRPr="00F7521B">
        <w:rPr>
          <w:rFonts w:ascii="Lato" w:hAnsi="Lato"/>
          <w:sz w:val="20"/>
          <w:szCs w:val="20"/>
        </w:rPr>
        <w:t>42</w:t>
      </w:r>
      <w:r w:rsidR="00DE1109" w:rsidRPr="00F7521B">
        <w:rPr>
          <w:rFonts w:ascii="Lato" w:hAnsi="Lato"/>
          <w:sz w:val="20"/>
          <w:szCs w:val="20"/>
        </w:rPr>
        <w:t>.2022.JG.</w:t>
      </w:r>
      <w:r w:rsidR="00F67CE0" w:rsidRPr="00F7521B">
        <w:rPr>
          <w:rFonts w:ascii="Lato" w:hAnsi="Lato"/>
          <w:sz w:val="20"/>
          <w:szCs w:val="20"/>
        </w:rPr>
        <w:t>14</w:t>
      </w:r>
    </w:p>
    <w:p w14:paraId="75D1D3A9" w14:textId="77777777" w:rsidR="00745C29" w:rsidRDefault="00745C29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6C41C444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8514B6F" w14:textId="158206AE" w:rsidR="001A15A8" w:rsidRDefault="001A15A8" w:rsidP="00F7521B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2C4C9307" w14:textId="77777777" w:rsidR="00F7521B" w:rsidRPr="00F7521B" w:rsidRDefault="00F7521B" w:rsidP="00F7521B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</w:p>
    <w:p w14:paraId="51C7A5CF" w14:textId="61818E52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Na podstawie art. 11f ust. 3 i 6 ustawy z dnia 10 kwietnia 2003 r. o szczególnych zasadach przygotowania i realizacji inwestycji w zakresie dróg publicznych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84769A" w:rsidRPr="00F7521B">
        <w:rPr>
          <w:rFonts w:ascii="Lato" w:hAnsi="Lato" w:cstheme="minorHAnsi"/>
          <w:sz w:val="20"/>
          <w:szCs w:val="20"/>
        </w:rPr>
        <w:t>3</w:t>
      </w:r>
      <w:r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br/>
        <w:t xml:space="preserve">poz. </w:t>
      </w:r>
      <w:r w:rsidR="0084769A" w:rsidRPr="00F7521B">
        <w:rPr>
          <w:rFonts w:ascii="Lato" w:hAnsi="Lato" w:cstheme="minorHAnsi"/>
          <w:sz w:val="20"/>
          <w:szCs w:val="20"/>
        </w:rPr>
        <w:t>162</w:t>
      </w:r>
      <w:r w:rsidR="000B1E8B" w:rsidRPr="00F7521B">
        <w:rPr>
          <w:rFonts w:ascii="Lato" w:hAnsi="Lato" w:cstheme="minorHAnsi"/>
          <w:sz w:val="20"/>
          <w:szCs w:val="20"/>
        </w:rPr>
        <w:t xml:space="preserve"> z </w:t>
      </w:r>
      <w:proofErr w:type="spellStart"/>
      <w:r w:rsidR="000B1E8B"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="000B1E8B" w:rsidRPr="00F7521B">
        <w:rPr>
          <w:rFonts w:ascii="Lato" w:hAnsi="Lato" w:cstheme="minorHAnsi"/>
          <w:sz w:val="20"/>
          <w:szCs w:val="20"/>
        </w:rPr>
        <w:t>. zm.</w:t>
      </w:r>
      <w:r w:rsidRPr="00F7521B">
        <w:rPr>
          <w:rFonts w:ascii="Lato" w:hAnsi="Lato" w:cstheme="minorHAnsi"/>
          <w:sz w:val="20"/>
          <w:szCs w:val="20"/>
        </w:rPr>
        <w:t>) oraz art. 49 § 1 i 2 ustawy z dnia 14 czerwca 1960 r. – Kodeks postępowania administracyjnego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0B1E8B" w:rsidRPr="00F7521B">
        <w:rPr>
          <w:rFonts w:ascii="Lato" w:hAnsi="Lato" w:cstheme="minorHAnsi"/>
          <w:sz w:val="20"/>
          <w:szCs w:val="20"/>
        </w:rPr>
        <w:t>3</w:t>
      </w:r>
      <w:r w:rsidRPr="00F7521B">
        <w:rPr>
          <w:rFonts w:ascii="Lato" w:hAnsi="Lato" w:cstheme="minorHAnsi"/>
          <w:sz w:val="20"/>
          <w:szCs w:val="20"/>
        </w:rPr>
        <w:t xml:space="preserve"> r., poz. </w:t>
      </w:r>
      <w:r w:rsidR="000B1E8B" w:rsidRPr="00F7521B">
        <w:rPr>
          <w:rFonts w:ascii="Lato" w:hAnsi="Lato" w:cstheme="minorHAnsi"/>
          <w:sz w:val="20"/>
          <w:szCs w:val="20"/>
        </w:rPr>
        <w:t>775</w:t>
      </w:r>
      <w:r w:rsidR="0084769A" w:rsidRPr="00F7521B">
        <w:rPr>
          <w:rFonts w:ascii="Lato" w:hAnsi="Lato" w:cstheme="minorHAnsi"/>
          <w:sz w:val="20"/>
          <w:szCs w:val="20"/>
        </w:rPr>
        <w:t xml:space="preserve"> z </w:t>
      </w:r>
      <w:proofErr w:type="spellStart"/>
      <w:r w:rsidR="0084769A"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="0084769A" w:rsidRPr="00F7521B">
        <w:rPr>
          <w:rFonts w:ascii="Lato" w:hAnsi="Lato" w:cstheme="minorHAnsi"/>
          <w:sz w:val="20"/>
          <w:szCs w:val="20"/>
        </w:rPr>
        <w:t>. zm.</w:t>
      </w:r>
      <w:r w:rsidRPr="00F7521B">
        <w:rPr>
          <w:rFonts w:ascii="Lato" w:hAnsi="Lato" w:cstheme="minorHAnsi"/>
          <w:sz w:val="20"/>
          <w:szCs w:val="20"/>
        </w:rPr>
        <w:t xml:space="preserve">), </w:t>
      </w:r>
    </w:p>
    <w:p w14:paraId="7B96A9EB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7330D0C9" w14:textId="77777777" w:rsidR="001A15A8" w:rsidRDefault="001A15A8" w:rsidP="00745C29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7ECC65FA" w14:textId="77777777" w:rsidR="00F7521B" w:rsidRPr="00F7521B" w:rsidRDefault="00F7521B" w:rsidP="00745C29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6399EEF9" w14:textId="396C4607" w:rsidR="000B1E8B" w:rsidRPr="00F7521B" w:rsidRDefault="001A15A8" w:rsidP="000B1E8B">
      <w:pPr>
        <w:spacing w:line="260" w:lineRule="exact"/>
        <w:jc w:val="both"/>
        <w:rPr>
          <w:rFonts w:ascii="Lato" w:hAnsi="Lato" w:cstheme="minorHAnsi"/>
          <w:bCs/>
          <w:i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0B1E8B" w:rsidRPr="00F7521B">
        <w:rPr>
          <w:rFonts w:ascii="Lato" w:hAnsi="Lato" w:cstheme="minorHAnsi"/>
          <w:sz w:val="20"/>
          <w:szCs w:val="20"/>
        </w:rPr>
        <w:t xml:space="preserve">24 listopada 2023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84769A" w:rsidRPr="00F7521B">
        <w:rPr>
          <w:rFonts w:ascii="Lato" w:hAnsi="Lato" w:cstheme="minorHAnsi"/>
          <w:sz w:val="20"/>
          <w:szCs w:val="20"/>
        </w:rPr>
        <w:t>DLI-III.7621.</w:t>
      </w:r>
      <w:r w:rsidR="000B1E8B" w:rsidRPr="00F7521B">
        <w:rPr>
          <w:rFonts w:ascii="Lato" w:hAnsi="Lato" w:cstheme="minorHAnsi"/>
          <w:sz w:val="20"/>
          <w:szCs w:val="20"/>
        </w:rPr>
        <w:t>42</w:t>
      </w:r>
      <w:r w:rsidR="0084769A" w:rsidRPr="00F7521B">
        <w:rPr>
          <w:rFonts w:ascii="Lato" w:hAnsi="Lato" w:cstheme="minorHAnsi"/>
          <w:sz w:val="20"/>
          <w:szCs w:val="20"/>
        </w:rPr>
        <w:t>.2022.JG.</w:t>
      </w:r>
      <w:r w:rsidR="000B1E8B" w:rsidRPr="00F7521B">
        <w:rPr>
          <w:rFonts w:ascii="Lato" w:hAnsi="Lato" w:cstheme="minorHAnsi"/>
          <w:sz w:val="20"/>
          <w:szCs w:val="20"/>
        </w:rPr>
        <w:t>9,</w:t>
      </w:r>
      <w:r w:rsidR="0084769A" w:rsidRPr="00F7521B">
        <w:rPr>
          <w:rFonts w:ascii="Lato" w:hAnsi="Lato" w:cstheme="minorHAnsi"/>
          <w:sz w:val="20"/>
          <w:szCs w:val="20"/>
        </w:rPr>
        <w:t xml:space="preserve"> uchylającą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>w części i w tym zakresie orzeka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jącą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co do istoty sprawy oraz utrzymując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w 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mocy w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pozostałym zakresie decyzję 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 xml:space="preserve">Wojewody Śląskiego nr 9/2022 z dnia 20 maja 2022 r., znak: IFXIII.7820.41.2021, </w:t>
      </w:r>
      <w:r w:rsidR="00F7521B">
        <w:rPr>
          <w:rFonts w:ascii="Lato" w:hAnsi="Lato" w:cstheme="minorHAnsi"/>
          <w:bCs/>
          <w:iCs/>
          <w:sz w:val="20"/>
          <w:szCs w:val="20"/>
        </w:rPr>
        <w:br/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o zezwoleniu na realizację inwestycji drogowej pn.: „Rozbudowa drogi wojewódzkiej 942 alei generała Władysława Andersa w zakresie rozbudowy istniejących ciągów pieszych i rowerowych na odcinku od rejonu skrzyżowania z ulicą gen. Kazimierza Sosnkowskiego do rejonu skrzyżowania z ulicą Partyzantów wraz z niezbędnymi budowlami i urządzeniami budowlanymi w Bielsku-Białej”.</w:t>
      </w:r>
    </w:p>
    <w:p w14:paraId="08F569A3" w14:textId="28FB2563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decyzji Ministra Rozwoju i Technologii z dnia </w:t>
      </w:r>
      <w:r w:rsidR="00F67CE0" w:rsidRPr="00F7521B">
        <w:rPr>
          <w:rFonts w:ascii="Lato" w:hAnsi="Lato" w:cstheme="minorHAnsi"/>
          <w:sz w:val="20"/>
          <w:szCs w:val="20"/>
        </w:rPr>
        <w:t xml:space="preserve">24 listopada </w:t>
      </w:r>
      <w:r w:rsidR="0084769A" w:rsidRPr="00F7521B">
        <w:rPr>
          <w:rFonts w:ascii="Lato" w:hAnsi="Lato" w:cstheme="minorHAnsi"/>
          <w:sz w:val="20"/>
          <w:szCs w:val="20"/>
        </w:rPr>
        <w:t>2023</w:t>
      </w:r>
      <w:r w:rsidRPr="00F7521B">
        <w:rPr>
          <w:rFonts w:ascii="Lato" w:hAnsi="Lato" w:cstheme="minorHAnsi"/>
          <w:sz w:val="20"/>
          <w:szCs w:val="20"/>
        </w:rPr>
        <w:t xml:space="preserve"> r.</w:t>
      </w:r>
      <w:r w:rsidR="00F67CE0" w:rsidRPr="00F7521B">
        <w:rPr>
          <w:rFonts w:ascii="Lato" w:hAnsi="Lato" w:cstheme="minorHAnsi"/>
          <w:sz w:val="20"/>
          <w:szCs w:val="20"/>
        </w:rPr>
        <w:t xml:space="preserve"> wraz z załącznikami</w:t>
      </w:r>
      <w:r w:rsidRPr="00F7521B">
        <w:rPr>
          <w:rFonts w:ascii="Lato" w:hAnsi="Lato" w:cstheme="minorHAnsi"/>
          <w:sz w:val="20"/>
          <w:szCs w:val="20"/>
        </w:rPr>
        <w:t xml:space="preserve"> oraz aktami sprawy można zapoznać się w Ministerstwie Rozwoju i Technologii w Warszawie, ul. Chałubińskiego 4/6, we wtorki, czwartki i piątki, w godzinach od 9.00 do 15.30, </w:t>
      </w:r>
      <w:r w:rsidRPr="00F7521B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</w:t>
      </w:r>
      <w:r w:rsidRPr="00F7521B">
        <w:rPr>
          <w:rFonts w:ascii="Lato" w:hAnsi="Lato" w:cstheme="minorHAnsi"/>
          <w:sz w:val="20"/>
          <w:szCs w:val="20"/>
        </w:rPr>
        <w:t xml:space="preserve">,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zie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gmin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y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właściwy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m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ze względu na przebieg drogi</w:t>
      </w:r>
      <w:r w:rsidRPr="00F7521B">
        <w:rPr>
          <w:rFonts w:ascii="Lato" w:hAnsi="Lato" w:cstheme="minorHAnsi"/>
          <w:sz w:val="20"/>
          <w:szCs w:val="20"/>
        </w:rPr>
        <w:t xml:space="preserve">, tj. w Urzędzie </w:t>
      </w:r>
      <w:r w:rsidR="0084769A" w:rsidRPr="00F7521B">
        <w:rPr>
          <w:rFonts w:ascii="Lato" w:hAnsi="Lato" w:cstheme="minorHAnsi"/>
          <w:sz w:val="20"/>
          <w:szCs w:val="20"/>
        </w:rPr>
        <w:t xml:space="preserve">Miejskim w </w:t>
      </w:r>
      <w:r w:rsidR="000B1E8B" w:rsidRPr="00F7521B">
        <w:rPr>
          <w:rFonts w:ascii="Lato" w:hAnsi="Lato" w:cstheme="minorHAnsi"/>
          <w:sz w:val="20"/>
          <w:szCs w:val="20"/>
        </w:rPr>
        <w:t>Bielsku-Białej</w:t>
      </w:r>
      <w:r w:rsidRPr="00F7521B">
        <w:rPr>
          <w:rFonts w:ascii="Lato" w:hAnsi="Lato" w:cstheme="minorHAnsi"/>
          <w:sz w:val="20"/>
          <w:szCs w:val="20"/>
        </w:rPr>
        <w:t xml:space="preserve">. </w:t>
      </w:r>
    </w:p>
    <w:p w14:paraId="49E23DD3" w14:textId="77451911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 xml:space="preserve">Data publikacji obwieszczenia: </w:t>
      </w:r>
      <w:r w:rsidR="00EB5D1E" w:rsidRPr="00F7521B">
        <w:rPr>
          <w:rFonts w:ascii="Lato" w:hAnsi="Lato" w:cstheme="minorHAnsi"/>
          <w:sz w:val="20"/>
          <w:szCs w:val="20"/>
          <w:u w:val="single"/>
        </w:rPr>
        <w:t xml:space="preserve">9 stycznia </w:t>
      </w:r>
      <w:r w:rsidR="00F84890" w:rsidRPr="00F7521B">
        <w:rPr>
          <w:rFonts w:ascii="Lato" w:hAnsi="Lato" w:cstheme="minorHAnsi"/>
          <w:sz w:val="20"/>
          <w:szCs w:val="20"/>
          <w:u w:val="single"/>
        </w:rPr>
        <w:t>202</w:t>
      </w:r>
      <w:r w:rsidR="00EB5D1E" w:rsidRPr="00F7521B">
        <w:rPr>
          <w:rFonts w:ascii="Lato" w:hAnsi="Lato" w:cstheme="minorHAnsi"/>
          <w:sz w:val="20"/>
          <w:szCs w:val="20"/>
          <w:u w:val="single"/>
        </w:rPr>
        <w:t>4</w:t>
      </w:r>
      <w:r w:rsidRPr="00F7521B">
        <w:rPr>
          <w:rFonts w:ascii="Lato" w:hAnsi="Lato" w:cstheme="minorHAnsi"/>
          <w:sz w:val="20"/>
          <w:szCs w:val="20"/>
          <w:u w:val="single"/>
        </w:rPr>
        <w:t xml:space="preserve"> 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5F372EC3" w14:textId="6C1FA4B9" w:rsidR="001A15A8" w:rsidRPr="00F7521B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D30212D" w14:textId="234C5D2F" w:rsidR="001A15A8" w:rsidRPr="00F7521B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AD9188F" w14:textId="77777777" w:rsidR="00177D38" w:rsidRPr="00F95C0F" w:rsidRDefault="00177D38" w:rsidP="00177D3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8823775" w14:textId="77777777" w:rsidR="003940D8" w:rsidRDefault="003940D8" w:rsidP="003940D8">
      <w:pPr>
        <w:autoSpaceDE w:val="0"/>
        <w:autoSpaceDN w:val="0"/>
        <w:adjustRightInd w:val="0"/>
        <w:spacing w:after="120" w:line="240" w:lineRule="exact"/>
        <w:ind w:firstLine="4253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Paulina Michalak-Jaworska</w:t>
      </w:r>
    </w:p>
    <w:p w14:paraId="06962873" w14:textId="77777777" w:rsidR="003940D8" w:rsidRDefault="003940D8" w:rsidP="003940D8">
      <w:pPr>
        <w:autoSpaceDE w:val="0"/>
        <w:autoSpaceDN w:val="0"/>
        <w:adjustRightInd w:val="0"/>
        <w:spacing w:after="120" w:line="240" w:lineRule="exact"/>
        <w:ind w:firstLine="4253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naczelnik wydziału</w:t>
      </w:r>
    </w:p>
    <w:p w14:paraId="087054B2" w14:textId="499A65F2" w:rsidR="00177D38" w:rsidRPr="00F95C0F" w:rsidRDefault="003940D8" w:rsidP="003940D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/ kwalifikowany podpis elektroniczny /</w:t>
      </w:r>
    </w:p>
    <w:p w14:paraId="7BC9C86B" w14:textId="77777777" w:rsidR="003940D8" w:rsidRDefault="003940D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3D71A8B" w14:textId="77777777" w:rsidR="003940D8" w:rsidRDefault="003940D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01CD78F" w14:textId="58AFCB88" w:rsidR="001A15A8" w:rsidRPr="00F7521B" w:rsidRDefault="001A15A8" w:rsidP="001A15A8">
      <w:pPr>
        <w:spacing w:line="260" w:lineRule="exact"/>
        <w:ind w:left="5528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  Załącznik do obwieszczenia </w:t>
      </w:r>
      <w:r w:rsidRPr="00F7521B">
        <w:rPr>
          <w:rFonts w:ascii="Lato" w:hAnsi="Lato" w:cstheme="minorHAnsi"/>
          <w:sz w:val="20"/>
          <w:szCs w:val="20"/>
        </w:rPr>
        <w:br/>
        <w:t>Ministra Rozwoju i Technologii</w:t>
      </w:r>
      <w:r w:rsidRPr="00F7521B">
        <w:rPr>
          <w:rFonts w:ascii="Lato" w:hAnsi="Lato" w:cstheme="minorHAnsi"/>
          <w:sz w:val="20"/>
          <w:szCs w:val="20"/>
        </w:rPr>
        <w:br/>
        <w:t>znak: DLI-</w:t>
      </w:r>
      <w:r w:rsidR="0084769A" w:rsidRPr="00F7521B">
        <w:rPr>
          <w:rFonts w:ascii="Lato" w:hAnsi="Lato" w:cstheme="minorHAnsi"/>
          <w:sz w:val="20"/>
          <w:szCs w:val="20"/>
        </w:rPr>
        <w:t>II</w:t>
      </w:r>
      <w:r w:rsidRPr="00F7521B">
        <w:rPr>
          <w:rFonts w:ascii="Lato" w:hAnsi="Lato" w:cstheme="minorHAnsi"/>
          <w:sz w:val="20"/>
          <w:szCs w:val="20"/>
        </w:rPr>
        <w:t>I.7621.</w:t>
      </w:r>
      <w:r w:rsidR="000B1E8B" w:rsidRPr="00F7521B">
        <w:rPr>
          <w:rFonts w:ascii="Lato" w:hAnsi="Lato" w:cstheme="minorHAnsi"/>
          <w:sz w:val="20"/>
          <w:szCs w:val="20"/>
        </w:rPr>
        <w:t>42</w:t>
      </w:r>
      <w:r w:rsidRPr="00F7521B">
        <w:rPr>
          <w:rFonts w:ascii="Lato" w:hAnsi="Lato" w:cstheme="minorHAnsi"/>
          <w:sz w:val="20"/>
          <w:szCs w:val="20"/>
        </w:rPr>
        <w:t>.2022.JG.</w:t>
      </w:r>
      <w:r w:rsidR="000B1E8B" w:rsidRPr="00F7521B">
        <w:rPr>
          <w:rFonts w:ascii="Lato" w:hAnsi="Lato" w:cstheme="minorHAnsi"/>
          <w:sz w:val="20"/>
          <w:szCs w:val="20"/>
        </w:rPr>
        <w:t>1</w:t>
      </w:r>
      <w:r w:rsidR="00F67CE0" w:rsidRPr="00F7521B">
        <w:rPr>
          <w:rFonts w:ascii="Lato" w:hAnsi="Lato" w:cstheme="minorHAnsi"/>
          <w:sz w:val="20"/>
          <w:szCs w:val="20"/>
        </w:rPr>
        <w:t>4</w:t>
      </w:r>
    </w:p>
    <w:p w14:paraId="5D86553A" w14:textId="77777777" w:rsidR="001A15A8" w:rsidRPr="00F7521B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28F54D5A" w:rsidR="001A15A8" w:rsidRPr="00F7521B" w:rsidRDefault="001A15A8" w:rsidP="001A15A8">
      <w:p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2A346144" w14:textId="21B574F4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Administratorem Pani/Pana danych osobowych jest Minister Rozwoju z siedzibą w Warszawie, przy Placu Trzech Krzyży 3/5, 00-507 Warszawa, tel.: </w:t>
      </w:r>
      <w:r w:rsidRPr="00F7521B">
        <w:rPr>
          <w:rFonts w:ascii="Lato" w:hAnsi="Lato" w:cstheme="minorHAnsi"/>
          <w:bCs/>
          <w:sz w:val="20"/>
          <w:szCs w:val="20"/>
        </w:rPr>
        <w:t>+48 222 500 123</w:t>
      </w:r>
      <w:r w:rsidRPr="00F7521B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F7521B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039B9E31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administracyjnych realizowanych na podst. przepisów ustawy z dnia 14 czerwca 1960 r. Kodeks postępowania administracyjnego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0B1E8B" w:rsidRPr="00F7521B">
        <w:rPr>
          <w:rFonts w:ascii="Lato" w:hAnsi="Lato" w:cstheme="minorHAnsi"/>
          <w:sz w:val="20"/>
          <w:szCs w:val="20"/>
        </w:rPr>
        <w:t>3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0B1E8B" w:rsidRPr="00F7521B">
        <w:rPr>
          <w:rFonts w:ascii="Lato" w:hAnsi="Lato" w:cstheme="minorHAnsi"/>
          <w:sz w:val="20"/>
          <w:szCs w:val="20"/>
        </w:rPr>
        <w:t>775</w:t>
      </w:r>
      <w:r w:rsidR="00745C29" w:rsidRPr="00F7521B">
        <w:rPr>
          <w:rFonts w:ascii="Lato" w:hAnsi="Lato" w:cstheme="minorHAnsi"/>
          <w:sz w:val="20"/>
          <w:szCs w:val="20"/>
        </w:rPr>
        <w:t xml:space="preserve"> z </w:t>
      </w:r>
      <w:proofErr w:type="spellStart"/>
      <w:r w:rsidR="00745C29"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="00745C29" w:rsidRPr="00F7521B">
        <w:rPr>
          <w:rFonts w:ascii="Lato" w:hAnsi="Lato" w:cstheme="minorHAnsi"/>
          <w:sz w:val="20"/>
          <w:szCs w:val="20"/>
        </w:rPr>
        <w:t>. zm.</w:t>
      </w:r>
      <w:r w:rsidRPr="00F7521B">
        <w:rPr>
          <w:rFonts w:ascii="Lato" w:hAnsi="Lato" w:cstheme="minorHAnsi"/>
          <w:sz w:val="20"/>
          <w:szCs w:val="20"/>
        </w:rPr>
        <w:t xml:space="preserve">), dalej „KPA”,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oraz w związku z ustawą z dnia 10 kwietnia 2003 r. o szczególnych zasadach przygotowania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>i realizacji inwestycji w zakresie dróg publicznych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Dz.U. z 202</w:t>
      </w:r>
      <w:r w:rsidR="00745C29" w:rsidRPr="00F7521B">
        <w:rPr>
          <w:rFonts w:ascii="Lato" w:hAnsi="Lato" w:cstheme="minorHAnsi"/>
          <w:sz w:val="20"/>
          <w:szCs w:val="20"/>
        </w:rPr>
        <w:t>3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745C29" w:rsidRPr="00F7521B">
        <w:rPr>
          <w:rFonts w:ascii="Lato" w:hAnsi="Lato" w:cstheme="minorHAnsi"/>
          <w:sz w:val="20"/>
          <w:szCs w:val="20"/>
        </w:rPr>
        <w:t>16</w:t>
      </w:r>
      <w:r w:rsidR="000B1E8B" w:rsidRPr="00F7521B">
        <w:rPr>
          <w:rFonts w:ascii="Lato" w:hAnsi="Lato" w:cstheme="minorHAnsi"/>
          <w:sz w:val="20"/>
          <w:szCs w:val="20"/>
        </w:rPr>
        <w:t xml:space="preserve">2 z </w:t>
      </w:r>
      <w:proofErr w:type="spellStart"/>
      <w:r w:rsidR="000B1E8B"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="000B1E8B" w:rsidRPr="00F7521B">
        <w:rPr>
          <w:rFonts w:ascii="Lato" w:hAnsi="Lato" w:cstheme="minorHAnsi"/>
          <w:sz w:val="20"/>
          <w:szCs w:val="20"/>
        </w:rPr>
        <w:t>. zm.</w:t>
      </w:r>
      <w:r w:rsidRPr="00F7521B">
        <w:rPr>
          <w:rFonts w:ascii="Lato" w:hAnsi="Lato" w:cstheme="minorHAnsi"/>
          <w:sz w:val="20"/>
          <w:szCs w:val="20"/>
        </w:rPr>
        <w:t>)</w:t>
      </w:r>
      <w:r w:rsidR="000B1E8B" w:rsidRPr="00F7521B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042A35BD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Odbiorcą Pani/Pana danych osobowych jest również Wojewoda Podlaski, w związku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z korzystaniem przez Administratora z systemu elektronicznego zarządzania dokumentacją (EZD PUW).</w:t>
      </w:r>
    </w:p>
    <w:p w14:paraId="1ADBBA1F" w14:textId="09193BC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7521B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F7521B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 xml:space="preserve">. Dz. U. z 2020 r. poz. 164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>Pani/Pana dane osobowe nie będą przekazywane do państwa trzeciego.</w:t>
      </w:r>
    </w:p>
    <w:p w14:paraId="63E5EFAD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81700AF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F7521B" w:rsidRDefault="001A15A8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sectPr w:rsidR="001A15A8" w:rsidRPr="00F7521B" w:rsidSect="006F16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E0F93" w14:textId="77777777" w:rsidR="006F1650" w:rsidRDefault="006F1650" w:rsidP="009276B2">
      <w:pPr>
        <w:spacing w:after="0" w:line="240" w:lineRule="auto"/>
      </w:pPr>
      <w:r>
        <w:separator/>
      </w:r>
    </w:p>
  </w:endnote>
  <w:endnote w:type="continuationSeparator" w:id="0">
    <w:p w14:paraId="7CB263F5" w14:textId="77777777" w:rsidR="006F1650" w:rsidRDefault="006F165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76CD07C-1546-49CB-B540-4DFD64A38592}"/>
    <w:embedBold r:id="rId2" w:fontKey="{94B3B67A-ED1D-4738-B663-079D547B5DBD}"/>
    <w:embedItalic r:id="rId3" w:fontKey="{84768B3C-69AC-479A-BDD1-F70E8D70B9CC}"/>
    <w:embedBoldItalic r:id="rId4" w:fontKey="{07AE6353-466B-42BE-951E-39C1990334E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EADBB3EE-C1B4-487C-9770-3B9D354AD49B}"/>
    <w:embedBold r:id="rId6" w:fontKey="{B4F56824-3C7A-4A8A-8946-8907FCD551DB}"/>
    <w:embedItalic r:id="rId7" w:fontKey="{9E756394-4CFB-4748-9C7E-7F2EB482625C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2AF4AD72-47D4-4B87-8716-5A60C8CA88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189E" w14:textId="77777777" w:rsidR="006F1650" w:rsidRDefault="006F1650" w:rsidP="009276B2">
      <w:pPr>
        <w:spacing w:after="0" w:line="240" w:lineRule="auto"/>
      </w:pPr>
      <w:r>
        <w:separator/>
      </w:r>
    </w:p>
  </w:footnote>
  <w:footnote w:type="continuationSeparator" w:id="0">
    <w:p w14:paraId="0DAAE32E" w14:textId="77777777" w:rsidR="006F1650" w:rsidRDefault="006F165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B1E8B"/>
    <w:rsid w:val="000E20CA"/>
    <w:rsid w:val="000E5528"/>
    <w:rsid w:val="00100315"/>
    <w:rsid w:val="00113528"/>
    <w:rsid w:val="001236B0"/>
    <w:rsid w:val="0013768B"/>
    <w:rsid w:val="00166A88"/>
    <w:rsid w:val="00177D38"/>
    <w:rsid w:val="00183B62"/>
    <w:rsid w:val="001A15A8"/>
    <w:rsid w:val="001B70EB"/>
    <w:rsid w:val="00274D44"/>
    <w:rsid w:val="002830CF"/>
    <w:rsid w:val="002858BD"/>
    <w:rsid w:val="002E0C9D"/>
    <w:rsid w:val="002F5AB9"/>
    <w:rsid w:val="00343A14"/>
    <w:rsid w:val="00362CAD"/>
    <w:rsid w:val="003940D8"/>
    <w:rsid w:val="003A1976"/>
    <w:rsid w:val="003C123B"/>
    <w:rsid w:val="003D2AD6"/>
    <w:rsid w:val="003F0446"/>
    <w:rsid w:val="004116FD"/>
    <w:rsid w:val="004426DD"/>
    <w:rsid w:val="00475A9A"/>
    <w:rsid w:val="00486166"/>
    <w:rsid w:val="004A2223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D3C96"/>
    <w:rsid w:val="006F1650"/>
    <w:rsid w:val="0070631E"/>
    <w:rsid w:val="00716214"/>
    <w:rsid w:val="00745C29"/>
    <w:rsid w:val="007475AB"/>
    <w:rsid w:val="00797577"/>
    <w:rsid w:val="007C0044"/>
    <w:rsid w:val="0084769A"/>
    <w:rsid w:val="008536E7"/>
    <w:rsid w:val="008B10E0"/>
    <w:rsid w:val="008F7FB6"/>
    <w:rsid w:val="009021B0"/>
    <w:rsid w:val="009276B2"/>
    <w:rsid w:val="0093525C"/>
    <w:rsid w:val="0094310F"/>
    <w:rsid w:val="00947F4D"/>
    <w:rsid w:val="00975E1D"/>
    <w:rsid w:val="009836D8"/>
    <w:rsid w:val="00A81245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27A76"/>
    <w:rsid w:val="00C35879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B439F"/>
    <w:rsid w:val="00DE1109"/>
    <w:rsid w:val="00DF1194"/>
    <w:rsid w:val="00E3400A"/>
    <w:rsid w:val="00E50DC4"/>
    <w:rsid w:val="00E77FFC"/>
    <w:rsid w:val="00EB4EA7"/>
    <w:rsid w:val="00EB5D1E"/>
    <w:rsid w:val="00EE34A9"/>
    <w:rsid w:val="00F05F16"/>
    <w:rsid w:val="00F13890"/>
    <w:rsid w:val="00F321F5"/>
    <w:rsid w:val="00F40743"/>
    <w:rsid w:val="00F67CE0"/>
    <w:rsid w:val="00F7521B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2024-01-03T07:55:00Z</cp:lastPrinted>
  <dcterms:created xsi:type="dcterms:W3CDTF">2024-01-10T07:30:00Z</dcterms:created>
  <dcterms:modified xsi:type="dcterms:W3CDTF">2024-01-10T07:30:00Z</dcterms:modified>
</cp:coreProperties>
</file>