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8"/>
        <w:gridCol w:w="171"/>
        <w:gridCol w:w="291"/>
        <w:gridCol w:w="285"/>
        <w:gridCol w:w="425"/>
        <w:gridCol w:w="282"/>
        <w:gridCol w:w="660"/>
        <w:gridCol w:w="175"/>
        <w:gridCol w:w="157"/>
        <w:gridCol w:w="427"/>
        <w:gridCol w:w="461"/>
        <w:gridCol w:w="105"/>
        <w:gridCol w:w="940"/>
        <w:gridCol w:w="53"/>
        <w:gridCol w:w="633"/>
        <w:gridCol w:w="207"/>
        <w:gridCol w:w="153"/>
        <w:gridCol w:w="993"/>
        <w:gridCol w:w="52"/>
        <w:gridCol w:w="401"/>
        <w:gridCol w:w="454"/>
        <w:gridCol w:w="190"/>
        <w:gridCol w:w="263"/>
        <w:gridCol w:w="454"/>
        <w:gridCol w:w="328"/>
        <w:gridCol w:w="126"/>
        <w:gridCol w:w="992"/>
      </w:tblGrid>
      <w:tr w:rsidR="0045204B" w:rsidRPr="00354469" w14:paraId="038C88A1" w14:textId="77777777" w:rsidTr="004C49D4">
        <w:trPr>
          <w:trHeight w:val="1611"/>
        </w:trPr>
        <w:tc>
          <w:tcPr>
            <w:tcW w:w="6474" w:type="dxa"/>
            <w:gridSpan w:val="15"/>
          </w:tcPr>
          <w:p w14:paraId="1DEF6355" w14:textId="77777777" w:rsidR="0045204B" w:rsidRPr="00354469" w:rsidRDefault="0045204B" w:rsidP="002713B6">
            <w:pPr>
              <w:spacing w:before="120"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t1"/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projektu</w:t>
            </w:r>
          </w:p>
          <w:p w14:paraId="03C28674" w14:textId="6FEC456A" w:rsidR="0045204B" w:rsidRPr="00354469" w:rsidRDefault="0045204B" w:rsidP="002713B6">
            <w:pPr>
              <w:spacing w:line="240" w:lineRule="auto"/>
              <w:ind w:left="6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Uchwała Rady Ministrów w sprawie ustanowienia programu wieloletniego „Senior</w:t>
            </w:r>
            <w:r w:rsidR="00341603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</w:t>
            </w:r>
            <w:r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” na lata </w:t>
            </w:r>
            <w:r w:rsidR="00341603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</w:t>
            </w:r>
            <w:r w:rsidR="00154CD1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</w:t>
            </w:r>
            <w:r w:rsidR="00341603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2025</w:t>
            </w:r>
          </w:p>
          <w:p w14:paraId="58ACCA0F" w14:textId="77777777" w:rsidR="0045204B" w:rsidRPr="00354469" w:rsidRDefault="0045204B" w:rsidP="002713B6">
            <w:pPr>
              <w:spacing w:before="120" w:line="240" w:lineRule="auto"/>
              <w:ind w:left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Ministerstwo wiodące i ministerstwa współpracujące</w:t>
            </w:r>
          </w:p>
          <w:bookmarkEnd w:id="0"/>
          <w:p w14:paraId="77D08AF2" w14:textId="77777777" w:rsidR="0045204B" w:rsidRPr="00354469" w:rsidRDefault="0045204B" w:rsidP="002713B6">
            <w:pPr>
              <w:spacing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Ministerstwo Rodziny, Pracy i Polityki Społecznej</w:t>
            </w:r>
          </w:p>
          <w:p w14:paraId="166F5C87" w14:textId="77777777" w:rsidR="0045204B" w:rsidRPr="00354469" w:rsidRDefault="0045204B" w:rsidP="002713B6">
            <w:pPr>
              <w:spacing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3D6F33" w14:textId="77777777" w:rsidR="0045204B" w:rsidRPr="00354469" w:rsidRDefault="0045204B" w:rsidP="002713B6">
            <w:pPr>
              <w:spacing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14:paraId="54DFCE4B" w14:textId="77777777" w:rsidR="0045204B" w:rsidRPr="00354469" w:rsidRDefault="00341603" w:rsidP="002713B6">
            <w:pPr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Stanisław Szwed</w:t>
            </w:r>
          </w:p>
          <w:p w14:paraId="28F9FA20" w14:textId="77777777" w:rsidR="0045204B" w:rsidRPr="00354469" w:rsidRDefault="00341603" w:rsidP="002713B6">
            <w:pPr>
              <w:spacing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S</w:t>
            </w:r>
            <w:r w:rsidR="0045204B" w:rsidRPr="00354469">
              <w:rPr>
                <w:rFonts w:ascii="Times New Roman" w:hAnsi="Times New Roman"/>
                <w:sz w:val="24"/>
                <w:szCs w:val="24"/>
              </w:rPr>
              <w:t xml:space="preserve">ekretarz Stanu w </w:t>
            </w:r>
            <w:r w:rsidR="0045204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Ministerstwie Rodziny, Pracy i Polityki Społecznej</w:t>
            </w:r>
          </w:p>
          <w:p w14:paraId="18FD602A" w14:textId="77777777" w:rsidR="0045204B" w:rsidRPr="00354469" w:rsidRDefault="0045204B" w:rsidP="002713B6">
            <w:pPr>
              <w:spacing w:before="120" w:line="240" w:lineRule="auto"/>
              <w:ind w:left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Kontakt do opiekuna merytorycznego projektu</w:t>
            </w:r>
          </w:p>
          <w:p w14:paraId="4B5EEA1F" w14:textId="17C2E961" w:rsidR="0045204B" w:rsidRPr="00354469" w:rsidRDefault="0045204B" w:rsidP="002713B6">
            <w:pPr>
              <w:spacing w:line="240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Departament Polityki Senioralnej, tel. 22 661 18 </w:t>
            </w:r>
            <w:r w:rsidR="0034160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; e-mail:</w:t>
            </w:r>
            <w:r w:rsidR="002713B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354469">
                <w:rPr>
                  <w:rStyle w:val="Hipercze"/>
                  <w:rFonts w:ascii="Times New Roman" w:hAnsi="Times New Roman"/>
                  <w:sz w:val="24"/>
                  <w:szCs w:val="24"/>
                </w:rPr>
                <w:t>sekretariat.das@mrpips.gov.pl</w:t>
              </w:r>
            </w:hyperlink>
          </w:p>
          <w:p w14:paraId="61D519DD" w14:textId="6A036D97" w:rsidR="0045204B" w:rsidRPr="00354469" w:rsidRDefault="0045204B" w:rsidP="00F77F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12" w:type="dxa"/>
            <w:gridSpan w:val="12"/>
            <w:shd w:val="clear" w:color="auto" w:fill="FFFFFF"/>
          </w:tcPr>
          <w:p w14:paraId="7F931BEB" w14:textId="77777777" w:rsidR="00761470" w:rsidRPr="00354469" w:rsidRDefault="00761470" w:rsidP="00843F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4E1418" w14:textId="7CA7492C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z w:val="24"/>
                <w:szCs w:val="24"/>
              </w:rPr>
              <w:t>Data sporządzenia</w:t>
            </w:r>
            <w:r w:rsidRPr="00354469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54CD1" w:rsidRPr="00354469">
              <w:rPr>
                <w:rFonts w:ascii="Times New Roman" w:hAnsi="Times New Roman"/>
                <w:sz w:val="24"/>
                <w:szCs w:val="24"/>
              </w:rPr>
              <w:t>30.09.2020 r.</w:t>
            </w:r>
          </w:p>
          <w:p w14:paraId="1965AA46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41F2D4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z w:val="24"/>
                <w:szCs w:val="24"/>
              </w:rPr>
              <w:t xml:space="preserve">Źródło: </w:t>
            </w:r>
            <w:bookmarkStart w:id="1" w:name="Lista1"/>
          </w:p>
          <w:bookmarkEnd w:id="1"/>
          <w:p w14:paraId="390DA015" w14:textId="1B410E4C" w:rsidR="0045204B" w:rsidRPr="00354469" w:rsidRDefault="00A02A1F" w:rsidP="00A02A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 xml:space="preserve">art. 136 ust. 2 ustawy z dnia 27 sierpnia 2009 r. o finansach publicznych (Dz. U. z 2019 r. poz. 869, </w:t>
            </w:r>
            <w:r w:rsidR="005A4228" w:rsidRPr="00354469">
              <w:rPr>
                <w:rFonts w:ascii="Times New Roman" w:hAnsi="Times New Roman"/>
                <w:sz w:val="24"/>
                <w:szCs w:val="24"/>
              </w:rPr>
              <w:t>z późn. zm.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29046E4" w14:textId="77777777" w:rsidR="0045204B" w:rsidRPr="00354469" w:rsidRDefault="0045204B" w:rsidP="00843FBA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Nr w wykazie prac legislacyjnych 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i programowych Rady Ministrów</w:t>
            </w:r>
            <w:r w:rsidR="00E06FEB"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B2AC9CE" w14:textId="7C4349A0" w:rsidR="00E06FEB" w:rsidRPr="00354469" w:rsidRDefault="00E028C8" w:rsidP="00843FBA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ID</w:t>
            </w:r>
            <w:r w:rsidR="00E06FEB"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95</w:t>
            </w:r>
          </w:p>
        </w:tc>
      </w:tr>
      <w:tr w:rsidR="0045204B" w:rsidRPr="00354469" w14:paraId="71B4581D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41624315" w14:textId="77777777" w:rsidR="0045204B" w:rsidRPr="00354469" w:rsidRDefault="0045204B" w:rsidP="00843FBA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45204B" w:rsidRPr="00354469" w14:paraId="15D822B1" w14:textId="77777777" w:rsidTr="00F700BB">
        <w:trPr>
          <w:trHeight w:val="333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2EA5486C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z w:val="24"/>
                <w:szCs w:val="24"/>
              </w:rPr>
              <w:t>Jaki problem jest rozwiązywany?</w:t>
            </w:r>
            <w:bookmarkStart w:id="2" w:name="Wybór1"/>
            <w:bookmarkEnd w:id="2"/>
          </w:p>
        </w:tc>
      </w:tr>
      <w:tr w:rsidR="0045204B" w:rsidRPr="00354469" w14:paraId="0729E20B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FFFFFF"/>
          </w:tcPr>
          <w:p w14:paraId="46CD6C6F" w14:textId="77777777" w:rsidR="004927CC" w:rsidRPr="00354469" w:rsidRDefault="004927CC" w:rsidP="004912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6AB29F" w14:textId="77777777" w:rsidR="002E32A8" w:rsidRPr="00354469" w:rsidRDefault="001E6AF9" w:rsidP="004912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związku ze zmianą struktury demograficznej ludności</w:t>
            </w:r>
            <w:r w:rsidR="0061043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 która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wynika z wydłużania się przeciętnego trwania życia i spadku</w:t>
            </w:r>
            <w:r w:rsidR="00E2571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dzietności, konieczne jest podejmowanie działań</w:t>
            </w:r>
            <w:r w:rsidR="0041556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skierowanych do seniorów</w:t>
            </w:r>
            <w:r w:rsidR="00E2571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</w:t>
            </w:r>
            <w:r w:rsidR="0041556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aktywizującym </w:t>
            </w:r>
            <w:r w:rsidR="00E2571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charakterze. </w:t>
            </w:r>
          </w:p>
          <w:p w14:paraId="784807E0" w14:textId="38AF1BC4" w:rsidR="004912A4" w:rsidRPr="00354469" w:rsidRDefault="004F5D05" w:rsidP="004912A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takie działania wpisuje się dotychczasowa realizacja programu wieloletniego „Senior+” na lata 2015</w:t>
            </w:r>
            <w:r w:rsidR="00154CD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  <w:r w:rsidR="00491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912A4" w:rsidRPr="00354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ramach którego jednostki samorządu terytorialnego utworzyły do końca 2019 r. na terenie kraju 777 ośrodków wsparcia „Senior+”, w tym 282 Dzienne Domy „Senior+” i 495 Klub</w:t>
            </w:r>
            <w:r w:rsidR="009D433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ów</w:t>
            </w:r>
            <w:r w:rsidR="00491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„Senior+”.</w:t>
            </w:r>
            <w:r w:rsidR="006D711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91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edycji 2020 Programu, do dofinansowania rekomendowano kolejnych 858 ofert, z czego 258 ofert dotyczyło modułu 1 Programu, tzn. utworzenia ośrodków wsparcia, a 600 ofert złożono w module 2, dotyczącym dofinansowania funkcjonowania ośrodków wsparcia „Senior+”. Oznacza to, że wskaźniki realizowanego dotychczas Programu zostały osiągnięte. </w:t>
            </w:r>
          </w:p>
          <w:p w14:paraId="7E626184" w14:textId="30C8EE91" w:rsidR="00BF5FC9" w:rsidRPr="00354469" w:rsidRDefault="004F5D05" w:rsidP="00BF5F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Zarówno wyniki kontroli NIK, dotyczącej </w:t>
            </w:r>
            <w:r w:rsidRPr="003544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Opieki nad osobami starszymi w dziennych domach pomocy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które zostały opublikowane 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 xml:space="preserve">w 2017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r., jak i </w:t>
            </w:r>
            <w:r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Badanie ewaluacyjne z realizacji programu wielol</w:t>
            </w:r>
            <w:r w:rsidR="00162B79"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etniego „Senior+” na lata 2015</w:t>
            </w:r>
            <w:r w:rsidR="00154CD1"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–</w:t>
            </w:r>
            <w:r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2020. Edycje 2016-2019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 przeprowadzone w 2020 r. przez Instytut Pracy i Spraw Socjalnych wskazują,</w:t>
            </w:r>
            <w:r w:rsidR="00BF5FC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że ośrodki wsparcia „Senior+” realizują cele, dla których zostały utworzone. Wyniki badania ewaluacyjnego wskazują również na potrzebę kontynuacji Programu. Z uwagi na obecną i prognozowaną sytuację demograficzną kraju, z</w:t>
            </w:r>
            <w:r w:rsidR="00BF5FC9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apotrzebowanie na usługi opiekuńcze i aktywizacyjne dla seniorów będzie rosnąć</w:t>
            </w:r>
            <w:r w:rsidR="00BF5FC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. Konieczne są zatem dalsze działania, które pozwolą na wsparcie samorządów w rozwoju na ich terenie sieci Dziennych Domów „Senior+” i Klubów „Senior+”, a także zapewnią środki finansowe na dalsze ich funkcjonowanie. Jest to szczególnie ważne w sytuacji, gdy większość badanych podczas ewaluacji Programu samorządów (ponad 60%) zadeklarowała, że nie jest przygotowana do finansowania – ze środków własnych – działania Dziennych Domów „Senior+” i Klubów „Senior+” w dłuższym okresie.</w:t>
            </w:r>
          </w:p>
          <w:p w14:paraId="3E21DE1A" w14:textId="27750BA4" w:rsidR="00DE31FA" w:rsidRPr="00354469" w:rsidRDefault="00203AA4" w:rsidP="00BF5FC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potrzebie kontynuacji Programu świadczy również fakt, że Dzienne Domy „Senior+” i Kluby „Senior+” świadczyły osobom starszym usługi </w:t>
            </w:r>
            <w:r w:rsidR="006F65C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nawet </w:t>
            </w:r>
            <w:r w:rsidR="00E2074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czasie, kiedy ich działalność była zawieszona z powodu </w:t>
            </w:r>
            <w:r w:rsidR="000153E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epidemii COVID</w:t>
            </w:r>
            <w:r w:rsidR="00154CD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0153E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19. Pomimo zamknięcia, ośrodki dostarczały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seniorom</w:t>
            </w:r>
            <w:r w:rsidR="000153E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posiłki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153E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racownicy 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ośrodków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pozostawali w stałym kontakcie z uczestnikami, organizując </w:t>
            </w:r>
            <w:r w:rsidR="007E31C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im 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różnego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rodzaju zajęcia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np. </w:t>
            </w:r>
            <w:r w:rsidR="00C2219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warsztaty krawieckie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szycie maseczek, 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plastyczn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malarskie</w:t>
            </w:r>
            <w:r w:rsidR="00924E9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24E9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dostarczając seniorom </w:t>
            </w:r>
            <w:r w:rsidR="008C5E8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łamigłówki, krzyżówki</w:t>
            </w:r>
            <w:r w:rsidR="00A23F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24E9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książki, prasę, itd.</w:t>
            </w:r>
            <w:r w:rsidR="009B5BA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 a ta</w:t>
            </w:r>
            <w:r w:rsidR="00324DD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kże pomagając w zakupach, czy</w:t>
            </w:r>
            <w:r w:rsidR="00E86C0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</w:t>
            </w:r>
            <w:r w:rsidR="00324DD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załatwianiu spraw urzędowych.</w:t>
            </w:r>
            <w:r w:rsidR="00924E92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A689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Osoby starsze mogły także liczyć na wsparcie kadry </w:t>
            </w:r>
            <w:r w:rsidR="009B5BA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ośrodków</w:t>
            </w:r>
            <w:r w:rsidR="00E86C0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B5BA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6C0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tym psychologów</w:t>
            </w:r>
            <w:r w:rsidR="00DF1BD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24DD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5BA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postaci częstych kontaktów telefonicznych lub internetowych. </w:t>
            </w:r>
            <w:r w:rsidR="008F04E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Obecnie Dzienne Domy „Senior+” i Kluby „Senior+” działają </w:t>
            </w:r>
            <w:r w:rsidR="004B1FF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zaostrzonym rygorze sanitarnym, </w:t>
            </w:r>
            <w:r w:rsidR="003C48A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zgodnie z rekomendacjami dotyczącymi działalności placówek pobytu dziennego w związku z</w:t>
            </w:r>
            <w:r w:rsidR="0019278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C48A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przeciwdziałaniem</w:t>
            </w:r>
            <w:r w:rsidR="0019278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48A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szerzeniu się zakażeń</w:t>
            </w:r>
            <w:r w:rsidR="0019278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C48A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SARS-CoV-2</w:t>
            </w:r>
            <w:r w:rsidR="0019278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Rekomendacje zostały przygotowane przez Ministra Rodziny, Pracy i Polityki Społecznej w uzgodnieniu z Ministrem Zdrowia i </w:t>
            </w:r>
            <w:r w:rsidR="009D3D1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Głównym</w:t>
            </w:r>
            <w:r w:rsidR="0019278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Inspektorem Sanitarnym</w:t>
            </w:r>
            <w:r w:rsidR="009D3D1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r w:rsidR="00E83EA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są dostępne na stronach internetowych ministerstwa, m.in. </w:t>
            </w:r>
            <w:hyperlink r:id="rId6" w:history="1">
              <w:r w:rsidR="00DA451D" w:rsidRPr="00354469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http://senior.gov.pl/aktualnosci/pokaz/490</w:t>
              </w:r>
            </w:hyperlink>
            <w:r w:rsidR="00DE31F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FB79068" w14:textId="504C59AF" w:rsidR="0045204B" w:rsidRPr="00354469" w:rsidRDefault="00CA3016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Program jest kontynuacją programu wieloletniego „Senior+” na lata 2015</w:t>
            </w:r>
            <w:r w:rsidR="00154CD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2020. Zakłada wspieranie finansowe jednostek samorządu terytorialnego, w zakresie realizacji zadań własnych, polegających na prowadzeniu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 zapewnieniu miejsc w</w:t>
            </w:r>
            <w:r w:rsidR="00471F0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ośrodkach wsparcia – określonych w art. 17 ust. 2 pkt 3, art. 19 pkt 11 oraz art. 21 pkt 5 ustawy z dnia 12 marca 2004 r. o</w:t>
            </w:r>
            <w:r w:rsidR="00EA2778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pomocy społecznej (Dz. U. z 2019 r. poz. 1507, z późn. zm.)</w:t>
            </w:r>
            <w:r w:rsidR="00761470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E6AF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02BB0C8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204B" w:rsidRPr="00354469" w14:paraId="3BC3298F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6CD17D5C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Rekomendowane rozwiązanie, w tym planowane narzędzia interwencji, i oczekiwany efekt</w:t>
            </w:r>
          </w:p>
        </w:tc>
      </w:tr>
      <w:tr w:rsidR="0045204B" w:rsidRPr="00354469" w14:paraId="13ADD77A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auto"/>
          </w:tcPr>
          <w:p w14:paraId="491E2598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951F79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oparciu o doświadczenia z realizacji </w:t>
            </w:r>
            <w:r w:rsidR="00471F0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programu wieloletniego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„Senior</w:t>
            </w:r>
            <w:r w:rsidR="00471F0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” na lata 2015-2020, proponuje się wprowadzenie w szczególności następujących zmian:</w:t>
            </w:r>
          </w:p>
          <w:p w14:paraId="7CA1D814" w14:textId="1C1976E0" w:rsidR="0045204B" w:rsidRPr="00354469" w:rsidRDefault="0045204B" w:rsidP="0045204B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uzupełnienie diagnozy zawartej w ocenie sytuacji zawartej w </w:t>
            </w:r>
            <w:r w:rsidR="00162B7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Programie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 najnowsze i aktualne dane</w:t>
            </w:r>
            <w:r w:rsidR="003A47E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statystyczne,</w:t>
            </w:r>
            <w:r w:rsidR="00B67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także o rezultaty programu wieloletniego „Senior+” na lata 2015-2020</w:t>
            </w:r>
            <w:r w:rsidR="0046254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3264227" w14:textId="44099F00" w:rsidR="00C472B9" w:rsidRPr="00354469" w:rsidRDefault="0045204B" w:rsidP="0045204B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podwyższenie dofinansowania z </w:t>
            </w:r>
            <w:r w:rsidR="00B67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zł do </w:t>
            </w:r>
            <w:r w:rsidR="00B672A4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zł na miesiąc na 1 seniora w ramach kosztów funkcjonowania Dziennego Domu „Senior+”</w:t>
            </w:r>
            <w:r w:rsidR="00F7528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przy jednoczesnym zmniejszeniu wymaganego minimalnego wkładu własnego dla tego zadania z </w:t>
            </w:r>
            <w:r w:rsidR="00724D5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do </w:t>
            </w:r>
            <w:r w:rsidR="00724D5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="00162B7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67EB6230" w14:textId="559F453A" w:rsidR="0045204B" w:rsidRPr="00354469" w:rsidRDefault="0045204B" w:rsidP="0045204B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zwiększenie kwot</w:t>
            </w:r>
            <w:r w:rsidR="00C472B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 maksymalnej przeznaczonej na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utworzenie </w:t>
            </w:r>
            <w:r w:rsidR="00C472B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Dziennego Domu „Senior+”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</w:t>
            </w:r>
            <w:r w:rsidR="00724D5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tys. zł do </w:t>
            </w:r>
            <w:r w:rsidR="00724D5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00 tys. zł, co przyczyni się do urealnienia stawek i zwiększenia zainteresowania samorządów udziałem w</w:t>
            </w:r>
            <w:r w:rsidR="001D1BA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Programie; </w:t>
            </w:r>
          </w:p>
          <w:p w14:paraId="77B686D3" w14:textId="40258CCE" w:rsidR="009453AD" w:rsidRPr="00354469" w:rsidRDefault="00A90E0E" w:rsidP="00724D56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pozostawienie dofinansowania w wysokości 200 zł na miesiąc na 1 seniora w ramach koszt</w:t>
            </w:r>
            <w:r w:rsidR="00EA2778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ów funkcjonowania Klubu „Senior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+”, przy jednoczesnym zmniejszeniu wymaganego minimalnego wkładu własnego dla tego zadania z</w:t>
            </w:r>
            <w:r w:rsidR="00EA2778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60% do 50</w:t>
            </w:r>
            <w:r w:rsidR="00162B7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%; </w:t>
            </w:r>
          </w:p>
          <w:p w14:paraId="4C22AD12" w14:textId="419F594B" w:rsidR="00724D56" w:rsidRPr="00354469" w:rsidRDefault="00724D56" w:rsidP="00724D56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zwiększenie kwoty maksymalnej przeznaczonej na utworzenie </w:t>
            </w:r>
            <w:r w:rsidR="001D1BA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Klubu „Senior+”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</w:t>
            </w:r>
            <w:r w:rsidR="001D1BA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D1BA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tys. zł do </w:t>
            </w:r>
            <w:r w:rsidR="001D1BA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00 tys. zł, co przyczyni się do urealnienia stawek i zwiększenia zainteresowania samorządów udziałem w</w:t>
            </w:r>
            <w:r w:rsidR="00A90E0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Programie; </w:t>
            </w:r>
          </w:p>
          <w:p w14:paraId="5425B9E0" w14:textId="1BE7258A" w:rsidR="00171385" w:rsidRPr="00354469" w:rsidRDefault="00CC0216" w:rsidP="00CB1BC5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zmianę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określonego w Programie</w:t>
            </w:r>
            <w:r w:rsidR="008D6C1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minimalnego standardu placówek (w Dziennym Domu „Senior+” 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pokój pielęgniarski przeniesiono z wymagań obligatoryjnych do wymagań fakultatywnych</w:t>
            </w:r>
            <w:r w:rsidR="008D6C1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CB1BC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określono minimalną powierzchnię użytkową </w:t>
            </w:r>
            <w:r w:rsidR="005B3FE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ośrodkach wsparcia „Senior+”, </w:t>
            </w:r>
            <w:r w:rsidR="00CB1BC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przypadającą na jednego uczestnika - nie mniej niż 5 m2)</w:t>
            </w:r>
            <w:r w:rsidR="00A179D8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D31A820" w14:textId="24CB1C22" w:rsidR="0052242E" w:rsidRPr="00354469" w:rsidRDefault="00A179D8" w:rsidP="0052242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zmian</w:t>
            </w:r>
            <w:r w:rsidR="00CC0216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ę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poziomu standardu zatrudnienia pracowników (zezwolono na zatrudnianie stażystów), czego efektem będzie zwiększenie możliwości dostosowania przez samorządy placówek do lokalnych potrzeb;</w:t>
            </w:r>
          </w:p>
          <w:p w14:paraId="6368166C" w14:textId="00AAB2F5" w:rsidR="00CC0216" w:rsidRPr="00354469" w:rsidRDefault="00CC0216" w:rsidP="0052242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ustalenie </w:t>
            </w:r>
            <w:r w:rsidR="00ED08F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minimalnej liczby godzin, podczas której Klub „Senior+” </w:t>
            </w:r>
            <w:r w:rsidR="00941E4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będzie </w:t>
            </w:r>
            <w:r w:rsidR="00ED08F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świadczy</w:t>
            </w:r>
            <w:r w:rsidR="00941E4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ł</w:t>
            </w:r>
            <w:r w:rsidR="00ED08F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usługi (</w:t>
            </w:r>
            <w:r w:rsidR="00E24269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co najmniej 20 godzin tygodniowo);</w:t>
            </w:r>
          </w:p>
          <w:p w14:paraId="3083EC75" w14:textId="207EC931" w:rsidR="00A03777" w:rsidRPr="00354469" w:rsidRDefault="00E24269" w:rsidP="0052242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zmianę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treści rozdziału odnoszącego się do sposobu </w:t>
            </w:r>
            <w:r w:rsidR="000900E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oceny </w:t>
            </w:r>
            <w:r w:rsidR="008764A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ofert </w:t>
            </w:r>
            <w:r w:rsidR="000900E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(rozszerzono katalog kryteriów formalnych i</w:t>
            </w:r>
            <w:r w:rsidR="008764A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merytorycznych oceny ofert),</w:t>
            </w:r>
            <w:r w:rsidR="000900E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wyboru ofert</w:t>
            </w:r>
            <w:r w:rsidR="008764AB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A6F6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(wprowadzono obowiązek informowania </w:t>
            </w:r>
            <w:proofErr w:type="spellStart"/>
            <w:r w:rsidR="000A6F6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  <w:proofErr w:type="spellEnd"/>
            <w:r w:rsidR="000A6F6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przez wojewodę o</w:t>
            </w:r>
            <w:r w:rsidR="00A0377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A6F61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odrzuceniu oferty przed</w:t>
            </w:r>
            <w:r w:rsidR="000A6F61" w:rsidRPr="00354469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 w:rsidR="000A6F61" w:rsidRPr="003544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przekazaniem do Ministerstwa Rodziny, Pracy i Polityki Społecznej listy ofert zakwalifikowanych do dalszego postępowania konkursowego)</w:t>
            </w:r>
            <w:r w:rsidR="00A03777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50BBA21" w14:textId="35C9665C" w:rsidR="0052242E" w:rsidRPr="00354469" w:rsidRDefault="00A03777" w:rsidP="0052242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zmianę </w:t>
            </w:r>
            <w:r w:rsidR="0052242E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rozdziału dotyczącego warunków otrzymywania i wykorzystania dotacji, określając szczegóły współpracy ministra właściwego do spraw zabezpieczenia społecznego z wojewodami w zakresie realizacji Programu (procedurę uproszczono);</w:t>
            </w:r>
          </w:p>
          <w:p w14:paraId="487F8313" w14:textId="7B979173" w:rsidR="0045204B" w:rsidRPr="00354469" w:rsidRDefault="0045204B" w:rsidP="0045204B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 xml:space="preserve">uaktualnienie wskaźników </w:t>
            </w:r>
            <w:r w:rsidR="00162B79" w:rsidRPr="00354469">
              <w:rPr>
                <w:rFonts w:ascii="Times New Roman" w:hAnsi="Times New Roman"/>
                <w:sz w:val="24"/>
                <w:szCs w:val="24"/>
              </w:rPr>
              <w:t xml:space="preserve">Programu 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 w:rsidR="009453AD" w:rsidRPr="00354469">
              <w:rPr>
                <w:rFonts w:ascii="Times New Roman" w:hAnsi="Times New Roman"/>
                <w:sz w:val="24"/>
                <w:szCs w:val="24"/>
              </w:rPr>
              <w:t xml:space="preserve">wskazanie 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>termin</w:t>
            </w:r>
            <w:r w:rsidR="009453AD" w:rsidRPr="00354469">
              <w:rPr>
                <w:rFonts w:ascii="Times New Roman" w:hAnsi="Times New Roman"/>
                <w:sz w:val="24"/>
                <w:szCs w:val="24"/>
              </w:rPr>
              <w:t>u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 xml:space="preserve"> jego ewaluacji</w:t>
            </w:r>
            <w:r w:rsidR="00E24269" w:rsidRPr="003544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D44D09" w14:textId="0DC42CE3" w:rsidR="0045204B" w:rsidRPr="00354469" w:rsidRDefault="0045204B" w:rsidP="0045204B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ogólna kwota środków z budżetu państwa na realizację programu </w:t>
            </w:r>
            <w:r w:rsidR="00BA2CBF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wynosi </w:t>
            </w:r>
            <w:r w:rsidR="004B4A55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CB434C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mln zł.</w:t>
            </w:r>
          </w:p>
          <w:p w14:paraId="119C4A02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CFEC3E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Zestawienie przekrojowe zmiany stawek dofinansowania w projekcie:</w:t>
            </w:r>
          </w:p>
          <w:p w14:paraId="4AA6E53C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3"/>
              <w:gridCol w:w="6344"/>
              <w:gridCol w:w="1843"/>
              <w:gridCol w:w="1701"/>
            </w:tblGrid>
            <w:tr w:rsidR="0045204B" w:rsidRPr="00354469" w14:paraId="6157C7CD" w14:textId="77777777" w:rsidTr="00843FBA">
              <w:tc>
                <w:tcPr>
                  <w:tcW w:w="523" w:type="dxa"/>
                  <w:shd w:val="clear" w:color="auto" w:fill="auto"/>
                  <w:vAlign w:val="center"/>
                </w:tcPr>
                <w:p w14:paraId="7FB4F90C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6344" w:type="dxa"/>
                  <w:vAlign w:val="center"/>
                </w:tcPr>
                <w:p w14:paraId="5CC341C9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rodzaje limitów finansowych</w:t>
                  </w:r>
                </w:p>
              </w:tc>
              <w:tc>
                <w:tcPr>
                  <w:tcW w:w="1843" w:type="dxa"/>
                  <w:vAlign w:val="center"/>
                </w:tcPr>
                <w:p w14:paraId="49BFA2BF" w14:textId="77777777" w:rsidR="0045204B" w:rsidRPr="00354469" w:rsidRDefault="0045204B" w:rsidP="000C549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obecnie 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D35459" w14:textId="77777777" w:rsidR="0045204B" w:rsidRPr="00354469" w:rsidRDefault="000C5494" w:rsidP="000C549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projektowane </w:t>
                  </w:r>
                </w:p>
              </w:tc>
            </w:tr>
            <w:tr w:rsidR="0045204B" w:rsidRPr="00354469" w14:paraId="0CB4F51F" w14:textId="77777777" w:rsidTr="00843FBA">
              <w:tc>
                <w:tcPr>
                  <w:tcW w:w="523" w:type="dxa"/>
                  <w:shd w:val="clear" w:color="auto" w:fill="auto"/>
                  <w:vAlign w:val="center"/>
                </w:tcPr>
                <w:p w14:paraId="7F98EBC5" w14:textId="77777777" w:rsidR="0045204B" w:rsidRPr="00354469" w:rsidRDefault="0045204B" w:rsidP="00843FBA">
                  <w:pPr>
                    <w:spacing w:before="2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344" w:type="dxa"/>
                  <w:vAlign w:val="center"/>
                </w:tcPr>
                <w:p w14:paraId="2899DEC7" w14:textId="1B17232F" w:rsidR="0045204B" w:rsidRPr="00354469" w:rsidRDefault="0045204B" w:rsidP="000C5494">
                  <w:pPr>
                    <w:spacing w:before="2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utworzenie i wyposażenie Dziennego Domu „Senior+”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0435A9" w14:textId="77777777" w:rsidR="0045204B" w:rsidRPr="00354469" w:rsidRDefault="0045204B" w:rsidP="000C5494">
                  <w:pPr>
                    <w:spacing w:before="2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do </w:t>
                  </w:r>
                  <w:r w:rsidR="000C5494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300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tys. zł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8B652A" w14:textId="77777777" w:rsidR="0045204B" w:rsidRPr="00354469" w:rsidRDefault="0045204B" w:rsidP="000C5494">
                  <w:pPr>
                    <w:spacing w:before="24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do </w:t>
                  </w:r>
                  <w:r w:rsidR="000C5494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 tys. zł</w:t>
                  </w:r>
                </w:p>
              </w:tc>
            </w:tr>
            <w:tr w:rsidR="0045204B" w:rsidRPr="00354469" w14:paraId="615EB96A" w14:textId="77777777" w:rsidTr="00843FBA">
              <w:tc>
                <w:tcPr>
                  <w:tcW w:w="523" w:type="dxa"/>
                  <w:shd w:val="clear" w:color="auto" w:fill="auto"/>
                  <w:vAlign w:val="center"/>
                </w:tcPr>
                <w:p w14:paraId="152C5937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344" w:type="dxa"/>
                  <w:vAlign w:val="center"/>
                </w:tcPr>
                <w:p w14:paraId="61675A3C" w14:textId="585ADEAF" w:rsidR="0045204B" w:rsidRPr="00354469" w:rsidRDefault="0045204B" w:rsidP="000C5494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utworze</w:t>
                  </w:r>
                  <w:r w:rsidR="00F72E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nie i wyposażenie Klubu „Senior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FDA608" w14:textId="77777777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do 150 tys. zł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D772E0" w14:textId="77777777" w:rsidR="0045204B" w:rsidRPr="00354469" w:rsidRDefault="000F286E" w:rsidP="000F286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do 200 tys. zł</w:t>
                  </w:r>
                </w:p>
              </w:tc>
            </w:tr>
            <w:tr w:rsidR="0045204B" w:rsidRPr="00354469" w14:paraId="75D3114F" w14:textId="77777777" w:rsidTr="00843FBA">
              <w:tc>
                <w:tcPr>
                  <w:tcW w:w="523" w:type="dxa"/>
                  <w:shd w:val="clear" w:color="auto" w:fill="auto"/>
                  <w:vAlign w:val="center"/>
                </w:tcPr>
                <w:p w14:paraId="09FC00A3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344" w:type="dxa"/>
                  <w:vAlign w:val="center"/>
                </w:tcPr>
                <w:p w14:paraId="23B11AA0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funkcjonowanie placówki -</w:t>
                  </w:r>
                </w:p>
                <w:p w14:paraId="5C572272" w14:textId="5E81109B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miesięczne utrzymanie 1 </w:t>
                  </w:r>
                  <w:r w:rsidR="00F72E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miejsca w Dziennym Domu „Senior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D163B5" w14:textId="77777777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45204B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 zł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EAC6A3" w14:textId="77777777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="0045204B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00 zł</w:t>
                  </w:r>
                </w:p>
              </w:tc>
            </w:tr>
            <w:tr w:rsidR="0045204B" w:rsidRPr="00354469" w14:paraId="472000CC" w14:textId="77777777" w:rsidTr="00843FBA">
              <w:tc>
                <w:tcPr>
                  <w:tcW w:w="523" w:type="dxa"/>
                  <w:vAlign w:val="center"/>
                </w:tcPr>
                <w:p w14:paraId="3D4C0972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a)</w:t>
                  </w:r>
                </w:p>
              </w:tc>
              <w:tc>
                <w:tcPr>
                  <w:tcW w:w="6344" w:type="dxa"/>
                  <w:vAlign w:val="center"/>
                </w:tcPr>
                <w:p w14:paraId="29133D19" w14:textId="419E3132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wymagany wkład własny w zakresie funkcjonowania </w:t>
                  </w:r>
                  <w:r w:rsidR="00F72E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placówki Dziennego Domu „Senior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1BA406" w14:textId="00B3E816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  <w:r w:rsidR="0045204B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706002" w14:textId="10DB387C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  <w:r w:rsidR="0045204B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45204B" w:rsidRPr="00354469" w14:paraId="3BA06599" w14:textId="77777777" w:rsidTr="00843FBA">
              <w:tc>
                <w:tcPr>
                  <w:tcW w:w="523" w:type="dxa"/>
                  <w:vAlign w:val="center"/>
                </w:tcPr>
                <w:p w14:paraId="31CB644F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6344" w:type="dxa"/>
                  <w:vAlign w:val="center"/>
                </w:tcPr>
                <w:p w14:paraId="62D3E823" w14:textId="55FC1C5C" w:rsidR="0045204B" w:rsidRPr="00354469" w:rsidRDefault="0045204B" w:rsidP="00661C67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funkcjonowanie placówki - miesięczne utrzymanie 1 miejsca w</w:t>
                  </w:r>
                  <w:r w:rsidR="00661C6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="00F72E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Klubie „Senior</w:t>
                  </w:r>
                  <w:bookmarkStart w:id="3" w:name="_GoBack"/>
                  <w:bookmarkEnd w:id="3"/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7D84D1" w14:textId="77777777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 zł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5D3AAA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 zł</w:t>
                  </w:r>
                </w:p>
              </w:tc>
            </w:tr>
            <w:tr w:rsidR="0045204B" w:rsidRPr="00354469" w14:paraId="42745FA6" w14:textId="77777777" w:rsidTr="00843FBA">
              <w:tc>
                <w:tcPr>
                  <w:tcW w:w="523" w:type="dxa"/>
                  <w:vAlign w:val="center"/>
                </w:tcPr>
                <w:p w14:paraId="13667042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a)</w:t>
                  </w:r>
                </w:p>
              </w:tc>
              <w:tc>
                <w:tcPr>
                  <w:tcW w:w="6344" w:type="dxa"/>
                  <w:vAlign w:val="center"/>
                </w:tcPr>
                <w:p w14:paraId="5BED4700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wymagany wkład własny w zakresie funkcjonowania placówki Klubu „Senior 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C9BF97" w14:textId="4512B222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60%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C7CF9C" w14:textId="79489375" w:rsidR="0045204B" w:rsidRPr="00354469" w:rsidRDefault="000F286E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</w:t>
                  </w:r>
                  <w:r w:rsidR="0045204B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45204B" w:rsidRPr="00354469" w14:paraId="43B53197" w14:textId="77777777" w:rsidTr="00843FBA">
              <w:tc>
                <w:tcPr>
                  <w:tcW w:w="523" w:type="dxa"/>
                  <w:vAlign w:val="center"/>
                </w:tcPr>
                <w:p w14:paraId="05864431" w14:textId="77777777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6344" w:type="dxa"/>
                  <w:vAlign w:val="center"/>
                </w:tcPr>
                <w:p w14:paraId="0AF2B9F6" w14:textId="77777777" w:rsidR="0045204B" w:rsidRPr="00354469" w:rsidRDefault="0045204B" w:rsidP="00F273F1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wymagany wkład własny w zakresie utworzenia i wyposażenia </w:t>
                  </w:r>
                  <w:r w:rsidR="00F273F1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Dziennego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Dom</w:t>
                  </w:r>
                  <w:r w:rsidR="00F273F1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„Senior +” oraz Klub</w:t>
                  </w:r>
                  <w:r w:rsidR="00F273F1"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u</w:t>
                  </w: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„Senior +”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D4C1A6" w14:textId="704DF493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15C862" w14:textId="79AC9C04" w:rsidR="0045204B" w:rsidRPr="00354469" w:rsidRDefault="0045204B" w:rsidP="00843FBA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20%</w:t>
                  </w:r>
                </w:p>
              </w:tc>
            </w:tr>
          </w:tbl>
          <w:p w14:paraId="328F2C97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AE7499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Pozostałe zmiany mają charakter wyłącznie redakcyjny lub wynikają bezpośrednio z powyżej wskazanych zmian.</w:t>
            </w:r>
          </w:p>
          <w:p w14:paraId="74BBDFF4" w14:textId="6DEA45F4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Oczekiwanym efektem proponowanych rozwiązań będzie dostosowanie </w:t>
            </w:r>
            <w:r w:rsidR="00162B79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Programu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do oczekiwań strony samorządowej</w:t>
            </w:r>
            <w:r w:rsidR="00F273F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 zachęcenie jej do </w:t>
            </w:r>
            <w:r w:rsidR="00A02A1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utrzymania istniejących i u</w:t>
            </w:r>
            <w:r w:rsidR="00F273F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tworzenia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nowych placówek</w:t>
            </w:r>
            <w:r w:rsidR="006D01EC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będących przedmiotem </w:t>
            </w:r>
            <w:r w:rsidR="00A02A1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nowej edycji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Programu.</w:t>
            </w:r>
          </w:p>
          <w:p w14:paraId="668B93B1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45204B" w:rsidRPr="00354469" w14:paraId="451DA84E" w14:textId="77777777" w:rsidTr="00F700BB">
        <w:trPr>
          <w:trHeight w:val="307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0F30258F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Jak problem został rozwiązany w innych krajach, w szczególności krajach członkowskich OECD/UE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45204B" w:rsidRPr="00354469" w14:paraId="3EF85C6F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auto"/>
          </w:tcPr>
          <w:p w14:paraId="1DCE8B82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17CAC588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Brak danych.</w:t>
            </w:r>
          </w:p>
          <w:p w14:paraId="5908BAF0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45204B" w:rsidRPr="00354469" w14:paraId="44FB11FE" w14:textId="77777777" w:rsidTr="00F700BB">
        <w:trPr>
          <w:trHeight w:val="359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58FEE098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Podmioty, na które oddziałuje projekt</w:t>
            </w:r>
          </w:p>
        </w:tc>
      </w:tr>
      <w:tr w:rsidR="0045204B" w:rsidRPr="00354469" w14:paraId="6E426EA3" w14:textId="77777777" w:rsidTr="001600BD">
        <w:trPr>
          <w:trHeight w:val="142"/>
        </w:trPr>
        <w:tc>
          <w:tcPr>
            <w:tcW w:w="2156" w:type="dxa"/>
            <w:gridSpan w:val="4"/>
            <w:shd w:val="clear" w:color="auto" w:fill="auto"/>
          </w:tcPr>
          <w:p w14:paraId="6EEE10E4" w14:textId="77777777" w:rsidR="0045204B" w:rsidRPr="00354469" w:rsidRDefault="0045204B" w:rsidP="00843F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3E0AEFF1" w14:textId="77777777" w:rsidR="0045204B" w:rsidRPr="00354469" w:rsidRDefault="0045204B" w:rsidP="00843F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44A3C6CB" w14:textId="77777777" w:rsidR="0045204B" w:rsidRPr="00354469" w:rsidRDefault="0045204B" w:rsidP="00843F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Źródło danych</w:t>
            </w:r>
            <w:r w:rsidRPr="00354469" w:rsidDel="00260F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13"/>
            <w:shd w:val="clear" w:color="auto" w:fill="auto"/>
          </w:tcPr>
          <w:p w14:paraId="5A0E3635" w14:textId="77777777" w:rsidR="0045204B" w:rsidRPr="00354469" w:rsidRDefault="0045204B" w:rsidP="00843F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Oddziaływanie</w:t>
            </w:r>
          </w:p>
        </w:tc>
      </w:tr>
      <w:tr w:rsidR="00A02A1F" w:rsidRPr="00354469" w14:paraId="332A5705" w14:textId="77777777" w:rsidTr="001600BD">
        <w:trPr>
          <w:trHeight w:val="142"/>
        </w:trPr>
        <w:tc>
          <w:tcPr>
            <w:tcW w:w="2156" w:type="dxa"/>
            <w:gridSpan w:val="4"/>
            <w:shd w:val="clear" w:color="auto" w:fill="auto"/>
          </w:tcPr>
          <w:p w14:paraId="30D264A1" w14:textId="009531A8" w:rsidR="00A02A1F" w:rsidRPr="00354469" w:rsidRDefault="00A02A1F" w:rsidP="00615B3D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Osoby starsze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126B3814" w14:textId="77777777" w:rsidR="00A02A1F" w:rsidRPr="00354469" w:rsidRDefault="00A02A1F" w:rsidP="00A02A1F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9,5 mln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36530499" w14:textId="77777777" w:rsidR="00A02A1F" w:rsidRPr="00354469" w:rsidRDefault="00A02A1F" w:rsidP="00843FBA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>Dane GUS, 2018 r.</w:t>
            </w:r>
          </w:p>
        </w:tc>
        <w:tc>
          <w:tcPr>
            <w:tcW w:w="5245" w:type="dxa"/>
            <w:gridSpan w:val="13"/>
            <w:shd w:val="clear" w:color="auto" w:fill="auto"/>
          </w:tcPr>
          <w:p w14:paraId="29E4374D" w14:textId="03E1981D" w:rsidR="00610435" w:rsidRPr="00354469" w:rsidRDefault="00A02A1F" w:rsidP="00615B3D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Beneficjenci Program</w:t>
            </w:r>
            <w:r w:rsidR="00613DF4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</w:t>
            </w:r>
          </w:p>
        </w:tc>
      </w:tr>
      <w:tr w:rsidR="0045204B" w:rsidRPr="00354469" w14:paraId="1F51B731" w14:textId="77777777" w:rsidTr="001600BD">
        <w:trPr>
          <w:trHeight w:val="142"/>
        </w:trPr>
        <w:tc>
          <w:tcPr>
            <w:tcW w:w="2156" w:type="dxa"/>
            <w:gridSpan w:val="4"/>
            <w:shd w:val="clear" w:color="auto" w:fill="auto"/>
          </w:tcPr>
          <w:p w14:paraId="7A5930A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Minister właściwy do spraw zabezpieczenia społecznego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4AAD898F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E8300A5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  <w:gridSpan w:val="13"/>
            <w:shd w:val="clear" w:color="auto" w:fill="auto"/>
          </w:tcPr>
          <w:p w14:paraId="02BCC802" w14:textId="4F8A8F43" w:rsidR="00610435" w:rsidRPr="00354469" w:rsidRDefault="0045204B" w:rsidP="00162B7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Minister właściwy ds. zabezpieczenia społecznego będzie koordynatorem </w:t>
            </w:r>
            <w:r w:rsidR="00162B79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Programu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, będzie </w:t>
            </w:r>
            <w:r w:rsidR="00ED1BC5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dokonywał wyboru ofert,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przekazywał beneficjentom środki </w:t>
            </w:r>
            <w:r w:rsidR="008A266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finansowe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oraz będzie gromadził i przetwarzał dane statystyczne w</w:t>
            </w:r>
            <w:r w:rsidR="008A266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celu monitorowania realizacji Programu.</w:t>
            </w:r>
          </w:p>
        </w:tc>
      </w:tr>
      <w:tr w:rsidR="0045204B" w:rsidRPr="00354469" w14:paraId="5F3B50AE" w14:textId="77777777" w:rsidTr="001600BD">
        <w:trPr>
          <w:trHeight w:val="142"/>
        </w:trPr>
        <w:tc>
          <w:tcPr>
            <w:tcW w:w="2156" w:type="dxa"/>
            <w:gridSpan w:val="4"/>
            <w:shd w:val="clear" w:color="auto" w:fill="auto"/>
          </w:tcPr>
          <w:p w14:paraId="1CED8AB4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Wojewodowie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5FEED2D6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16 Wojewodów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81B457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  <w:gridSpan w:val="13"/>
            <w:shd w:val="clear" w:color="auto" w:fill="auto"/>
          </w:tcPr>
          <w:p w14:paraId="7944CB61" w14:textId="3B41129C" w:rsidR="00610435" w:rsidRPr="00354469" w:rsidRDefault="006D01EC" w:rsidP="0076485E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Wojewodowie </w:t>
            </w:r>
            <w:r w:rsidR="0085574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będą odpowiedzialni za ocenę ofert,</w:t>
            </w:r>
            <w:r w:rsidR="0045204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5574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zawieranie</w:t>
            </w:r>
            <w:r w:rsidR="0045204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i rozliczani</w:t>
            </w:r>
            <w:r w:rsidR="0085574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e</w:t>
            </w:r>
            <w:r w:rsidR="0045204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umów</w:t>
            </w:r>
            <w:r w:rsidR="0076485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="00855741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rozliczenie dotacji</w:t>
            </w:r>
            <w:r w:rsidR="0076485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oraz monitoring i kontrolę zadań realizowanych w </w:t>
            </w:r>
            <w:r w:rsidR="00B1377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ramach P</w:t>
            </w:r>
            <w:r w:rsidR="0076485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rogramu.</w:t>
            </w:r>
          </w:p>
        </w:tc>
      </w:tr>
      <w:tr w:rsidR="0045204B" w:rsidRPr="00354469" w14:paraId="15D3BCD0" w14:textId="77777777" w:rsidTr="001600BD">
        <w:trPr>
          <w:trHeight w:val="142"/>
        </w:trPr>
        <w:tc>
          <w:tcPr>
            <w:tcW w:w="2156" w:type="dxa"/>
            <w:gridSpan w:val="4"/>
            <w:shd w:val="clear" w:color="auto" w:fill="auto"/>
          </w:tcPr>
          <w:p w14:paraId="01931A9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Jednostki samorządu terytorialnego – gminy, powiaty, województwa</w:t>
            </w:r>
          </w:p>
        </w:tc>
        <w:tc>
          <w:tcPr>
            <w:tcW w:w="2126" w:type="dxa"/>
            <w:gridSpan w:val="6"/>
            <w:shd w:val="clear" w:color="auto" w:fill="auto"/>
          </w:tcPr>
          <w:p w14:paraId="5D21CE00" w14:textId="29AD50C9" w:rsidR="00A02A1F" w:rsidRPr="00354469" w:rsidRDefault="0045204B" w:rsidP="008E6F2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16 województw, 314 powiatów oraz 66 </w:t>
            </w:r>
            <w:r w:rsidR="00C472B9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m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iast na prawach powiatów, 24</w:t>
            </w:r>
            <w:r w:rsidR="0009589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11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gmin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4E8D03D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  <w:gridSpan w:val="13"/>
            <w:shd w:val="clear" w:color="auto" w:fill="auto"/>
          </w:tcPr>
          <w:p w14:paraId="2289A6E1" w14:textId="110C3381" w:rsidR="0045204B" w:rsidRPr="00354469" w:rsidRDefault="002F410F" w:rsidP="0061669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Rozbudowa infrastruktury ośrodków wsparcia oraz zwiększenie miejsc w ośrodkach wsparcia „Senior+”</w:t>
            </w:r>
            <w:r w:rsidR="004D56D5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prowadzenie ośrodków wsparcia „Senior+”.</w:t>
            </w:r>
          </w:p>
        </w:tc>
      </w:tr>
      <w:tr w:rsidR="0045204B" w:rsidRPr="00354469" w14:paraId="390B6ECF" w14:textId="77777777" w:rsidTr="00F700BB">
        <w:trPr>
          <w:trHeight w:val="302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76FF3E71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45204B" w:rsidRPr="00354469" w14:paraId="78C0263B" w14:textId="77777777" w:rsidTr="00F700BB">
        <w:trPr>
          <w:trHeight w:val="342"/>
        </w:trPr>
        <w:tc>
          <w:tcPr>
            <w:tcW w:w="11086" w:type="dxa"/>
            <w:gridSpan w:val="27"/>
            <w:shd w:val="clear" w:color="auto" w:fill="FFFFFF"/>
          </w:tcPr>
          <w:p w14:paraId="06A6DB7C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1F08E48A" w14:textId="77777777" w:rsidR="00395526" w:rsidRPr="00354469" w:rsidRDefault="00A02A1F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Zaplanowano przeprowadzenie konsultacji publicznych równolegle z procesem uzgodnień. Projekt Programu zostanie opublikowany w Biuletynie Informacji Publicznej Ministerstwa Rodziny, Pracy i Polityki Społecznej. </w:t>
            </w:r>
            <w:r w:rsidR="00AB7E1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T</w:t>
            </w:r>
            <w:r w:rsidR="00AB7E1F" w:rsidRPr="00354469">
              <w:rPr>
                <w:rFonts w:ascii="Times New Roman" w:eastAsia="Times New Roman" w:hAnsi="Times New Roman"/>
                <w:sz w:val="24"/>
                <w:szCs w:val="24"/>
              </w:rPr>
              <w:t>ermin, jaki zostanie wyznaczony na zgłaszanie uwag do projektu w ramach konsultacji publicznych – 21 dni.</w:t>
            </w:r>
            <w:r w:rsidR="00AB7E1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4A3EE72F" w14:textId="6C5F4C8E" w:rsidR="0045204B" w:rsidRPr="00354469" w:rsidRDefault="00A02A1F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Wyniki konsultacji zostaną omówione w raporcie z konsultacji</w:t>
            </w:r>
            <w:r w:rsidR="008479D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dołączonym do niniejszej Oceny Skutków Regulacji po ich zakończeniu. </w:t>
            </w:r>
            <w:r w:rsidR="0045204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Projekt zosta</w:t>
            </w:r>
            <w:r w:rsidR="00E0330C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</w:t>
            </w:r>
            <w:r w:rsidR="0045204B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przedstawiony do zaopiniowania przez Komisję Wspólną Rządu i Samorządu Terytorialnego.</w:t>
            </w:r>
          </w:p>
          <w:p w14:paraId="6A37C652" w14:textId="77777777" w:rsidR="0045204B" w:rsidRPr="00354469" w:rsidRDefault="0045204B" w:rsidP="00843FB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45204B" w:rsidRPr="00354469" w14:paraId="3369014B" w14:textId="77777777" w:rsidTr="00F700BB">
        <w:trPr>
          <w:trHeight w:val="363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7E879B98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Wpływ na sektor finansów publicznych</w:t>
            </w:r>
          </w:p>
        </w:tc>
      </w:tr>
      <w:tr w:rsidR="0045204B" w:rsidRPr="00354469" w14:paraId="47F91C6B" w14:textId="77777777" w:rsidTr="004C49D4">
        <w:trPr>
          <w:trHeight w:val="142"/>
        </w:trPr>
        <w:tc>
          <w:tcPr>
            <w:tcW w:w="1871" w:type="dxa"/>
            <w:gridSpan w:val="3"/>
            <w:vMerge w:val="restart"/>
            <w:shd w:val="clear" w:color="auto" w:fill="FFFFFF"/>
          </w:tcPr>
          <w:p w14:paraId="5E636373" w14:textId="77777777" w:rsidR="0045204B" w:rsidRPr="00354469" w:rsidRDefault="0045204B" w:rsidP="00843FBA">
            <w:pPr>
              <w:spacing w:before="40" w:after="4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(ceny stałe z …… r.)</w:t>
            </w:r>
          </w:p>
        </w:tc>
        <w:tc>
          <w:tcPr>
            <w:tcW w:w="9215" w:type="dxa"/>
            <w:gridSpan w:val="24"/>
            <w:shd w:val="clear" w:color="auto" w:fill="FFFFFF"/>
          </w:tcPr>
          <w:p w14:paraId="25EB1E60" w14:textId="77777777" w:rsidR="0045204B" w:rsidRPr="00354469" w:rsidRDefault="0045204B" w:rsidP="00843FBA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4C49D4" w:rsidRPr="00354469" w14:paraId="4591F7C8" w14:textId="77777777" w:rsidTr="004C49D4">
        <w:trPr>
          <w:trHeight w:val="402"/>
        </w:trPr>
        <w:tc>
          <w:tcPr>
            <w:tcW w:w="1871" w:type="dxa"/>
            <w:gridSpan w:val="3"/>
            <w:vMerge/>
            <w:shd w:val="clear" w:color="auto" w:fill="FFFFFF"/>
          </w:tcPr>
          <w:p w14:paraId="3AC42304" w14:textId="77777777" w:rsidR="0045204B" w:rsidRPr="00354469" w:rsidRDefault="0045204B" w:rsidP="00843FBA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11802ABF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CF49023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4D4A9C1B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253885B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19A2EF04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14:paraId="1AB82BC5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2673EAB4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" w:type="dxa"/>
            <w:shd w:val="clear" w:color="auto" w:fill="FFFFFF"/>
          </w:tcPr>
          <w:p w14:paraId="47FFAF77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36FB4B49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" w:type="dxa"/>
            <w:shd w:val="clear" w:color="auto" w:fill="FFFFFF"/>
          </w:tcPr>
          <w:p w14:paraId="61840E4D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" w:type="dxa"/>
            <w:gridSpan w:val="2"/>
            <w:shd w:val="clear" w:color="auto" w:fill="FFFFFF"/>
          </w:tcPr>
          <w:p w14:paraId="2225978F" w14:textId="77777777" w:rsidR="0045204B" w:rsidRPr="00354469" w:rsidRDefault="0045204B" w:rsidP="00843F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17341EE5" w14:textId="6E91BF6E" w:rsidR="0045204B" w:rsidRPr="00354469" w:rsidRDefault="0045204B" w:rsidP="00C70387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Łącznie </w:t>
            </w:r>
          </w:p>
        </w:tc>
      </w:tr>
      <w:tr w:rsidR="004C49D4" w:rsidRPr="00354469" w14:paraId="71173E6C" w14:textId="77777777" w:rsidTr="004C49D4">
        <w:trPr>
          <w:trHeight w:val="321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0BDB7D2A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Dochody ogółem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E5D6F00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61783C6C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5CB2EAF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56EC65CF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460AA7D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21D6B82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45648FF5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3DF37C4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40F37434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56BDC282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48DBEA5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37B9E1C6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4C49D4" w:rsidRPr="00354469" w14:paraId="25BC46BB" w14:textId="77777777" w:rsidTr="004C49D4">
        <w:trPr>
          <w:trHeight w:val="321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23C298B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B6A6CE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3CE045B0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02DE4948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24AE088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438AE84F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42FEFC6F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4B271114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34C7158A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549230D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07687C8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4E7EFBE6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89275C0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4C49D4" w:rsidRPr="00354469" w14:paraId="0BE3BC25" w14:textId="77777777" w:rsidTr="004C49D4">
        <w:trPr>
          <w:trHeight w:val="344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42F230B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604328C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0B804DC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5433E1CB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656A0C2D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3061F59D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91844A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730E927B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11167465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257BF5F9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1F981C8A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298B8DC3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69CA2B15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9D4" w:rsidRPr="00354469" w14:paraId="0A4585C1" w14:textId="77777777" w:rsidTr="004C49D4">
        <w:trPr>
          <w:trHeight w:val="344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3AB5800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pozostałe jednostki (oddzielnie)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FFE5DCB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3C61243D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75B81CC9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3335490D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1E403F48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21C8728B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21DEF99E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021AE1F1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5C5A8F39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19357227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3268F0A0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EE3F546" w14:textId="77777777" w:rsidR="0045204B" w:rsidRPr="00354469" w:rsidRDefault="0045204B" w:rsidP="00843FB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C49D4" w:rsidRPr="00354469" w14:paraId="63336034" w14:textId="77777777" w:rsidTr="004C49D4">
        <w:trPr>
          <w:trHeight w:val="330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2828F264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Wydatki ogółem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45E79F6C" w14:textId="53A224AB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61DBDBCE" w14:textId="7DFB8404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4A8C6B6A" w14:textId="5D6E9B14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801ABD6" w14:textId="77404207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4329DA8D" w14:textId="7731F8BB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3" w:type="dxa"/>
            <w:shd w:val="clear" w:color="auto" w:fill="FFFFFF"/>
          </w:tcPr>
          <w:p w14:paraId="37B23AB3" w14:textId="5320173E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4B82B8F2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70FE0689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5C4DA1D1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2945A612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7000BD87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6773DEB3" w14:textId="470BC185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</w:tr>
      <w:tr w:rsidR="004C49D4" w:rsidRPr="00354469" w14:paraId="1125E6A4" w14:textId="77777777" w:rsidTr="004C49D4">
        <w:trPr>
          <w:trHeight w:val="330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44FE894D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3E623B7" w14:textId="34C65048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EF50E07" w14:textId="7566CEB1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7A2807C5" w14:textId="708DC8C4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6CBEF99D" w14:textId="1F60E843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757AEF59" w14:textId="78C5A9B4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FFFFFF"/>
          </w:tcPr>
          <w:p w14:paraId="083D1828" w14:textId="2439C681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2AD45C86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2FEE37AE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60DACE20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45227924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568E39E9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95085B3" w14:textId="1FE0765D" w:rsidR="00BA5CD3" w:rsidRPr="00354469" w:rsidRDefault="00DC2762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4C49D4" w:rsidRPr="00354469" w14:paraId="74F8147D" w14:textId="77777777" w:rsidTr="004C49D4">
        <w:trPr>
          <w:trHeight w:val="351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760DE769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0E738C14" w14:textId="214937C1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01D18228" w14:textId="14AF076F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5D7AF66C" w14:textId="2DC75157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514C686C" w14:textId="52883D43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7B4EEA3F" w14:textId="4FA31831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FFFFFF"/>
          </w:tcPr>
          <w:p w14:paraId="1D7D6C20" w14:textId="3EE3FC5F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6FA9B734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5CE62CD7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05532421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619DA84E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784E9984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7A644D58" w14:textId="19DB3E7F" w:rsidR="00BA5CD3" w:rsidRPr="00354469" w:rsidRDefault="001E33E7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4C49D4" w:rsidRPr="00354469" w14:paraId="7EC9AE78" w14:textId="77777777" w:rsidTr="004C49D4">
        <w:trPr>
          <w:trHeight w:val="351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6C36F26C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12FF128C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E773B55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1F2C07BE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7731D205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4D530D64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06358DAC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4F88B8E1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4B296ED2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0F8D5B63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3CF7AA6D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0451D9B0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5318F05B" w14:textId="77777777" w:rsidR="00BA5CD3" w:rsidRPr="00354469" w:rsidRDefault="00BA5CD3" w:rsidP="00BA5CD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164EC35D" w14:textId="77777777" w:rsidTr="004C49D4">
        <w:trPr>
          <w:trHeight w:val="360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1A37228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Saldo ogółem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5033CB3D" w14:textId="0D6972D5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6E08C038" w14:textId="5F0CFF18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(-)102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60C3151C" w14:textId="5E72DE9B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(-)102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70DBB40" w14:textId="77D2D664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(-)102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24D54531" w14:textId="6E77C4B8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(-)102</w:t>
            </w:r>
          </w:p>
        </w:tc>
        <w:tc>
          <w:tcPr>
            <w:tcW w:w="993" w:type="dxa"/>
            <w:shd w:val="clear" w:color="auto" w:fill="FFFFFF"/>
          </w:tcPr>
          <w:p w14:paraId="24CC3275" w14:textId="575E5C75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(-)102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48B87B2F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685A9B4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7702FD0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48B0FAE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4895A31E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F9F88C5" w14:textId="0D59D2D4" w:rsidR="00357F8A" w:rsidRPr="00354469" w:rsidRDefault="00611429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</w:t>
            </w:r>
            <w:r w:rsidR="00357F8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</w:tr>
      <w:tr w:rsidR="00357F8A" w:rsidRPr="00354469" w14:paraId="7AD3C505" w14:textId="77777777" w:rsidTr="004C49D4">
        <w:trPr>
          <w:trHeight w:val="360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66A9796F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budżet państwa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0EA48F70" w14:textId="747518A6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A1F75AE" w14:textId="03C2B392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(-)60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03F284AF" w14:textId="552A0598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(-)60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9D8D357" w14:textId="5FE037C2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(-)60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5E30790F" w14:textId="0C21532B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(-)60</w:t>
            </w:r>
          </w:p>
        </w:tc>
        <w:tc>
          <w:tcPr>
            <w:tcW w:w="993" w:type="dxa"/>
            <w:shd w:val="clear" w:color="auto" w:fill="FFFFFF"/>
          </w:tcPr>
          <w:p w14:paraId="04A12718" w14:textId="5A0DDFBA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(-)60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356573C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101650C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43260629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24C7364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0979098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0370009A" w14:textId="49F9B887" w:rsidR="00357F8A" w:rsidRPr="00354469" w:rsidRDefault="00611429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</w:t>
            </w:r>
            <w:r w:rsidR="00357F8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357F8A" w:rsidRPr="00354469" w14:paraId="178D859A" w14:textId="77777777" w:rsidTr="004C49D4">
        <w:trPr>
          <w:trHeight w:val="357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293A500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JST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3D1DA052" w14:textId="2D7CF633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349C39F7" w14:textId="5F6F8ABB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(-)42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686879D7" w14:textId="48257401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(-)42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0B172764" w14:textId="37C7EECF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(-)42</w:t>
            </w:r>
          </w:p>
        </w:tc>
        <w:tc>
          <w:tcPr>
            <w:tcW w:w="993" w:type="dxa"/>
            <w:gridSpan w:val="3"/>
            <w:shd w:val="clear" w:color="auto" w:fill="FFFFFF"/>
          </w:tcPr>
          <w:p w14:paraId="124EEB97" w14:textId="75805589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(-)42</w:t>
            </w:r>
          </w:p>
        </w:tc>
        <w:tc>
          <w:tcPr>
            <w:tcW w:w="993" w:type="dxa"/>
            <w:shd w:val="clear" w:color="auto" w:fill="FFFFFF"/>
          </w:tcPr>
          <w:p w14:paraId="78B0C589" w14:textId="614CB9A3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(-)42</w:t>
            </w:r>
          </w:p>
        </w:tc>
        <w:tc>
          <w:tcPr>
            <w:tcW w:w="453" w:type="dxa"/>
            <w:gridSpan w:val="2"/>
            <w:shd w:val="clear" w:color="auto" w:fill="FFFFFF"/>
          </w:tcPr>
          <w:p w14:paraId="3097162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2F389F1F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2A3D256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06D0C2A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11C8392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4945D873" w14:textId="0C28DEA6" w:rsidR="00357F8A" w:rsidRPr="00354469" w:rsidRDefault="00611429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(-)</w:t>
            </w:r>
            <w:r w:rsidR="00357F8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</w:tr>
      <w:tr w:rsidR="00357F8A" w:rsidRPr="00354469" w14:paraId="7694A835" w14:textId="77777777" w:rsidTr="004C49D4">
        <w:trPr>
          <w:trHeight w:val="357"/>
        </w:trPr>
        <w:tc>
          <w:tcPr>
            <w:tcW w:w="1871" w:type="dxa"/>
            <w:gridSpan w:val="3"/>
            <w:shd w:val="clear" w:color="auto" w:fill="FFFFFF"/>
            <w:vAlign w:val="center"/>
          </w:tcPr>
          <w:p w14:paraId="2B4B25E9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pozostałe jednostki (oddzielnie)</w:t>
            </w:r>
          </w:p>
        </w:tc>
        <w:tc>
          <w:tcPr>
            <w:tcW w:w="992" w:type="dxa"/>
            <w:gridSpan w:val="3"/>
            <w:shd w:val="clear" w:color="auto" w:fill="FFFFFF"/>
          </w:tcPr>
          <w:p w14:paraId="7CFA21A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22E8E9FE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5C657A4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14:paraId="3C110129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shd w:val="clear" w:color="auto" w:fill="FFFFFF"/>
          </w:tcPr>
          <w:p w14:paraId="73665609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14:paraId="37FF96C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6348EFF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0029D69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FF"/>
          </w:tcPr>
          <w:p w14:paraId="601ABAE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/>
          </w:tcPr>
          <w:p w14:paraId="7C81B59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shd w:val="clear" w:color="auto" w:fill="FFFFFF"/>
          </w:tcPr>
          <w:p w14:paraId="171F6EFE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14:paraId="2BF1CEB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0018A773" w14:textId="77777777" w:rsidTr="004C49D4">
        <w:trPr>
          <w:trHeight w:val="851"/>
        </w:trPr>
        <w:tc>
          <w:tcPr>
            <w:tcW w:w="1409" w:type="dxa"/>
            <w:shd w:val="clear" w:color="auto" w:fill="FFFFFF"/>
            <w:vAlign w:val="center"/>
          </w:tcPr>
          <w:p w14:paraId="4005F60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Źródła finansowania </w:t>
            </w:r>
          </w:p>
        </w:tc>
        <w:tc>
          <w:tcPr>
            <w:tcW w:w="9677" w:type="dxa"/>
            <w:gridSpan w:val="26"/>
            <w:shd w:val="clear" w:color="auto" w:fill="FFFFFF"/>
            <w:vAlign w:val="center"/>
          </w:tcPr>
          <w:p w14:paraId="3FBB9533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57A3A4" w14:textId="194AFE38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Budżet państwa oraz budżet jednostek samorząd</w:t>
            </w:r>
            <w:r w:rsidR="00C613B8" w:rsidRPr="00354469">
              <w:rPr>
                <w:rFonts w:ascii="Times New Roman" w:hAnsi="Times New Roman"/>
                <w:sz w:val="24"/>
                <w:szCs w:val="24"/>
              </w:rPr>
              <w:t>u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 xml:space="preserve"> terytorialn</w:t>
            </w:r>
            <w:r w:rsidR="00C613B8" w:rsidRPr="00354469">
              <w:rPr>
                <w:rFonts w:ascii="Times New Roman" w:hAnsi="Times New Roman"/>
                <w:sz w:val="24"/>
                <w:szCs w:val="24"/>
              </w:rPr>
              <w:t>ego</w:t>
            </w:r>
            <w:r w:rsidRPr="003544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2D8373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5B1BC921" w14:textId="77777777" w:rsidTr="004C49D4">
        <w:trPr>
          <w:trHeight w:val="886"/>
        </w:trPr>
        <w:tc>
          <w:tcPr>
            <w:tcW w:w="1409" w:type="dxa"/>
            <w:shd w:val="clear" w:color="auto" w:fill="FFFFFF"/>
          </w:tcPr>
          <w:p w14:paraId="6573A24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CA3FE" w14:textId="756CAE9D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9677" w:type="dxa"/>
            <w:gridSpan w:val="26"/>
            <w:shd w:val="clear" w:color="auto" w:fill="FFFFFF"/>
          </w:tcPr>
          <w:p w14:paraId="478C3079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2C7A54" w14:textId="6A64CA8B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Środki finansowe na realizację Programu planowane są w rezerwie celowej w części 83 przeznaczonej na realizację Programu </w:t>
            </w:r>
            <w:r w:rsidR="0031179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wysokości 300 mln zł (z tego w 2021 r. – 60 mln zł, w 2022</w:t>
            </w:r>
            <w:r w:rsidR="007740B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r. – 60 mln zł, w 2023 r. – 60</w:t>
            </w:r>
            <w:r w:rsidR="0004786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mln zł, w 2024 r. – 60 mln zł, w 2025 r. – 60 mln zł).</w:t>
            </w:r>
          </w:p>
          <w:p w14:paraId="0D5DE9B2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DB0AD5" w14:textId="24A7113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Tabele przedstawiające informację o liczbie placówek i osób korzystających </w:t>
            </w:r>
            <w:r w:rsidR="0004786D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 ośrodków wsparcia „Senior+”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oraz montaż finansowy utworzenia i wyposażenia, oraz funkcjonowania placówek:</w:t>
            </w:r>
          </w:p>
          <w:p w14:paraId="7C3B7DEB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927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76"/>
              <w:gridCol w:w="1309"/>
              <w:gridCol w:w="31"/>
              <w:gridCol w:w="1245"/>
              <w:gridCol w:w="95"/>
              <w:gridCol w:w="1181"/>
              <w:gridCol w:w="159"/>
              <w:gridCol w:w="1116"/>
              <w:gridCol w:w="224"/>
              <w:gridCol w:w="1341"/>
            </w:tblGrid>
            <w:tr w:rsidR="00357F8A" w:rsidRPr="00354469" w14:paraId="13A39B5A" w14:textId="77777777" w:rsidTr="00A97436">
              <w:trPr>
                <w:trHeight w:val="277"/>
              </w:trPr>
              <w:tc>
                <w:tcPr>
                  <w:tcW w:w="25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5A99D5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Okres realizacji Programu</w:t>
                  </w:r>
                </w:p>
              </w:tc>
              <w:tc>
                <w:tcPr>
                  <w:tcW w:w="13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CC44C9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77CD01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06E1C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2023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D24B5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2024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C5E30A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2025</w:t>
                  </w:r>
                </w:p>
              </w:tc>
            </w:tr>
            <w:tr w:rsidR="00357F8A" w:rsidRPr="00354469" w14:paraId="3ECBB3DA" w14:textId="77777777" w:rsidTr="00A97436">
              <w:trPr>
                <w:trHeight w:val="48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8B7F53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Liczba nowych Dziennych Domów „Senior +”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A04C66" w14:textId="5DD15D1E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9FB635" w14:textId="258D936C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DB7DD" w14:textId="71C9C445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3845C" w14:textId="72DCC4E9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9868E" w14:textId="7FABE48A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357F8A" w:rsidRPr="00354469" w14:paraId="2AA240A6" w14:textId="77777777" w:rsidTr="00A97436">
              <w:trPr>
                <w:trHeight w:val="406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BF89DD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Liczba nowych Klubów „Senior +”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18AAB0" w14:textId="36E7156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59261D" w14:textId="05ED7C98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7E9E5" w14:textId="3AD2F03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4DB58" w14:textId="0F449E00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0FA10D" w14:textId="59B18508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357F8A" w:rsidRPr="00354469" w14:paraId="61AA4484" w14:textId="77777777" w:rsidTr="00A97436">
              <w:trPr>
                <w:trHeight w:val="734"/>
              </w:trPr>
              <w:tc>
                <w:tcPr>
                  <w:tcW w:w="2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96DA60" w14:textId="149B5018" w:rsidR="00357F8A" w:rsidRPr="00354469" w:rsidRDefault="00357F8A" w:rsidP="007740B8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Liczba seniorów korzystających z</w:t>
                  </w:r>
                  <w:r w:rsidR="007740B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 </w:t>
                  </w: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placówek typu „Senior+”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4465F3" w14:textId="72DC5159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22240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07E348" w14:textId="11732E6A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23740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305A" w14:textId="58B6A3FD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25240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6B573" w14:textId="48332AB6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26740</w:t>
                  </w:r>
                </w:p>
              </w:tc>
              <w:tc>
                <w:tcPr>
                  <w:tcW w:w="1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BE4ED" w14:textId="5039A2C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28240</w:t>
                  </w:r>
                </w:p>
              </w:tc>
            </w:tr>
            <w:tr w:rsidR="00357F8A" w:rsidRPr="00354469" w14:paraId="5114BF5C" w14:textId="77777777" w:rsidTr="00A97436">
              <w:trPr>
                <w:trHeight w:val="300"/>
              </w:trPr>
              <w:tc>
                <w:tcPr>
                  <w:tcW w:w="9277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A0B84A" w14:textId="77777777" w:rsidR="00357F8A" w:rsidRPr="00354469" w:rsidRDefault="00357F8A" w:rsidP="00357F8A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p w14:paraId="33DCD167" w14:textId="6A495D90" w:rsidR="00357F8A" w:rsidRPr="00354469" w:rsidRDefault="00357F8A" w:rsidP="00357F8A">
                  <w:pPr>
                    <w:spacing w:line="240" w:lineRule="auto"/>
                    <w:ind w:right="-64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Przy obliczaniu wskaźników nowej edycji Programu założono, że w ramach realizacji dotychczasowego Programu (w latach 2015</w:t>
                  </w:r>
                  <w:r w:rsidR="00154CD1"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–</w:t>
                  </w: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 xml:space="preserve">2020), zostanie utworzonych ok. 11220 miejsc </w:t>
                  </w:r>
                  <w:r w:rsidR="00A844B2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w </w:t>
                  </w: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Dziennych Domach „Senior+” oraz ok. 11220 miejsc w Klubach „Senior+”.</w:t>
                  </w:r>
                </w:p>
                <w:p w14:paraId="395A1CEF" w14:textId="6BE53BB7" w:rsidR="00357F8A" w:rsidRPr="00354469" w:rsidRDefault="00BA0967" w:rsidP="00357F8A">
                  <w:pPr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  <w:tr w:rsidR="00357F8A" w:rsidRPr="00354469" w14:paraId="6F85C47B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BBBCA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Okres realizacji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FEB60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2021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55CE84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2022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0758C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2023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0A3C4C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BB8118A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2025</w:t>
                  </w:r>
                </w:p>
              </w:tc>
            </w:tr>
            <w:tr w:rsidR="00357F8A" w:rsidRPr="00354469" w14:paraId="20F4CA31" w14:textId="77777777" w:rsidTr="00A97436">
              <w:trPr>
                <w:trHeight w:val="441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F8B5B" w14:textId="77777777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Koszt utworzenia Domów (w zł)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218D2" w14:textId="5C9B58CB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F0661" w14:textId="4AFBA519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44AC21" w14:textId="33D40FA5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C2F41" w14:textId="7A367ADB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D8C1B" w14:textId="77777777" w:rsidR="00357F8A" w:rsidRPr="00354469" w:rsidRDefault="00357F8A" w:rsidP="00357F8A">
                  <w:pPr>
                    <w:pStyle w:val="Akapitzlist"/>
                    <w:numPr>
                      <w:ilvl w:val="0"/>
                      <w:numId w:val="11"/>
                    </w:numPr>
                    <w:tabs>
                      <w:tab w:val="left" w:pos="285"/>
                    </w:tabs>
                    <w:spacing w:line="240" w:lineRule="auto"/>
                    <w:ind w:left="1" w:hanging="1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mln</w:t>
                  </w:r>
                </w:p>
              </w:tc>
            </w:tr>
            <w:tr w:rsidR="00357F8A" w:rsidRPr="00354469" w14:paraId="6BC14B41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803B" w14:textId="77777777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84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Koszt utrzymania Domów (w zł)*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2D4DBF" w14:textId="095FDCDE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C6AF6" w14:textId="0DD2CE9E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0194A" w14:textId="492F7C5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6EF05" w14:textId="17C3F5A0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C6310" w14:textId="5C4D922B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</w:tr>
            <w:tr w:rsidR="00357F8A" w:rsidRPr="00354469" w14:paraId="4A2E8E8B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0F2EC" w14:textId="77777777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83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Koszt utworzenia Klubów (w zł)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2440BF" w14:textId="0412703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4A05A" w14:textId="751A9BDC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862AE" w14:textId="0D44F5E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E79B6" w14:textId="0F913F9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02669" w14:textId="76EF54DF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10 mln</w:t>
                  </w:r>
                </w:p>
              </w:tc>
            </w:tr>
            <w:tr w:rsidR="00357F8A" w:rsidRPr="00354469" w14:paraId="0A441414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F42D5" w14:textId="7D62AECF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Koszt utrzymania Klubów (w zł)*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3EB81" w14:textId="4CEA4CAA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E6CBB" w14:textId="4949E3CF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1E3CF8" w14:textId="5E2586EC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5B377" w14:textId="6A439FAA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286A4" w14:textId="6E40EF63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18,5 mln</w:t>
                  </w:r>
                </w:p>
              </w:tc>
            </w:tr>
            <w:tr w:rsidR="00357F8A" w:rsidRPr="00354469" w14:paraId="408FC3D6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2F637" w14:textId="6045676B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SUMA (w zł)</w:t>
                  </w:r>
                </w:p>
                <w:p w14:paraId="026C899B" w14:textId="60D72902" w:rsidR="00357F8A" w:rsidRPr="00354469" w:rsidRDefault="00357F8A" w:rsidP="00357F8A">
                  <w:pPr>
                    <w:pStyle w:val="Akapitzlist"/>
                    <w:spacing w:line="240" w:lineRule="auto"/>
                    <w:ind w:left="276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poz. 1-4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7A8E6" w14:textId="3DD6EEF6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57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72BC5" w14:textId="08D5E913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57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6CF20" w14:textId="1246D8F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57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4DF0E" w14:textId="446F6B01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57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E1386" w14:textId="5439D2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57 mln</w:t>
                  </w:r>
                </w:p>
              </w:tc>
            </w:tr>
            <w:tr w:rsidR="00357F8A" w:rsidRPr="00354469" w14:paraId="65AD5276" w14:textId="77777777" w:rsidTr="00A97436">
              <w:trPr>
                <w:trHeight w:val="312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8BF82" w14:textId="5D44D24E" w:rsidR="00357F8A" w:rsidRPr="00354469" w:rsidRDefault="00357F8A" w:rsidP="00357F8A">
                  <w:pPr>
                    <w:pStyle w:val="Akapitzlist"/>
                    <w:numPr>
                      <w:ilvl w:val="0"/>
                      <w:numId w:val="10"/>
                    </w:numPr>
                    <w:spacing w:line="240" w:lineRule="auto"/>
                    <w:ind w:left="276" w:hanging="283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Środki techniczne 5%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7C51A" w14:textId="6C86FFE9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3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15F59" w14:textId="36A45169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3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839833" w14:textId="58D3EB88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3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29F36" w14:textId="54FF97B2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3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2CDC8" w14:textId="6C6B78F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3 mln</w:t>
                  </w:r>
                </w:p>
              </w:tc>
            </w:tr>
            <w:tr w:rsidR="00357F8A" w:rsidRPr="00354469" w14:paraId="09F1B1E1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16CC8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OGÓŁEM (poz. 5-6)**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70E6B" w14:textId="2A785654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F10FF1" w14:textId="6594ACDB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D47C6" w14:textId="13B82D52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74BC0" w14:textId="1BAF5B83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1CFE6" w14:textId="31567753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</w:tr>
            <w:tr w:rsidR="00357F8A" w:rsidRPr="00354469" w14:paraId="026FB954" w14:textId="77777777" w:rsidTr="00A97436">
              <w:trPr>
                <w:trHeight w:val="300"/>
              </w:trPr>
              <w:tc>
                <w:tcPr>
                  <w:tcW w:w="2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1BA04" w14:textId="77777777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Budżet Programu (w zł)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9E48D" w14:textId="6E652A6A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11B86F" w14:textId="34D1A3D5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DD518A" w14:textId="1B1F41D3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E0575" w14:textId="6DEF7EDD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  <w:tc>
                <w:tcPr>
                  <w:tcW w:w="13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429AE" w14:textId="12777B69" w:rsidR="00357F8A" w:rsidRPr="00354469" w:rsidRDefault="00357F8A" w:rsidP="00357F8A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354469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pl-PL"/>
                    </w:rPr>
                    <w:t>60 mln</w:t>
                  </w:r>
                </w:p>
              </w:tc>
            </w:tr>
          </w:tbl>
          <w:p w14:paraId="13257913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97B459" w14:textId="509EABBD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Szacunku wydatków ponoszonych przez jednostki samorządu terytor</w: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ialnego na realizację Programu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dokonano na podstawie powyżej przedstawionych danych</w:t>
            </w:r>
            <w:r w:rsidR="001675B3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przy założeniu zapewnienia przez jednostki samorządu terytorialnego minimalnego wkładu własnego określonego w Programie (20% w przypadku utworzenia i 50% w przypadku utrzymania placówki).</w:t>
            </w:r>
          </w:p>
          <w:p w14:paraId="3E748CDE" w14:textId="77777777" w:rsidR="00357F8A" w:rsidRPr="00354469" w:rsidRDefault="00357F8A" w:rsidP="00357F8A">
            <w:pPr>
              <w:pStyle w:val="Default"/>
              <w:jc w:val="both"/>
            </w:pPr>
          </w:p>
          <w:p w14:paraId="5FD33BFB" w14:textId="16C37B75" w:rsidR="00357F8A" w:rsidRPr="00354469" w:rsidRDefault="00357F8A" w:rsidP="00357F8A">
            <w:pPr>
              <w:pStyle w:val="Default"/>
              <w:jc w:val="both"/>
            </w:pPr>
            <w:r w:rsidRPr="00354469">
              <w:t>Poniżej, dla porównania, przedstawiono w tabeli wydatki poniesione na realizację Programu w</w:t>
            </w:r>
            <w:r w:rsidR="00A844B2">
              <w:t> </w:t>
            </w:r>
            <w:r w:rsidRPr="00354469">
              <w:t>latach 2015-2019 (w mln zł):</w:t>
            </w:r>
          </w:p>
          <w:tbl>
            <w:tblPr>
              <w:tblW w:w="928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1984"/>
              <w:gridCol w:w="1332"/>
              <w:gridCol w:w="1333"/>
              <w:gridCol w:w="1332"/>
              <w:gridCol w:w="1333"/>
              <w:gridCol w:w="1333"/>
            </w:tblGrid>
            <w:tr w:rsidR="00357F8A" w:rsidRPr="00354469" w14:paraId="2C2BE4C9" w14:textId="77777777" w:rsidTr="00A97436">
              <w:trPr>
                <w:trHeight w:val="46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B7EF2" w14:textId="49C4A937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 Lp.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EBB5C" w14:textId="7F4A22F1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Okres realizacji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C68033" w14:textId="7777777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31252F" w14:textId="7777777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6C2AE7" w14:textId="7777777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6CDEA" w14:textId="7777777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6565C" w14:textId="4EE7DC23" w:rsidR="00357F8A" w:rsidRPr="00354469" w:rsidRDefault="00357F8A" w:rsidP="00357F8A">
                  <w:pPr>
                    <w:ind w:right="-7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2019</w:t>
                  </w:r>
                </w:p>
              </w:tc>
            </w:tr>
            <w:tr w:rsidR="00357F8A" w:rsidRPr="00354469" w14:paraId="286E144A" w14:textId="77777777" w:rsidTr="00A97436">
              <w:trPr>
                <w:trHeight w:val="46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1DE" w14:textId="5B6B4EB2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4B2EF" w14:textId="5F6A309F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Wydatki poniesione na realizację Programu 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15258" w14:textId="61BC5E71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20,678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0B370" w14:textId="53A5B3D9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10,495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B5BE" w14:textId="4CAA38E2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25,163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8FCA2" w14:textId="11B5A6AE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51,160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0BF0D" w14:textId="2C56E93E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65,111</w:t>
                  </w:r>
                </w:p>
              </w:tc>
            </w:tr>
            <w:tr w:rsidR="00357F8A" w:rsidRPr="00354469" w14:paraId="37A40E1A" w14:textId="77777777" w:rsidTr="00A97436">
              <w:trPr>
                <w:trHeight w:val="46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0D1E" w14:textId="3EB6F395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D2810" w14:textId="4FE88AE3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Wydatkowane środki techniczne 5%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C6A4BC" w14:textId="75E7314F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0,305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A9F9A" w14:textId="0DA99E5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0,234</w:t>
                  </w:r>
                </w:p>
              </w:tc>
              <w:tc>
                <w:tcPr>
                  <w:tcW w:w="13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9D8F2" w14:textId="1D3EAAF2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0,473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49B73" w14:textId="10106926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0,553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C54F6" w14:textId="3FE63E6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0,553</w:t>
                  </w:r>
                </w:p>
              </w:tc>
            </w:tr>
            <w:tr w:rsidR="00357F8A" w:rsidRPr="00354469" w14:paraId="2D51C01F" w14:textId="77777777" w:rsidTr="00A97436">
              <w:trPr>
                <w:trHeight w:val="46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61B6B" w14:textId="0BAB6AB5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DBFC8" w14:textId="1A3CB11F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OGÓŁEM (poz. 1-2)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3284F" w14:textId="0830BAF8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20,983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DE3192" w14:textId="50816049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10,729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2083D6" w14:textId="0E57A019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25,636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5B64" w14:textId="52A58ECF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51,712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50371" w14:textId="34649017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65,664</w:t>
                  </w:r>
                </w:p>
              </w:tc>
            </w:tr>
            <w:tr w:rsidR="00357F8A" w:rsidRPr="00354469" w14:paraId="680EE99A" w14:textId="77777777" w:rsidTr="00A97436">
              <w:trPr>
                <w:trHeight w:val="46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8CC79" w14:textId="4A29517C" w:rsidR="00357F8A" w:rsidRPr="00354469" w:rsidRDefault="00357F8A" w:rsidP="00357F8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443656" w14:textId="471E6274" w:rsidR="00357F8A" w:rsidRPr="00354469" w:rsidRDefault="00357F8A" w:rsidP="00162B7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Budżet </w:t>
                  </w:r>
                  <w:r w:rsidR="00162B79" w:rsidRPr="00354469">
                    <w:rPr>
                      <w:rFonts w:ascii="Times New Roman" w:hAnsi="Times New Roman"/>
                      <w:sz w:val="24"/>
                      <w:szCs w:val="24"/>
                    </w:rPr>
                    <w:t>Programu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54940" w14:textId="22CB31D5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30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7E514" w14:textId="684373F2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40 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C1F62" w14:textId="7EC3F442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80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CDAD4" w14:textId="3E7E9704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80 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C3E4" w14:textId="197444DB" w:rsidR="00357F8A" w:rsidRPr="00354469" w:rsidRDefault="00357F8A" w:rsidP="00357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4469">
                    <w:rPr>
                      <w:rFonts w:ascii="Times New Roman" w:hAnsi="Times New Roman"/>
                      <w:sz w:val="24"/>
                      <w:szCs w:val="24"/>
                    </w:rPr>
                    <w:t xml:space="preserve">80 </w:t>
                  </w:r>
                </w:p>
              </w:tc>
            </w:tr>
          </w:tbl>
          <w:p w14:paraId="65BDCDDE" w14:textId="77777777" w:rsidR="00357F8A" w:rsidRPr="00354469" w:rsidRDefault="00357F8A" w:rsidP="00357F8A">
            <w:pPr>
              <w:pStyle w:val="Default"/>
              <w:jc w:val="both"/>
            </w:pPr>
          </w:p>
          <w:p w14:paraId="0F95AAD3" w14:textId="6BC1083F" w:rsidR="0003465F" w:rsidRPr="00354469" w:rsidRDefault="00D94D93" w:rsidP="00357F8A">
            <w:pPr>
              <w:pStyle w:val="Default"/>
              <w:jc w:val="both"/>
            </w:pPr>
            <w:r w:rsidRPr="00354469">
              <w:t>W ramach programu wieloletniego „Senior+” na lata 2015</w:t>
            </w:r>
            <w:r w:rsidR="00154CD1" w:rsidRPr="00354469">
              <w:t>–</w:t>
            </w:r>
            <w:r w:rsidRPr="00354469">
              <w:t>2020, jednostki samorządu terytorialnego utworzyły do końca 2019 r. na terenie kraju 777 ośrodków wsparcia „Senior+”, w</w:t>
            </w:r>
            <w:r w:rsidR="00A844B2">
              <w:t> </w:t>
            </w:r>
            <w:r w:rsidRPr="00354469">
              <w:t>tym 282 Dz</w:t>
            </w:r>
            <w:r w:rsidR="009D433A" w:rsidRPr="00354469">
              <w:t>ienne Domy „Senior+” i 495 Klubów</w:t>
            </w:r>
            <w:r w:rsidRPr="00354469">
              <w:t xml:space="preserve"> „Senior+”. W edycji 2020 Programu, do dofinansowania rekomendowano kolejnych 858 ofert, z czego 258 ofert dotyczyło modułu 1 Programu, tzn. utworzenia ośrodków wsparcia, a 600 ofert złożono w module 2, dotyczącym dofinansowania funkcjonowania ośrodków wsparcia „Senior+”.</w:t>
            </w:r>
          </w:p>
          <w:p w14:paraId="0BEE96CC" w14:textId="18A1BB28" w:rsidR="0003465F" w:rsidRPr="00354469" w:rsidRDefault="0003465F" w:rsidP="00357F8A">
            <w:pPr>
              <w:pStyle w:val="Default"/>
              <w:jc w:val="both"/>
            </w:pPr>
          </w:p>
        </w:tc>
      </w:tr>
      <w:tr w:rsidR="00357F8A" w:rsidRPr="00354469" w14:paraId="194B778F" w14:textId="77777777" w:rsidTr="00F700BB">
        <w:trPr>
          <w:trHeight w:val="345"/>
        </w:trPr>
        <w:tc>
          <w:tcPr>
            <w:tcW w:w="11086" w:type="dxa"/>
            <w:gridSpan w:val="27"/>
            <w:shd w:val="clear" w:color="auto" w:fill="99CCFF"/>
          </w:tcPr>
          <w:p w14:paraId="53FFD998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 xml:space="preserve">Wpływ na 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357F8A" w:rsidRPr="00354469" w14:paraId="65EE9776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FFFFFF"/>
          </w:tcPr>
          <w:p w14:paraId="7F366C88" w14:textId="6F0791F7" w:rsidR="00357F8A" w:rsidRPr="00354469" w:rsidRDefault="00357F8A" w:rsidP="000346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Skutki</w:t>
            </w:r>
          </w:p>
        </w:tc>
      </w:tr>
      <w:tr w:rsidR="00357F8A" w:rsidRPr="00354469" w14:paraId="73DF50A9" w14:textId="77777777" w:rsidTr="004C49D4">
        <w:trPr>
          <w:trHeight w:val="142"/>
        </w:trPr>
        <w:tc>
          <w:tcPr>
            <w:tcW w:w="3698" w:type="dxa"/>
            <w:gridSpan w:val="8"/>
            <w:shd w:val="clear" w:color="auto" w:fill="FFFFFF"/>
          </w:tcPr>
          <w:p w14:paraId="0D35860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59636D31" w14:textId="77777777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gridSpan w:val="2"/>
            <w:shd w:val="clear" w:color="auto" w:fill="FFFFFF"/>
          </w:tcPr>
          <w:p w14:paraId="5660E8E9" w14:textId="77777777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4"/>
            <w:shd w:val="clear" w:color="auto" w:fill="FFFFFF"/>
          </w:tcPr>
          <w:p w14:paraId="5ED41300" w14:textId="77777777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2"/>
            <w:shd w:val="clear" w:color="auto" w:fill="FFFFFF"/>
          </w:tcPr>
          <w:p w14:paraId="08E9D779" w14:textId="77777777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0DFBE2B9" w14:textId="15263734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13359BAA" w14:textId="75F8CEE8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0AA1950A" w14:textId="77777777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</w:t>
            </w:r>
            <w:r w:rsidRPr="00354469" w:rsidDel="0073273A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(0-10)</w:t>
            </w:r>
          </w:p>
        </w:tc>
      </w:tr>
      <w:tr w:rsidR="00357F8A" w:rsidRPr="00354469" w14:paraId="7BB7D423" w14:textId="77777777" w:rsidTr="004C49D4">
        <w:trPr>
          <w:trHeight w:val="142"/>
        </w:trPr>
        <w:tc>
          <w:tcPr>
            <w:tcW w:w="1580" w:type="dxa"/>
            <w:gridSpan w:val="2"/>
            <w:vMerge w:val="restart"/>
            <w:shd w:val="clear" w:color="auto" w:fill="FFFFFF"/>
          </w:tcPr>
          <w:p w14:paraId="59264DCB" w14:textId="77777777" w:rsidR="00357F8A" w:rsidRPr="00354469" w:rsidRDefault="00357F8A" w:rsidP="00357F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ujęciu pieniężnym</w:t>
            </w:r>
          </w:p>
          <w:p w14:paraId="2D833BE4" w14:textId="77777777" w:rsidR="00357F8A" w:rsidRPr="00354469" w:rsidRDefault="00357F8A" w:rsidP="00357F8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(w mln zł, </w:t>
            </w:r>
          </w:p>
          <w:p w14:paraId="1E9D56D2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>ceny stałe z …… r.)</w:t>
            </w:r>
          </w:p>
        </w:tc>
        <w:tc>
          <w:tcPr>
            <w:tcW w:w="2118" w:type="dxa"/>
            <w:gridSpan w:val="6"/>
            <w:shd w:val="clear" w:color="auto" w:fill="FFFFFF"/>
          </w:tcPr>
          <w:p w14:paraId="15188A96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69895D3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55CA77E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shd w:val="clear" w:color="auto" w:fill="FFFFFF"/>
          </w:tcPr>
          <w:p w14:paraId="5365A53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7D80FF5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58D0487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4979600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FFFFFF"/>
          </w:tcPr>
          <w:p w14:paraId="506632C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377A7FE6" w14:textId="77777777" w:rsidTr="00770507">
        <w:trPr>
          <w:trHeight w:val="142"/>
        </w:trPr>
        <w:tc>
          <w:tcPr>
            <w:tcW w:w="1580" w:type="dxa"/>
            <w:gridSpan w:val="2"/>
            <w:vMerge/>
            <w:shd w:val="clear" w:color="auto" w:fill="FFFFFF"/>
          </w:tcPr>
          <w:p w14:paraId="5652319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2A4600E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1045" w:type="dxa"/>
            <w:gridSpan w:val="3"/>
            <w:shd w:val="clear" w:color="auto" w:fill="FFFFFF"/>
            <w:vAlign w:val="center"/>
          </w:tcPr>
          <w:p w14:paraId="5A9E09A4" w14:textId="532F2C4E" w:rsidR="00357F8A" w:rsidRPr="00354469" w:rsidRDefault="00357F8A" w:rsidP="00357F8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14:paraId="7BE4C359" w14:textId="20CED205" w:rsidR="00357F8A" w:rsidRPr="00354469" w:rsidRDefault="00357F8A" w:rsidP="00770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shd w:val="clear" w:color="auto" w:fill="FFFFFF"/>
            <w:vAlign w:val="center"/>
          </w:tcPr>
          <w:p w14:paraId="12272752" w14:textId="13A707D0" w:rsidR="00357F8A" w:rsidRPr="00354469" w:rsidRDefault="00357F8A" w:rsidP="00770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14:paraId="031C1D2E" w14:textId="7490117E" w:rsidR="00357F8A" w:rsidRPr="00354469" w:rsidRDefault="00357F8A" w:rsidP="00770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  <w:vAlign w:val="center"/>
          </w:tcPr>
          <w:p w14:paraId="68981D83" w14:textId="3EE080B6" w:rsidR="00357F8A" w:rsidRPr="00354469" w:rsidRDefault="00357F8A" w:rsidP="00770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  <w:vAlign w:val="center"/>
          </w:tcPr>
          <w:p w14:paraId="2EB12673" w14:textId="076E8AD9" w:rsidR="00357F8A" w:rsidRPr="00354469" w:rsidRDefault="00357F8A" w:rsidP="0077050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FFFFFF"/>
            <w:vAlign w:val="center"/>
          </w:tcPr>
          <w:p w14:paraId="5D1CDDEC" w14:textId="4A26FA5E" w:rsidR="00357F8A" w:rsidRPr="00354469" w:rsidRDefault="0098737B" w:rsidP="00605E9F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357F8A" w:rsidRPr="00354469" w14:paraId="71676F12" w14:textId="77777777" w:rsidTr="004C49D4">
        <w:trPr>
          <w:trHeight w:val="142"/>
        </w:trPr>
        <w:tc>
          <w:tcPr>
            <w:tcW w:w="1580" w:type="dxa"/>
            <w:gridSpan w:val="2"/>
            <w:vMerge/>
            <w:shd w:val="clear" w:color="auto" w:fill="FFFFFF"/>
          </w:tcPr>
          <w:p w14:paraId="71897A3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42234E4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5F7EC4A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1D4AD964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shd w:val="clear" w:color="auto" w:fill="FFFFFF"/>
          </w:tcPr>
          <w:p w14:paraId="5B8296EF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3BE54536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659D022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536894B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FFFFFF"/>
          </w:tcPr>
          <w:p w14:paraId="6E1D342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6D2FA8D5" w14:textId="77777777" w:rsidTr="004C49D4">
        <w:trPr>
          <w:trHeight w:val="142"/>
        </w:trPr>
        <w:tc>
          <w:tcPr>
            <w:tcW w:w="1580" w:type="dxa"/>
            <w:gridSpan w:val="2"/>
            <w:vMerge/>
            <w:shd w:val="clear" w:color="auto" w:fill="FFFFFF"/>
          </w:tcPr>
          <w:p w14:paraId="281D05BE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7C721BC4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(dodaj/usuń)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45" w:type="dxa"/>
            <w:gridSpan w:val="3"/>
            <w:shd w:val="clear" w:color="auto" w:fill="FFFFFF"/>
          </w:tcPr>
          <w:p w14:paraId="40A034E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5D1B325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shd w:val="clear" w:color="auto" w:fill="FFFFFF"/>
          </w:tcPr>
          <w:p w14:paraId="776780C2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58C3790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5E07DB3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shd w:val="clear" w:color="auto" w:fill="FFFFFF"/>
          </w:tcPr>
          <w:p w14:paraId="6E7096C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FFFFFF"/>
          </w:tcPr>
          <w:p w14:paraId="70544D8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0C731363" w14:textId="77777777" w:rsidTr="004C49D4">
        <w:trPr>
          <w:trHeight w:val="142"/>
        </w:trPr>
        <w:tc>
          <w:tcPr>
            <w:tcW w:w="1580" w:type="dxa"/>
            <w:gridSpan w:val="2"/>
            <w:vMerge w:val="restart"/>
            <w:shd w:val="clear" w:color="auto" w:fill="FFFFFF"/>
          </w:tcPr>
          <w:p w14:paraId="586CDD6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118" w:type="dxa"/>
            <w:gridSpan w:val="6"/>
            <w:shd w:val="clear" w:color="auto" w:fill="FFFFFF"/>
          </w:tcPr>
          <w:p w14:paraId="6376932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56F83E1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127FF2B3" w14:textId="77777777" w:rsidTr="004C49D4">
        <w:trPr>
          <w:trHeight w:val="142"/>
        </w:trPr>
        <w:tc>
          <w:tcPr>
            <w:tcW w:w="1580" w:type="dxa"/>
            <w:gridSpan w:val="2"/>
            <w:vMerge/>
            <w:shd w:val="clear" w:color="auto" w:fill="FFFFFF"/>
          </w:tcPr>
          <w:p w14:paraId="35BB695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71C45D02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1530F6FD" w14:textId="561C04BB" w:rsidR="00357F8A" w:rsidRPr="00354469" w:rsidRDefault="006338EB" w:rsidP="00162B7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Sektor mikro-, małych i średnich przedsiębiorstw otrzyma zamówienia na usługi remontowo-budowlane oraz na wyposażenie Dziennych Domów „Senior+” i Klubów „Senior+”</w:t>
            </w:r>
            <w:r w:rsidR="0074398A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  <w:r w:rsidR="00605E9F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E0387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Kwota przeznaczona na </w:t>
            </w:r>
            <w:r w:rsidR="00447D4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usługi remontowo-</w:t>
            </w:r>
            <w:r w:rsidR="00447D4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budowlane </w:t>
            </w:r>
            <w:r w:rsidR="009E0387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oraz wyposażenie </w:t>
            </w:r>
            <w:r w:rsidR="00447D4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Dziennych Domów „Senior+” i Klubów „Senior+” (Moduł 1 </w:t>
            </w:r>
            <w:r w:rsidR="00162B79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Programu</w:t>
            </w:r>
            <w:r w:rsidR="00447D4E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) </w:t>
            </w:r>
            <w:r w:rsidR="009E0387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wynosi 25</w:t>
            </w:r>
            <w:r w:rsidR="00CF42E4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  <w:r w:rsidR="009E0387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mln rocznie.</w:t>
            </w:r>
          </w:p>
        </w:tc>
      </w:tr>
      <w:tr w:rsidR="00357F8A" w:rsidRPr="00354469" w14:paraId="1DF3C8B9" w14:textId="77777777" w:rsidTr="004C49D4">
        <w:trPr>
          <w:trHeight w:val="596"/>
        </w:trPr>
        <w:tc>
          <w:tcPr>
            <w:tcW w:w="1580" w:type="dxa"/>
            <w:gridSpan w:val="2"/>
            <w:vMerge/>
            <w:shd w:val="clear" w:color="auto" w:fill="FFFFFF"/>
          </w:tcPr>
          <w:p w14:paraId="518E65A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5EDE0949" w14:textId="77777777" w:rsidR="00357F8A" w:rsidRPr="00354469" w:rsidRDefault="00357F8A" w:rsidP="00357F8A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7EE3007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Działania realizowane w ramach Programu są pozytywnie odbierane nie tylko przez samych seniorów, ale przez całą lokalną społeczność. Uczestnictwo w zajęciach prowadzonych w dziennych domach i klubach sprawia, że wiele starszych osób odzyskuje pewność siebie i staje się bardziej samodzielna. Dodatkowo dostęp do zajęć rozwijających intelektualnie sprawia, że poprawia się kondycja umysłowa osób starszych. Wspólne uczestnictwo w wydarzeniach kulturalnych i rozrywkowych, wyjazdy integracyjne, a także uczestnictwo w różnego typu warsztatach, wpływa bardzo korzystnie na poczucie przynależności do grupy, a co za tym idzie zmniejsza poczucie osamotnienia.</w:t>
            </w:r>
          </w:p>
          <w:p w14:paraId="07172504" w14:textId="0BEE708C" w:rsidR="00357F8A" w:rsidRPr="00354469" w:rsidRDefault="00357F8A" w:rsidP="00162B79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Seniorzy najprawdopodobniej nie podejmowaliby podobnych aktywności, gdyby nie możliwość ich realizacji w ramach oferowanych dzięki </w:t>
            </w:r>
            <w:r w:rsidR="00162B79"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Programowi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zajęć. Ich samodzielne działania uniemożliwiałyby zarówno bariery finansowe, jak też organizacyjne i mentalne. </w:t>
            </w:r>
          </w:p>
        </w:tc>
      </w:tr>
      <w:tr w:rsidR="00357F8A" w:rsidRPr="00354469" w14:paraId="64F64523" w14:textId="77777777" w:rsidTr="004C49D4">
        <w:trPr>
          <w:trHeight w:val="240"/>
        </w:trPr>
        <w:tc>
          <w:tcPr>
            <w:tcW w:w="1580" w:type="dxa"/>
            <w:gridSpan w:val="2"/>
            <w:vMerge/>
            <w:shd w:val="clear" w:color="auto" w:fill="FFFFFF"/>
          </w:tcPr>
          <w:p w14:paraId="2C68128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2F9AF2FF" w14:textId="77777777" w:rsidR="00357F8A" w:rsidRPr="00354469" w:rsidRDefault="00357F8A" w:rsidP="00357F8A">
            <w:pPr>
              <w:tabs>
                <w:tab w:val="right" w:pos="1936"/>
              </w:tabs>
              <w:rPr>
                <w:rFonts w:ascii="Times New Roman" w:hAnsi="Times New Roman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(dodaj/usuń)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6668FE72" w14:textId="77777777" w:rsidR="00357F8A" w:rsidRPr="00354469" w:rsidRDefault="00357F8A" w:rsidP="00357F8A">
            <w:pPr>
              <w:tabs>
                <w:tab w:val="left" w:pos="3000"/>
              </w:tabs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7A9549FD" w14:textId="77777777" w:rsidTr="004C49D4">
        <w:trPr>
          <w:trHeight w:val="142"/>
        </w:trPr>
        <w:tc>
          <w:tcPr>
            <w:tcW w:w="1580" w:type="dxa"/>
            <w:gridSpan w:val="2"/>
            <w:vMerge w:val="restart"/>
            <w:shd w:val="clear" w:color="auto" w:fill="FFFFFF"/>
          </w:tcPr>
          <w:p w14:paraId="56C734DE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Niemierzalne</w:t>
            </w:r>
          </w:p>
        </w:tc>
        <w:tc>
          <w:tcPr>
            <w:tcW w:w="2118" w:type="dxa"/>
            <w:gridSpan w:val="6"/>
            <w:shd w:val="clear" w:color="auto" w:fill="FFFFFF"/>
          </w:tcPr>
          <w:p w14:paraId="33440AB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(dodaj/usuń)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545C78DB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15E53B60" w14:textId="77777777" w:rsidTr="004C49D4">
        <w:trPr>
          <w:trHeight w:val="142"/>
        </w:trPr>
        <w:tc>
          <w:tcPr>
            <w:tcW w:w="1580" w:type="dxa"/>
            <w:gridSpan w:val="2"/>
            <w:vMerge/>
            <w:shd w:val="clear" w:color="auto" w:fill="FFFFFF"/>
          </w:tcPr>
          <w:p w14:paraId="4C44665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6"/>
            <w:shd w:val="clear" w:color="auto" w:fill="FFFFFF"/>
          </w:tcPr>
          <w:p w14:paraId="77172C7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(dodaj/usuń)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388" w:type="dxa"/>
            <w:gridSpan w:val="19"/>
            <w:shd w:val="clear" w:color="auto" w:fill="FFFFFF"/>
          </w:tcPr>
          <w:p w14:paraId="4F128E2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30B34D08" w14:textId="77777777" w:rsidTr="00011301">
        <w:trPr>
          <w:trHeight w:val="1300"/>
        </w:trPr>
        <w:tc>
          <w:tcPr>
            <w:tcW w:w="2581" w:type="dxa"/>
            <w:gridSpan w:val="5"/>
            <w:shd w:val="clear" w:color="auto" w:fill="FFFFFF"/>
            <w:vAlign w:val="center"/>
          </w:tcPr>
          <w:p w14:paraId="1623A25A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505" w:type="dxa"/>
            <w:gridSpan w:val="22"/>
            <w:shd w:val="clear" w:color="auto" w:fill="FFFFFF"/>
            <w:vAlign w:val="center"/>
          </w:tcPr>
          <w:p w14:paraId="41C4A9CF" w14:textId="7AF24BEA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1247FD9C" w14:textId="77777777" w:rsidTr="00F700BB">
        <w:trPr>
          <w:trHeight w:val="342"/>
        </w:trPr>
        <w:tc>
          <w:tcPr>
            <w:tcW w:w="11086" w:type="dxa"/>
            <w:gridSpan w:val="27"/>
            <w:shd w:val="clear" w:color="auto" w:fill="99CCFF"/>
            <w:vAlign w:val="center"/>
          </w:tcPr>
          <w:p w14:paraId="699EF5C9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357F8A" w:rsidRPr="00354469" w14:paraId="14B3D525" w14:textId="77777777" w:rsidTr="00F700BB">
        <w:trPr>
          <w:trHeight w:val="151"/>
        </w:trPr>
        <w:tc>
          <w:tcPr>
            <w:tcW w:w="11086" w:type="dxa"/>
            <w:gridSpan w:val="27"/>
            <w:shd w:val="clear" w:color="auto" w:fill="FFFFFF"/>
          </w:tcPr>
          <w:p w14:paraId="6ED8F82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</w:t>
            </w:r>
          </w:p>
        </w:tc>
      </w:tr>
      <w:tr w:rsidR="00357F8A" w:rsidRPr="00354469" w14:paraId="69A32DFA" w14:textId="77777777" w:rsidTr="001600BD">
        <w:trPr>
          <w:trHeight w:val="946"/>
        </w:trPr>
        <w:tc>
          <w:tcPr>
            <w:tcW w:w="4282" w:type="dxa"/>
            <w:gridSpan w:val="10"/>
            <w:shd w:val="clear" w:color="auto" w:fill="FFFFFF"/>
          </w:tcPr>
          <w:p w14:paraId="5204A71C" w14:textId="77777777" w:rsidR="00357F8A" w:rsidRPr="00354469" w:rsidRDefault="00357F8A" w:rsidP="00357F8A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6804" w:type="dxa"/>
            <w:gridSpan w:val="17"/>
            <w:shd w:val="clear" w:color="auto" w:fill="FFFFFF"/>
          </w:tcPr>
          <w:p w14:paraId="178BBFA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674350E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C8306A8" w14:textId="25DA8CB3" w:rsidR="00357F8A" w:rsidRPr="00354469" w:rsidRDefault="00A07634" w:rsidP="00357F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="00357F8A"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357F8A" w:rsidRPr="00354469" w14:paraId="52B7AABC" w14:textId="77777777" w:rsidTr="001600BD">
        <w:trPr>
          <w:trHeight w:val="1175"/>
        </w:trPr>
        <w:tc>
          <w:tcPr>
            <w:tcW w:w="4282" w:type="dxa"/>
            <w:gridSpan w:val="10"/>
            <w:shd w:val="clear" w:color="auto" w:fill="FFFFFF"/>
          </w:tcPr>
          <w:p w14:paraId="3427AC9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zmniejszenie liczby dokumentów </w:t>
            </w:r>
          </w:p>
          <w:p w14:paraId="7114A50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zmniejszenie liczby procedur</w:t>
            </w:r>
          </w:p>
          <w:p w14:paraId="400BA94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skrócenie czasu na załatwienie sprawy</w:t>
            </w:r>
          </w:p>
          <w:p w14:paraId="1A6ACBD0" w14:textId="77777777" w:rsidR="00357F8A" w:rsidRPr="00354469" w:rsidRDefault="00357F8A" w:rsidP="00357F8A">
            <w:pP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804" w:type="dxa"/>
            <w:gridSpan w:val="17"/>
            <w:shd w:val="clear" w:color="auto" w:fill="FFFFFF"/>
          </w:tcPr>
          <w:p w14:paraId="0E19A011" w14:textId="005DB9B8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dokumentów</w:t>
            </w:r>
          </w:p>
          <w:p w14:paraId="081E53D1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procedur</w:t>
            </w:r>
          </w:p>
          <w:p w14:paraId="0E822FC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wydłużenie czasu na załatwienie sprawy</w:t>
            </w:r>
          </w:p>
          <w:p w14:paraId="336F974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14:paraId="5B0B11D3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02CC47DF" w14:textId="77777777" w:rsidTr="001600BD">
        <w:trPr>
          <w:trHeight w:val="870"/>
        </w:trPr>
        <w:tc>
          <w:tcPr>
            <w:tcW w:w="4282" w:type="dxa"/>
            <w:gridSpan w:val="10"/>
            <w:shd w:val="clear" w:color="auto" w:fill="FFFFFF"/>
          </w:tcPr>
          <w:p w14:paraId="6B1DDB64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6804" w:type="dxa"/>
            <w:gridSpan w:val="17"/>
            <w:shd w:val="clear" w:color="auto" w:fill="FFFFFF"/>
          </w:tcPr>
          <w:p w14:paraId="73767726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22C5D555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A95E058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357F8A" w:rsidRPr="00354469" w14:paraId="2A682FDF" w14:textId="77777777" w:rsidTr="00F700BB">
        <w:trPr>
          <w:trHeight w:val="630"/>
        </w:trPr>
        <w:tc>
          <w:tcPr>
            <w:tcW w:w="11086" w:type="dxa"/>
            <w:gridSpan w:val="27"/>
            <w:shd w:val="clear" w:color="auto" w:fill="FFFFFF"/>
          </w:tcPr>
          <w:p w14:paraId="71EDD674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Komentarz:</w:t>
            </w:r>
          </w:p>
          <w:p w14:paraId="4C4912EF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Projektowana regulacja nie wprowadza nowych obciążeń.</w:t>
            </w:r>
          </w:p>
        </w:tc>
      </w:tr>
      <w:tr w:rsidR="00357F8A" w:rsidRPr="00354469" w14:paraId="1BC2EF5A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7A0137B4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357F8A" w:rsidRPr="00354469" w14:paraId="0D38932B" w14:textId="77777777" w:rsidTr="00F700BB">
        <w:trPr>
          <w:trHeight w:val="339"/>
        </w:trPr>
        <w:tc>
          <w:tcPr>
            <w:tcW w:w="11086" w:type="dxa"/>
            <w:gridSpan w:val="27"/>
            <w:shd w:val="clear" w:color="auto" w:fill="auto"/>
          </w:tcPr>
          <w:p w14:paraId="20650605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A4BBBE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Przedmiotowa regulacja nie będzie miała wpływu na rynek pracy.</w:t>
            </w:r>
          </w:p>
          <w:p w14:paraId="70C33E43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7F8A" w:rsidRPr="00354469" w14:paraId="1C4FE2ED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4E7291CA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357F8A" w:rsidRPr="00354469" w14:paraId="7158AEA4" w14:textId="77777777" w:rsidTr="004C49D4">
        <w:trPr>
          <w:trHeight w:val="875"/>
        </w:trPr>
        <w:tc>
          <w:tcPr>
            <w:tcW w:w="3523" w:type="dxa"/>
            <w:gridSpan w:val="7"/>
            <w:shd w:val="clear" w:color="auto" w:fill="FFFFFF"/>
          </w:tcPr>
          <w:p w14:paraId="7B204F7F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14:paraId="2196AE2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2CA3E11D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inne: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158" w:type="dxa"/>
            <w:gridSpan w:val="9"/>
            <w:shd w:val="clear" w:color="auto" w:fill="FFFFFF"/>
          </w:tcPr>
          <w:p w14:paraId="66FF2280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demografia</w:t>
            </w:r>
          </w:p>
          <w:p w14:paraId="64DB80F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</w:tc>
        <w:tc>
          <w:tcPr>
            <w:tcW w:w="4405" w:type="dxa"/>
            <w:gridSpan w:val="11"/>
            <w:shd w:val="clear" w:color="auto" w:fill="FFFFFF"/>
          </w:tcPr>
          <w:p w14:paraId="3E172B7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informatyzacja</w:t>
            </w:r>
          </w:p>
          <w:p w14:paraId="19EB423C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F72E2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zdrowie</w:t>
            </w:r>
          </w:p>
        </w:tc>
      </w:tr>
      <w:tr w:rsidR="00357F8A" w:rsidRPr="00354469" w14:paraId="455A69B1" w14:textId="77777777" w:rsidTr="00C60566">
        <w:trPr>
          <w:trHeight w:val="712"/>
        </w:trPr>
        <w:tc>
          <w:tcPr>
            <w:tcW w:w="2581" w:type="dxa"/>
            <w:gridSpan w:val="5"/>
            <w:shd w:val="clear" w:color="auto" w:fill="FFFFFF"/>
            <w:vAlign w:val="center"/>
          </w:tcPr>
          <w:p w14:paraId="7230C847" w14:textId="77777777" w:rsidR="00357F8A" w:rsidRPr="00354469" w:rsidRDefault="00357F8A" w:rsidP="00357F8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505" w:type="dxa"/>
            <w:gridSpan w:val="22"/>
            <w:shd w:val="clear" w:color="auto" w:fill="FFFFFF"/>
            <w:vAlign w:val="center"/>
          </w:tcPr>
          <w:p w14:paraId="548051FD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0AF07237" w14:textId="398071AF" w:rsidR="00357F8A" w:rsidRPr="00354469" w:rsidRDefault="00357F8A" w:rsidP="00966F9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Proponowane rozwiązanie powinno zwiększyć aktywność seniorów, zmniejszyć ich poziom wykluczenia społecznego oraz podnieść poziom integracji ze środowiskiem lokalnym. </w:t>
            </w:r>
          </w:p>
        </w:tc>
      </w:tr>
      <w:tr w:rsidR="00357F8A" w:rsidRPr="00354469" w14:paraId="5CD953F6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3895909B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Planowane wykonanie przepisów aktu prawnego</w:t>
            </w:r>
          </w:p>
        </w:tc>
      </w:tr>
      <w:tr w:rsidR="00357F8A" w:rsidRPr="00354469" w14:paraId="7524A404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FFFFFF"/>
          </w:tcPr>
          <w:p w14:paraId="1876F36A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2664E454" w14:textId="6B47A336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Przewiduje się, że proponowane rozwiązanie wejdzie w życie w IV kwartale 2020 r. Pozwoli to na sprawną realizację dofinansowanych zadań przez jednostki samorządu terytorialnego w ramach Programu w 2021 r. </w:t>
            </w:r>
          </w:p>
          <w:p w14:paraId="0798348C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57F8A" w:rsidRPr="00354469" w14:paraId="54A88EBE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19B52065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357F8A" w:rsidRPr="00354469" w14:paraId="665C05D5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FFFFFF"/>
          </w:tcPr>
          <w:p w14:paraId="6178F6DF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78A3BFC5" w14:textId="41180416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Zgodnie z projektem załącznika do uchwały Rady Ministrów, realizacja Programu będzie monitorowana w całym okresie jego trwania, tj. do roku 2025 przez Ministra Rodziny, Pracy i Polityki Społecznej.</w:t>
            </w:r>
          </w:p>
          <w:p w14:paraId="3D00E4F3" w14:textId="77777777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357F8A" w:rsidRPr="00354469" w14:paraId="2B36B51C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99CCFF"/>
          </w:tcPr>
          <w:p w14:paraId="7358A81F" w14:textId="77777777" w:rsidR="00357F8A" w:rsidRPr="00354469" w:rsidRDefault="00357F8A" w:rsidP="00357F8A">
            <w:pPr>
              <w:numPr>
                <w:ilvl w:val="0"/>
                <w:numId w:val="10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Załączniki </w:t>
            </w: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(istotne dokumenty źródłowe, badania, analizy itp.</w:t>
            </w: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</w:tr>
      <w:tr w:rsidR="00357F8A" w:rsidRPr="00354469" w14:paraId="2184EDB1" w14:textId="77777777" w:rsidTr="00F700BB">
        <w:trPr>
          <w:trHeight w:val="142"/>
        </w:trPr>
        <w:tc>
          <w:tcPr>
            <w:tcW w:w="11086" w:type="dxa"/>
            <w:gridSpan w:val="27"/>
            <w:shd w:val="clear" w:color="auto" w:fill="FFFFFF"/>
          </w:tcPr>
          <w:p w14:paraId="36936084" w14:textId="77777777" w:rsidR="00350C1B" w:rsidRPr="00354469" w:rsidRDefault="00350C1B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7EDA312" w14:textId="3295C42A" w:rsidR="00357F8A" w:rsidRPr="00354469" w:rsidRDefault="00357F8A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Brak.</w:t>
            </w:r>
          </w:p>
          <w:p w14:paraId="3186F580" w14:textId="18C77C06" w:rsidR="00350C1B" w:rsidRPr="00354469" w:rsidRDefault="00350C1B" w:rsidP="00357F8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039F7001" w14:textId="77777777" w:rsidR="001B6D13" w:rsidRPr="00354469" w:rsidRDefault="001B6D13" w:rsidP="00C60F4C">
      <w:pPr>
        <w:rPr>
          <w:rFonts w:ascii="Times New Roman" w:hAnsi="Times New Roman"/>
          <w:sz w:val="24"/>
          <w:szCs w:val="24"/>
        </w:rPr>
      </w:pPr>
    </w:p>
    <w:sectPr w:rsidR="001B6D13" w:rsidRPr="00354469" w:rsidSect="00452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279"/>
    <w:multiLevelType w:val="hybridMultilevel"/>
    <w:tmpl w:val="956A9B84"/>
    <w:lvl w:ilvl="0" w:tplc="2048B0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4309"/>
    <w:multiLevelType w:val="hybridMultilevel"/>
    <w:tmpl w:val="0ABC2E88"/>
    <w:lvl w:ilvl="0" w:tplc="F19E0530">
      <w:start w:val="1"/>
      <w:numFmt w:val="decimal"/>
      <w:pStyle w:val="Styl2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97CA4"/>
    <w:multiLevelType w:val="hybridMultilevel"/>
    <w:tmpl w:val="C4BC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4ED2"/>
    <w:multiLevelType w:val="hybridMultilevel"/>
    <w:tmpl w:val="760C2810"/>
    <w:lvl w:ilvl="0" w:tplc="B89E18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816"/>
    <w:multiLevelType w:val="hybridMultilevel"/>
    <w:tmpl w:val="E6C47B9C"/>
    <w:lvl w:ilvl="0" w:tplc="6C5EEBA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9463D"/>
    <w:multiLevelType w:val="hybridMultilevel"/>
    <w:tmpl w:val="739A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85AED"/>
    <w:multiLevelType w:val="multilevel"/>
    <w:tmpl w:val="F6C43DAC"/>
    <w:lvl w:ilvl="0">
      <w:start w:val="1"/>
      <w:numFmt w:val="decimal"/>
      <w:pStyle w:val="Treofert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C63C39"/>
    <w:multiLevelType w:val="hybridMultilevel"/>
    <w:tmpl w:val="1B0AA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91546"/>
    <w:multiLevelType w:val="hybridMultilevel"/>
    <w:tmpl w:val="B208853E"/>
    <w:lvl w:ilvl="0" w:tplc="40A8D20C">
      <w:start w:val="1"/>
      <w:numFmt w:val="upperRoman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D21E2"/>
    <w:multiLevelType w:val="hybridMultilevel"/>
    <w:tmpl w:val="1998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54"/>
    <w:rsid w:val="00011301"/>
    <w:rsid w:val="00011A41"/>
    <w:rsid w:val="000153EE"/>
    <w:rsid w:val="00017255"/>
    <w:rsid w:val="00021BEC"/>
    <w:rsid w:val="00024ED8"/>
    <w:rsid w:val="0003465F"/>
    <w:rsid w:val="0004150F"/>
    <w:rsid w:val="00044C4B"/>
    <w:rsid w:val="0004786D"/>
    <w:rsid w:val="0005244B"/>
    <w:rsid w:val="000712F6"/>
    <w:rsid w:val="0007620F"/>
    <w:rsid w:val="00085E08"/>
    <w:rsid w:val="000900EA"/>
    <w:rsid w:val="0009589E"/>
    <w:rsid w:val="000A6F61"/>
    <w:rsid w:val="000A7F94"/>
    <w:rsid w:val="000B36A9"/>
    <w:rsid w:val="000B6A82"/>
    <w:rsid w:val="000C5494"/>
    <w:rsid w:val="000E0107"/>
    <w:rsid w:val="000E7FCB"/>
    <w:rsid w:val="000F286E"/>
    <w:rsid w:val="001071AF"/>
    <w:rsid w:val="001117CD"/>
    <w:rsid w:val="00153CEF"/>
    <w:rsid w:val="00154CD1"/>
    <w:rsid w:val="001574F6"/>
    <w:rsid w:val="001600BD"/>
    <w:rsid w:val="00162B79"/>
    <w:rsid w:val="00163953"/>
    <w:rsid w:val="001675B3"/>
    <w:rsid w:val="00171385"/>
    <w:rsid w:val="00171DFE"/>
    <w:rsid w:val="00174DAC"/>
    <w:rsid w:val="00192785"/>
    <w:rsid w:val="001B28FC"/>
    <w:rsid w:val="001B6D13"/>
    <w:rsid w:val="001C76EA"/>
    <w:rsid w:val="001D1BA7"/>
    <w:rsid w:val="001D2ECE"/>
    <w:rsid w:val="001D4095"/>
    <w:rsid w:val="001E33E7"/>
    <w:rsid w:val="001E6AF9"/>
    <w:rsid w:val="00203AA4"/>
    <w:rsid w:val="002235D5"/>
    <w:rsid w:val="0023370A"/>
    <w:rsid w:val="002713B6"/>
    <w:rsid w:val="002927E5"/>
    <w:rsid w:val="002B0A42"/>
    <w:rsid w:val="002B3A1C"/>
    <w:rsid w:val="002D1B2A"/>
    <w:rsid w:val="002E0963"/>
    <w:rsid w:val="002E32A8"/>
    <w:rsid w:val="002F1E66"/>
    <w:rsid w:val="002F410F"/>
    <w:rsid w:val="003008AB"/>
    <w:rsid w:val="00310D4E"/>
    <w:rsid w:val="00311793"/>
    <w:rsid w:val="00321D29"/>
    <w:rsid w:val="00324DDD"/>
    <w:rsid w:val="003277E3"/>
    <w:rsid w:val="00341603"/>
    <w:rsid w:val="00350C1B"/>
    <w:rsid w:val="00354469"/>
    <w:rsid w:val="00357F8A"/>
    <w:rsid w:val="0036245A"/>
    <w:rsid w:val="003931AB"/>
    <w:rsid w:val="00395526"/>
    <w:rsid w:val="003A35BD"/>
    <w:rsid w:val="003A47EF"/>
    <w:rsid w:val="003C48A5"/>
    <w:rsid w:val="003F0CA4"/>
    <w:rsid w:val="0041285C"/>
    <w:rsid w:val="00414858"/>
    <w:rsid w:val="00415560"/>
    <w:rsid w:val="00427A32"/>
    <w:rsid w:val="00434488"/>
    <w:rsid w:val="00435D51"/>
    <w:rsid w:val="00435DB6"/>
    <w:rsid w:val="00447D4E"/>
    <w:rsid w:val="0045204B"/>
    <w:rsid w:val="0046254D"/>
    <w:rsid w:val="00471F0F"/>
    <w:rsid w:val="00472E95"/>
    <w:rsid w:val="00480711"/>
    <w:rsid w:val="00486E6F"/>
    <w:rsid w:val="004905A7"/>
    <w:rsid w:val="00490D18"/>
    <w:rsid w:val="004912A4"/>
    <w:rsid w:val="004927CC"/>
    <w:rsid w:val="004B1B5F"/>
    <w:rsid w:val="004B1FF6"/>
    <w:rsid w:val="004B3ADF"/>
    <w:rsid w:val="004B4A55"/>
    <w:rsid w:val="004C49D4"/>
    <w:rsid w:val="004D4789"/>
    <w:rsid w:val="004D56D5"/>
    <w:rsid w:val="004F5D05"/>
    <w:rsid w:val="005051E7"/>
    <w:rsid w:val="005219FD"/>
    <w:rsid w:val="0052242E"/>
    <w:rsid w:val="0052778B"/>
    <w:rsid w:val="00533A39"/>
    <w:rsid w:val="0054551F"/>
    <w:rsid w:val="005677E4"/>
    <w:rsid w:val="005731C4"/>
    <w:rsid w:val="00586FA4"/>
    <w:rsid w:val="00593B78"/>
    <w:rsid w:val="005A4228"/>
    <w:rsid w:val="005A760A"/>
    <w:rsid w:val="005B1682"/>
    <w:rsid w:val="005B3FE7"/>
    <w:rsid w:val="005C2A9C"/>
    <w:rsid w:val="005C70BD"/>
    <w:rsid w:val="005C79A1"/>
    <w:rsid w:val="005D08A6"/>
    <w:rsid w:val="005D4E93"/>
    <w:rsid w:val="005D593A"/>
    <w:rsid w:val="00605E9F"/>
    <w:rsid w:val="00610435"/>
    <w:rsid w:val="00611429"/>
    <w:rsid w:val="00613DF4"/>
    <w:rsid w:val="00615B3D"/>
    <w:rsid w:val="00616694"/>
    <w:rsid w:val="00620B51"/>
    <w:rsid w:val="006338EB"/>
    <w:rsid w:val="0063639C"/>
    <w:rsid w:val="00647BD1"/>
    <w:rsid w:val="00661C67"/>
    <w:rsid w:val="00663FF3"/>
    <w:rsid w:val="006652DF"/>
    <w:rsid w:val="00665BF9"/>
    <w:rsid w:val="00666D40"/>
    <w:rsid w:val="00670A6C"/>
    <w:rsid w:val="00673A68"/>
    <w:rsid w:val="0067638E"/>
    <w:rsid w:val="006D01EC"/>
    <w:rsid w:val="006D7112"/>
    <w:rsid w:val="006E34A9"/>
    <w:rsid w:val="006E4AE4"/>
    <w:rsid w:val="006F051D"/>
    <w:rsid w:val="006F65CF"/>
    <w:rsid w:val="00704A13"/>
    <w:rsid w:val="00714DED"/>
    <w:rsid w:val="00724D56"/>
    <w:rsid w:val="00742390"/>
    <w:rsid w:val="0074398A"/>
    <w:rsid w:val="00761470"/>
    <w:rsid w:val="0076485E"/>
    <w:rsid w:val="00770507"/>
    <w:rsid w:val="007740B8"/>
    <w:rsid w:val="00777AD9"/>
    <w:rsid w:val="00783DBF"/>
    <w:rsid w:val="007B7BD8"/>
    <w:rsid w:val="007E31C2"/>
    <w:rsid w:val="00830C54"/>
    <w:rsid w:val="00843FBA"/>
    <w:rsid w:val="008479DF"/>
    <w:rsid w:val="00851A89"/>
    <w:rsid w:val="00855741"/>
    <w:rsid w:val="00873165"/>
    <w:rsid w:val="008764AB"/>
    <w:rsid w:val="00885AA4"/>
    <w:rsid w:val="00890DEF"/>
    <w:rsid w:val="008A266E"/>
    <w:rsid w:val="008A2B0B"/>
    <w:rsid w:val="008A6252"/>
    <w:rsid w:val="008B2056"/>
    <w:rsid w:val="008B5957"/>
    <w:rsid w:val="008B6E65"/>
    <w:rsid w:val="008C5E87"/>
    <w:rsid w:val="008D6C1A"/>
    <w:rsid w:val="008E4162"/>
    <w:rsid w:val="008E6F2C"/>
    <w:rsid w:val="008F04EF"/>
    <w:rsid w:val="008F3F58"/>
    <w:rsid w:val="00913912"/>
    <w:rsid w:val="00915BC5"/>
    <w:rsid w:val="00924E92"/>
    <w:rsid w:val="00926323"/>
    <w:rsid w:val="00941E4E"/>
    <w:rsid w:val="009453AD"/>
    <w:rsid w:val="00947A87"/>
    <w:rsid w:val="0095054D"/>
    <w:rsid w:val="0095174B"/>
    <w:rsid w:val="00952684"/>
    <w:rsid w:val="009542D2"/>
    <w:rsid w:val="00966344"/>
    <w:rsid w:val="00966F9D"/>
    <w:rsid w:val="009759B4"/>
    <w:rsid w:val="0098737B"/>
    <w:rsid w:val="009A6920"/>
    <w:rsid w:val="009A7EF7"/>
    <w:rsid w:val="009B5BA0"/>
    <w:rsid w:val="009C293A"/>
    <w:rsid w:val="009C2ACC"/>
    <w:rsid w:val="009C39E1"/>
    <w:rsid w:val="009C5BBA"/>
    <w:rsid w:val="009D3D13"/>
    <w:rsid w:val="009D433A"/>
    <w:rsid w:val="009E0387"/>
    <w:rsid w:val="00A02A1F"/>
    <w:rsid w:val="00A03777"/>
    <w:rsid w:val="00A07634"/>
    <w:rsid w:val="00A179D8"/>
    <w:rsid w:val="00A212A8"/>
    <w:rsid w:val="00A23F4D"/>
    <w:rsid w:val="00A31B09"/>
    <w:rsid w:val="00A844B2"/>
    <w:rsid w:val="00A90E0E"/>
    <w:rsid w:val="00A9253B"/>
    <w:rsid w:val="00A97436"/>
    <w:rsid w:val="00AA5A5B"/>
    <w:rsid w:val="00AA6E42"/>
    <w:rsid w:val="00AB7E1F"/>
    <w:rsid w:val="00AE2CA5"/>
    <w:rsid w:val="00AE7029"/>
    <w:rsid w:val="00B00727"/>
    <w:rsid w:val="00B008E9"/>
    <w:rsid w:val="00B02A88"/>
    <w:rsid w:val="00B05BDB"/>
    <w:rsid w:val="00B1377B"/>
    <w:rsid w:val="00B20AFA"/>
    <w:rsid w:val="00B44CDA"/>
    <w:rsid w:val="00B461F5"/>
    <w:rsid w:val="00B62A52"/>
    <w:rsid w:val="00B672A4"/>
    <w:rsid w:val="00BA0967"/>
    <w:rsid w:val="00BA2CBF"/>
    <w:rsid w:val="00BA5CD3"/>
    <w:rsid w:val="00BB1AD1"/>
    <w:rsid w:val="00BD51BE"/>
    <w:rsid w:val="00BF429F"/>
    <w:rsid w:val="00BF5FC9"/>
    <w:rsid w:val="00C1774C"/>
    <w:rsid w:val="00C22196"/>
    <w:rsid w:val="00C276B8"/>
    <w:rsid w:val="00C472B9"/>
    <w:rsid w:val="00C60566"/>
    <w:rsid w:val="00C60F4C"/>
    <w:rsid w:val="00C613B8"/>
    <w:rsid w:val="00C70387"/>
    <w:rsid w:val="00C93E98"/>
    <w:rsid w:val="00CA3016"/>
    <w:rsid w:val="00CB1BC5"/>
    <w:rsid w:val="00CB434C"/>
    <w:rsid w:val="00CB6213"/>
    <w:rsid w:val="00CC0216"/>
    <w:rsid w:val="00CC19FE"/>
    <w:rsid w:val="00CC670E"/>
    <w:rsid w:val="00CD4E24"/>
    <w:rsid w:val="00CD7DCC"/>
    <w:rsid w:val="00CF19B5"/>
    <w:rsid w:val="00CF42E4"/>
    <w:rsid w:val="00D16467"/>
    <w:rsid w:val="00D22269"/>
    <w:rsid w:val="00D311FF"/>
    <w:rsid w:val="00D32794"/>
    <w:rsid w:val="00D371C1"/>
    <w:rsid w:val="00D47B54"/>
    <w:rsid w:val="00D5163B"/>
    <w:rsid w:val="00D526BA"/>
    <w:rsid w:val="00D63D9A"/>
    <w:rsid w:val="00D75818"/>
    <w:rsid w:val="00D92CB8"/>
    <w:rsid w:val="00D94D93"/>
    <w:rsid w:val="00DA451D"/>
    <w:rsid w:val="00DB0881"/>
    <w:rsid w:val="00DC203E"/>
    <w:rsid w:val="00DC2762"/>
    <w:rsid w:val="00DC3CAD"/>
    <w:rsid w:val="00DD70CE"/>
    <w:rsid w:val="00DE31FA"/>
    <w:rsid w:val="00DE789A"/>
    <w:rsid w:val="00DF1BD7"/>
    <w:rsid w:val="00E028C8"/>
    <w:rsid w:val="00E0330C"/>
    <w:rsid w:val="00E06FEB"/>
    <w:rsid w:val="00E11E42"/>
    <w:rsid w:val="00E13882"/>
    <w:rsid w:val="00E2074B"/>
    <w:rsid w:val="00E24269"/>
    <w:rsid w:val="00E25716"/>
    <w:rsid w:val="00E30660"/>
    <w:rsid w:val="00E30A0E"/>
    <w:rsid w:val="00E33914"/>
    <w:rsid w:val="00E36325"/>
    <w:rsid w:val="00E6043A"/>
    <w:rsid w:val="00E66639"/>
    <w:rsid w:val="00E83EA3"/>
    <w:rsid w:val="00E86C00"/>
    <w:rsid w:val="00EA2778"/>
    <w:rsid w:val="00EA3922"/>
    <w:rsid w:val="00EA6895"/>
    <w:rsid w:val="00EB026D"/>
    <w:rsid w:val="00EB2A39"/>
    <w:rsid w:val="00ED08F9"/>
    <w:rsid w:val="00ED1BC5"/>
    <w:rsid w:val="00ED3D6E"/>
    <w:rsid w:val="00EF2B2B"/>
    <w:rsid w:val="00EF62AA"/>
    <w:rsid w:val="00F220CF"/>
    <w:rsid w:val="00F273F1"/>
    <w:rsid w:val="00F32360"/>
    <w:rsid w:val="00F3362E"/>
    <w:rsid w:val="00F3571A"/>
    <w:rsid w:val="00F425B6"/>
    <w:rsid w:val="00F438AE"/>
    <w:rsid w:val="00F57157"/>
    <w:rsid w:val="00F60708"/>
    <w:rsid w:val="00F700BB"/>
    <w:rsid w:val="00F72E29"/>
    <w:rsid w:val="00F7528B"/>
    <w:rsid w:val="00F77F84"/>
    <w:rsid w:val="00FA4A82"/>
    <w:rsid w:val="00FD6627"/>
    <w:rsid w:val="00FD6EBF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3139"/>
  <w15:chartTrackingRefBased/>
  <w15:docId w15:val="{AF672D4D-DE6B-4D6B-A7EC-207C81CB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04B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Sprawozdanie"/>
    <w:link w:val="Nagwek1Znak"/>
    <w:uiPriority w:val="9"/>
    <w:qFormat/>
    <w:rsid w:val="00947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oDAS">
    <w:name w:val="pismo DAS"/>
    <w:basedOn w:val="Normalny"/>
    <w:qFormat/>
    <w:rsid w:val="00E66639"/>
    <w:pPr>
      <w:spacing w:line="300" w:lineRule="auto"/>
      <w:ind w:firstLine="851"/>
      <w:jc w:val="both"/>
    </w:pPr>
    <w:rPr>
      <w:sz w:val="24"/>
    </w:rPr>
  </w:style>
  <w:style w:type="paragraph" w:customStyle="1" w:styleId="pismoMinister">
    <w:name w:val="pismo Minister"/>
    <w:basedOn w:val="pismoDAS"/>
    <w:qFormat/>
    <w:rsid w:val="00E66639"/>
    <w:pPr>
      <w:spacing w:line="360" w:lineRule="auto"/>
    </w:pPr>
  </w:style>
  <w:style w:type="paragraph" w:customStyle="1" w:styleId="Sprawozdanie">
    <w:name w:val="Sprawozdanie"/>
    <w:basedOn w:val="Normalny"/>
    <w:link w:val="SprawozdanieZnak"/>
    <w:qFormat/>
    <w:rsid w:val="00E66639"/>
    <w:pPr>
      <w:spacing w:after="200" w:line="360" w:lineRule="auto"/>
      <w:ind w:firstLine="709"/>
      <w:jc w:val="both"/>
    </w:pPr>
    <w:rPr>
      <w:sz w:val="24"/>
    </w:rPr>
  </w:style>
  <w:style w:type="character" w:customStyle="1" w:styleId="SprawozdanieZnak">
    <w:name w:val="Sprawozdanie Znak"/>
    <w:basedOn w:val="Domylnaczcionkaakapitu"/>
    <w:link w:val="Sprawozdanie"/>
    <w:rsid w:val="00E66639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7A87"/>
    <w:rPr>
      <w:rFonts w:asciiTheme="majorHAnsi" w:eastAsiaTheme="majorEastAsia" w:hAnsiTheme="majorHAnsi" w:cstheme="majorBidi"/>
      <w:sz w:val="32"/>
      <w:szCs w:val="32"/>
    </w:rPr>
  </w:style>
  <w:style w:type="paragraph" w:customStyle="1" w:styleId="Treoferty">
    <w:name w:val="Treść oferty"/>
    <w:basedOn w:val="Normalny"/>
    <w:link w:val="TreofertyZnak"/>
    <w:autoRedefine/>
    <w:qFormat/>
    <w:rsid w:val="006652DF"/>
    <w:pPr>
      <w:numPr>
        <w:numId w:val="5"/>
      </w:numPr>
      <w:ind w:hanging="360"/>
      <w:jc w:val="both"/>
    </w:pPr>
    <w:rPr>
      <w:sz w:val="24"/>
      <w:szCs w:val="24"/>
    </w:rPr>
  </w:style>
  <w:style w:type="character" w:customStyle="1" w:styleId="TreofertyZnak">
    <w:name w:val="Treść oferty Znak"/>
    <w:basedOn w:val="Domylnaczcionkaakapitu"/>
    <w:link w:val="Treoferty"/>
    <w:rsid w:val="006652DF"/>
    <w:rPr>
      <w:sz w:val="24"/>
      <w:szCs w:val="24"/>
    </w:rPr>
  </w:style>
  <w:style w:type="paragraph" w:customStyle="1" w:styleId="Styl1">
    <w:name w:val="Styl1"/>
    <w:basedOn w:val="Normalny"/>
    <w:autoRedefine/>
    <w:qFormat/>
    <w:rsid w:val="00321D29"/>
    <w:pPr>
      <w:numPr>
        <w:numId w:val="6"/>
      </w:numPr>
      <w:spacing w:before="120" w:after="120"/>
    </w:pPr>
    <w:rPr>
      <w:rFonts w:asciiTheme="minorHAnsi" w:eastAsia="Times New Roman" w:hAnsiTheme="minorHAnsi"/>
      <w:b/>
      <w:sz w:val="24"/>
      <w:szCs w:val="24"/>
      <w:lang w:eastAsia="pl-PL"/>
    </w:rPr>
  </w:style>
  <w:style w:type="paragraph" w:customStyle="1" w:styleId="Styl2">
    <w:name w:val="Styl2"/>
    <w:basedOn w:val="Styl1"/>
    <w:autoRedefine/>
    <w:qFormat/>
    <w:rsid w:val="006652DF"/>
    <w:pPr>
      <w:numPr>
        <w:numId w:val="4"/>
      </w:numPr>
    </w:pPr>
    <w:rPr>
      <w:b w:val="0"/>
    </w:rPr>
  </w:style>
  <w:style w:type="paragraph" w:customStyle="1" w:styleId="Styl4">
    <w:name w:val="Styl4"/>
    <w:basedOn w:val="Styl2"/>
    <w:autoRedefine/>
    <w:qFormat/>
    <w:rsid w:val="006652DF"/>
    <w:pPr>
      <w:numPr>
        <w:numId w:val="0"/>
      </w:numPr>
    </w:pPr>
  </w:style>
  <w:style w:type="character" w:styleId="Hipercze">
    <w:name w:val="Hyperlink"/>
    <w:uiPriority w:val="99"/>
    <w:unhideWhenUsed/>
    <w:rsid w:val="0045204B"/>
    <w:rPr>
      <w:color w:val="0000FF"/>
      <w:u w:val="single"/>
    </w:rPr>
  </w:style>
  <w:style w:type="paragraph" w:customStyle="1" w:styleId="Default">
    <w:name w:val="Default"/>
    <w:rsid w:val="004520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45204B"/>
    <w:rPr>
      <w:rFonts w:eastAsia="Times New Roman"/>
      <w:sz w:val="21"/>
      <w:szCs w:val="21"/>
      <w:shd w:val="clear" w:color="auto" w:fill="FFFFFF"/>
    </w:rPr>
  </w:style>
  <w:style w:type="character" w:customStyle="1" w:styleId="PogrubienieTeksttreci10pt">
    <w:name w:val="Pogrubienie;Tekst treści + 10 pt"/>
    <w:basedOn w:val="Teksttreci"/>
    <w:rsid w:val="0045204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45204B"/>
    <w:pPr>
      <w:widowControl w:val="0"/>
      <w:shd w:val="clear" w:color="auto" w:fill="FFFFFF"/>
      <w:spacing w:after="180" w:line="25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Teksttreci95pt">
    <w:name w:val="Tekst treści + 9;5 pt"/>
    <w:basedOn w:val="Teksttreci"/>
    <w:rsid w:val="0045204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B62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2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2A8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E3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nior.gov.pl/aktualnosci/pokaz/490" TargetMode="External"/><Relationship Id="rId5" Type="http://schemas.openxmlformats.org/officeDocument/2006/relationships/hyperlink" Target="mailto:sekretariat.das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2524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Ewa Speranza</cp:lastModifiedBy>
  <cp:revision>4</cp:revision>
  <cp:lastPrinted>2020-09-01T09:58:00Z</cp:lastPrinted>
  <dcterms:created xsi:type="dcterms:W3CDTF">2020-09-30T11:07:00Z</dcterms:created>
  <dcterms:modified xsi:type="dcterms:W3CDTF">2020-09-30T11:27:00Z</dcterms:modified>
</cp:coreProperties>
</file>