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8C7C3" w14:textId="7A0C895E" w:rsidR="00E219E1" w:rsidRPr="00817274" w:rsidRDefault="00E219E1" w:rsidP="005C6E61">
      <w:pPr>
        <w:spacing w:after="0"/>
        <w:ind w:right="14"/>
        <w:jc w:val="left"/>
        <w:rPr>
          <w:rFonts w:ascii="Calibri" w:hAnsi="Calibri" w:cs="Calibri"/>
          <w:b/>
          <w:sz w:val="16"/>
        </w:rPr>
      </w:pPr>
    </w:p>
    <w:p w14:paraId="5CB42A6D" w14:textId="238FBB68"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75392DD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w:t>
      </w:r>
      <w:r w:rsidR="0005751E">
        <w:rPr>
          <w:rFonts w:ascii="Calibri" w:eastAsia="Calibri" w:hAnsi="Calibri" w:cs="Calibri"/>
        </w:rPr>
        <w:t xml:space="preserve">st: Komendant </w:t>
      </w:r>
      <w:r w:rsidRPr="00817274">
        <w:rPr>
          <w:rFonts w:ascii="Calibri" w:eastAsia="Calibri" w:hAnsi="Calibri" w:cs="Calibri"/>
        </w:rPr>
        <w:t>Powiatowy Pań</w:t>
      </w:r>
      <w:r w:rsidR="0005751E">
        <w:rPr>
          <w:rFonts w:ascii="Calibri" w:eastAsia="Calibri" w:hAnsi="Calibri" w:cs="Calibri"/>
        </w:rPr>
        <w:t>stwowej Straży Pożarnej w Gostyniu (adres ul. Wrocławska247</w:t>
      </w:r>
      <w:r w:rsidRPr="00817274">
        <w:rPr>
          <w:rFonts w:ascii="Calibri" w:eastAsia="Calibri" w:hAnsi="Calibri" w:cs="Calibri"/>
        </w:rPr>
        <w:t>,</w:t>
      </w:r>
      <w:r w:rsidR="0005751E">
        <w:rPr>
          <w:rFonts w:ascii="Calibri" w:eastAsia="Calibri" w:hAnsi="Calibri" w:cs="Calibri"/>
        </w:rPr>
        <w:t xml:space="preserve"> 63-800 Gostyń</w:t>
      </w:r>
      <w:r w:rsidRPr="00817274">
        <w:rPr>
          <w:rFonts w:ascii="Calibri" w:eastAsia="Calibri" w:hAnsi="Calibri" w:cs="Calibri"/>
        </w:rPr>
        <w:t xml:space="preserve"> </w:t>
      </w:r>
      <w:r w:rsidR="00080D22">
        <w:rPr>
          <w:rFonts w:ascii="Calibri" w:eastAsia="Calibri" w:hAnsi="Calibri" w:cs="Calibri"/>
        </w:rPr>
        <w:br/>
      </w:r>
      <w:r w:rsidR="0005751E">
        <w:rPr>
          <w:rFonts w:ascii="Calibri" w:eastAsia="Calibri" w:hAnsi="Calibri" w:cs="Calibri"/>
        </w:rPr>
        <w:t>tel. 47 771 73 00, e-mail: kppspgostyn@psp.wlkp.pl</w:t>
      </w:r>
      <w:r w:rsidRPr="00817274">
        <w:rPr>
          <w:rFonts w:ascii="Calibri" w:eastAsia="Calibri" w:hAnsi="Calibri" w:cs="Calibri"/>
        </w:rPr>
        <w:t xml:space="preserve">). </w:t>
      </w:r>
    </w:p>
    <w:p w14:paraId="0E2BB317" w14:textId="11D41778" w:rsidR="00E219E1" w:rsidRPr="00817274" w:rsidRDefault="0005751E" w:rsidP="001A1659">
      <w:pPr>
        <w:numPr>
          <w:ilvl w:val="0"/>
          <w:numId w:val="15"/>
        </w:numPr>
        <w:spacing w:after="34" w:line="257" w:lineRule="auto"/>
        <w:ind w:hanging="372"/>
        <w:rPr>
          <w:rFonts w:ascii="Calibri" w:eastAsia="Calibri" w:hAnsi="Calibri" w:cs="Calibri"/>
        </w:rPr>
      </w:pPr>
      <w:r>
        <w:rPr>
          <w:rFonts w:ascii="Calibri" w:eastAsia="Calibri" w:hAnsi="Calibri" w:cs="Calibri"/>
        </w:rPr>
        <w:t>W Komendzie Wojewódzkiej</w:t>
      </w:r>
      <w:r w:rsidR="00E219E1" w:rsidRPr="00817274">
        <w:rPr>
          <w:rFonts w:ascii="Calibri" w:eastAsia="Calibri" w:hAnsi="Calibri" w:cs="Calibri"/>
        </w:rPr>
        <w:t xml:space="preserve"> Państwowej Straży</w:t>
      </w:r>
      <w:r>
        <w:rPr>
          <w:rFonts w:ascii="Calibri" w:eastAsia="Calibri" w:hAnsi="Calibri" w:cs="Calibri"/>
        </w:rPr>
        <w:t xml:space="preserve"> Pożarnej w Poznaniu</w:t>
      </w:r>
      <w:r w:rsidR="00E219E1" w:rsidRPr="00817274">
        <w:rPr>
          <w:rFonts w:ascii="Calibri" w:eastAsia="Calibri" w:hAnsi="Calibri" w:cs="Calibri"/>
        </w:rPr>
        <w:t xml:space="preserve"> wyznaczony został Inspek</w:t>
      </w:r>
      <w:r>
        <w:rPr>
          <w:rFonts w:ascii="Calibri" w:eastAsia="Calibri" w:hAnsi="Calibri" w:cs="Calibri"/>
        </w:rPr>
        <w:t xml:space="preserve">tor Ochrony Danych: (adres ul. </w:t>
      </w:r>
      <w:proofErr w:type="spellStart"/>
      <w:r>
        <w:rPr>
          <w:rFonts w:ascii="Calibri" w:eastAsia="Calibri" w:hAnsi="Calibri" w:cs="Calibri"/>
        </w:rPr>
        <w:t>Masztalarska</w:t>
      </w:r>
      <w:proofErr w:type="spellEnd"/>
      <w:r>
        <w:rPr>
          <w:rFonts w:ascii="Calibri" w:eastAsia="Calibri" w:hAnsi="Calibri" w:cs="Calibri"/>
        </w:rPr>
        <w:t xml:space="preserve"> 3, 61-767 Poznań, tel. 47 771 61 89, </w:t>
      </w:r>
      <w:r>
        <w:rPr>
          <w:rFonts w:ascii="Calibri" w:eastAsia="Calibri" w:hAnsi="Calibri" w:cs="Calibri"/>
        </w:rPr>
        <w:br/>
        <w:t>e-mail</w:t>
      </w:r>
      <w:r w:rsidRPr="00820B6A">
        <w:rPr>
          <w:rFonts w:ascii="Calibri" w:eastAsia="Calibri" w:hAnsi="Calibri" w:cs="Calibri"/>
        </w:rPr>
        <w:t xml:space="preserve">: </w:t>
      </w:r>
      <w:r w:rsidR="00820B6A" w:rsidRPr="00820B6A">
        <w:rPr>
          <w:rFonts w:ascii="Calibri" w:eastAsia="Calibri" w:hAnsi="Calibri" w:cs="Calibri"/>
        </w:rPr>
        <w:t>http://www.psp.wlkp.pl/iod/</w:t>
      </w:r>
      <w:r w:rsidR="00E219E1" w:rsidRPr="00820B6A">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04D6A894" w14:textId="41ABBDBD" w:rsidR="00A873BC" w:rsidRDefault="00E219E1" w:rsidP="005C6E61">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732B5F1A" w14:textId="77777777" w:rsidR="005C6E61" w:rsidRPr="005C6E61" w:rsidRDefault="005C6E61" w:rsidP="005C6E61">
      <w:pPr>
        <w:spacing w:after="160" w:line="257" w:lineRule="auto"/>
        <w:rPr>
          <w:rFonts w:ascii="Calibri" w:eastAsia="Calibri" w:hAnsi="Calibri" w:cs="Calibri"/>
        </w:rPr>
      </w:pPr>
      <w:bookmarkStart w:id="1" w:name="_GoBack"/>
      <w:bookmarkEnd w:id="1"/>
    </w:p>
    <w:p w14:paraId="4C72FFC0" w14:textId="77777777" w:rsidR="005C6E61" w:rsidRPr="00817274" w:rsidRDefault="005C6E61"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0323B0" w:rsidSect="008630DC">
      <w:headerReference w:type="default" r:id="rId8"/>
      <w:footerReference w:type="default" r:id="rId9"/>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E3F1C" w14:textId="77777777" w:rsidR="00C33AED" w:rsidRDefault="00C33AED" w:rsidP="00B83115">
      <w:pPr>
        <w:spacing w:after="0" w:line="240" w:lineRule="auto"/>
      </w:pPr>
      <w:r>
        <w:separator/>
      </w:r>
    </w:p>
  </w:endnote>
  <w:endnote w:type="continuationSeparator" w:id="0">
    <w:p w14:paraId="6780975B" w14:textId="77777777" w:rsidR="00C33AED" w:rsidRDefault="00C33AED"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21034"/>
      <w:docPartObj>
        <w:docPartGallery w:val="Page Numbers (Bottom of Page)"/>
        <w:docPartUnique/>
      </w:docPartObj>
    </w:sdtPr>
    <w:sdtEndPr/>
    <w:sdtContent>
      <w:p w14:paraId="5B0674F8" w14:textId="77777777" w:rsidR="00EA6F83" w:rsidRPr="009C76EA" w:rsidRDefault="00EA6F83" w:rsidP="009C76EA">
        <w:pPr>
          <w:pStyle w:val="Stopka"/>
          <w:pBdr>
            <w:bottom w:val="single" w:sz="12" w:space="1" w:color="auto"/>
          </w:pBdr>
          <w:jc w:val="center"/>
          <w:rPr>
            <w:b/>
            <w:sz w:val="14"/>
          </w:rPr>
        </w:pPr>
      </w:p>
      <w:p w14:paraId="21C2277C" w14:textId="77777777" w:rsidR="00EA6F83" w:rsidRPr="009C76EA" w:rsidRDefault="00EA6F83" w:rsidP="009C76EA">
        <w:pPr>
          <w:pStyle w:val="Stopka"/>
          <w:jc w:val="center"/>
          <w:rPr>
            <w:sz w:val="16"/>
          </w:rPr>
        </w:pPr>
      </w:p>
      <w:p w14:paraId="30718E46" w14:textId="3F1D90E4" w:rsidR="00EA6F83" w:rsidRPr="009C76EA" w:rsidRDefault="00EA6F83" w:rsidP="009C76EA">
        <w:pPr>
          <w:pStyle w:val="Stopka"/>
          <w:jc w:val="center"/>
          <w:rPr>
            <w:b/>
            <w:sz w:val="16"/>
          </w:rPr>
        </w:pPr>
        <w:r>
          <w:fldChar w:fldCharType="begin"/>
        </w:r>
        <w:r>
          <w:instrText>PAGE   \* MERGEFORMAT</w:instrText>
        </w:r>
        <w:r>
          <w:fldChar w:fldCharType="separate"/>
        </w:r>
        <w:r w:rsidR="005C6E61">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D29E7" w14:textId="77777777" w:rsidR="00C33AED" w:rsidRDefault="00C33AED" w:rsidP="00B83115">
      <w:pPr>
        <w:spacing w:after="0" w:line="240" w:lineRule="auto"/>
      </w:pPr>
      <w:r>
        <w:separator/>
      </w:r>
    </w:p>
  </w:footnote>
  <w:footnote w:type="continuationSeparator" w:id="0">
    <w:p w14:paraId="5BCC64F4" w14:textId="77777777" w:rsidR="00C33AED" w:rsidRDefault="00C33AED" w:rsidP="00B8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5751E"/>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1350"/>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2FA"/>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6E61"/>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4742"/>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0C7E"/>
    <w:rsid w:val="00701593"/>
    <w:rsid w:val="00701996"/>
    <w:rsid w:val="00702478"/>
    <w:rsid w:val="00703D3E"/>
    <w:rsid w:val="007059F8"/>
    <w:rsid w:val="00710268"/>
    <w:rsid w:val="0071177A"/>
    <w:rsid w:val="00711F7F"/>
    <w:rsid w:val="00713A1E"/>
    <w:rsid w:val="00716BA1"/>
    <w:rsid w:val="00720737"/>
    <w:rsid w:val="00721596"/>
    <w:rsid w:val="007231EF"/>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0B6A"/>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69F1"/>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3AE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073B"/>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8300-53CB-4E17-A586-0278588C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456</Words>
  <Characters>2738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Rafał Rybacki</cp:lastModifiedBy>
  <cp:revision>10</cp:revision>
  <cp:lastPrinted>2022-02-15T09:19:00Z</cp:lastPrinted>
  <dcterms:created xsi:type="dcterms:W3CDTF">2022-02-15T09:21:00Z</dcterms:created>
  <dcterms:modified xsi:type="dcterms:W3CDTF">2023-08-22T10:29:00Z</dcterms:modified>
  <cp:category>OSP, PSP</cp:category>
</cp:coreProperties>
</file>