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332BC7">
        <w:rPr>
          <w:rFonts w:asciiTheme="minorHAnsi" w:hAnsiTheme="minorHAnsi" w:cstheme="minorHAnsi"/>
          <w:sz w:val="24"/>
          <w:szCs w:val="24"/>
        </w:rPr>
        <w:t>21</w:t>
      </w:r>
      <w:r w:rsidR="0041665C">
        <w:rPr>
          <w:rFonts w:asciiTheme="minorHAnsi" w:hAnsiTheme="minorHAnsi" w:cstheme="minorHAnsi"/>
          <w:sz w:val="24"/>
          <w:szCs w:val="24"/>
        </w:rPr>
        <w:t xml:space="preserve"> czerwca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32BC7">
        <w:rPr>
          <w:rFonts w:asciiTheme="minorHAnsi" w:hAnsiTheme="minorHAnsi" w:cstheme="minorHAnsi"/>
          <w:sz w:val="24"/>
          <w:szCs w:val="24"/>
        </w:rPr>
        <w:t>10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32BC7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256F8E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>Energa Operator S.A.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z siedzibą 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                  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w Gdańsku, zostało wszczęte postępowanie administracyjne w sprawie wydania decyzji 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                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</w:t>
      </w:r>
      <w:r w:rsidR="00332BC7" w:rsidRPr="00332BC7">
        <w:rPr>
          <w:rFonts w:asciiTheme="minorHAnsi" w:eastAsia="Times New Roman" w:hAnsiTheme="minorHAnsi" w:cstheme="minorHAnsi"/>
          <w:sz w:val="24"/>
          <w:szCs w:val="24"/>
        </w:rPr>
        <w:t xml:space="preserve">budowie sieci elektroenergetycznej kablowej niskiego napięcia 0,4 </w:t>
      </w:r>
      <w:proofErr w:type="spellStart"/>
      <w:r w:rsidR="00332BC7" w:rsidRPr="00332BC7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332BC7" w:rsidRPr="00332BC7">
        <w:rPr>
          <w:rFonts w:asciiTheme="minorHAnsi" w:eastAsia="Times New Roman" w:hAnsiTheme="minorHAnsi" w:cstheme="minorHAnsi"/>
          <w:sz w:val="24"/>
          <w:szCs w:val="24"/>
        </w:rPr>
        <w:t xml:space="preserve"> w ramach dostosowania istniejącej linii kablowej </w:t>
      </w:r>
      <w:proofErr w:type="spellStart"/>
      <w:r w:rsidR="00332BC7" w:rsidRPr="00332BC7">
        <w:rPr>
          <w:rFonts w:asciiTheme="minorHAnsi" w:eastAsia="Times New Roman" w:hAnsiTheme="minorHAnsi" w:cstheme="minorHAnsi"/>
          <w:sz w:val="24"/>
          <w:szCs w:val="24"/>
        </w:rPr>
        <w:t>nn</w:t>
      </w:r>
      <w:proofErr w:type="spellEnd"/>
      <w:r w:rsidR="00332BC7" w:rsidRPr="00332BC7">
        <w:rPr>
          <w:rFonts w:asciiTheme="minorHAnsi" w:eastAsia="Times New Roman" w:hAnsiTheme="minorHAnsi" w:cstheme="minorHAnsi"/>
          <w:sz w:val="24"/>
          <w:szCs w:val="24"/>
        </w:rPr>
        <w:t xml:space="preserve"> 0,4 KV do zwiększonego poboru mocy, na działce nr 339/2 obręb 0117, miasto Olsztyn, stanowiącej teren zamknięty.</w:t>
      </w:r>
    </w:p>
    <w:p w:rsidR="00332BC7" w:rsidRDefault="00332BC7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B3D60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C0C82" w:rsidRDefault="007C0C82" w:rsidP="00256F8E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lang w:eastAsia="hi-IN" w:bidi="hi-IN"/>
        </w:rPr>
      </w:pPr>
      <w:r w:rsidRPr="00332BC7">
        <w:rPr>
          <w:rFonts w:ascii="Times New Roman" w:hAnsi="Times New Roman"/>
          <w:i/>
          <w:kern w:val="2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bookmarkStart w:id="0" w:name="_GoBack"/>
      <w:bookmarkEnd w:id="0"/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CD" w:rsidRDefault="003D2DCD" w:rsidP="0050388A">
      <w:pPr>
        <w:spacing w:after="0" w:line="240" w:lineRule="auto"/>
      </w:pPr>
      <w:r>
        <w:separator/>
      </w:r>
    </w:p>
  </w:endnote>
  <w:endnote w:type="continuationSeparator" w:id="0">
    <w:p w:rsidR="003D2DCD" w:rsidRDefault="003D2DC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CD" w:rsidRDefault="003D2DCD" w:rsidP="0050388A">
      <w:pPr>
        <w:spacing w:after="0" w:line="240" w:lineRule="auto"/>
      </w:pPr>
      <w:r>
        <w:separator/>
      </w:r>
    </w:p>
  </w:footnote>
  <w:footnote w:type="continuationSeparator" w:id="0">
    <w:p w:rsidR="003D2DCD" w:rsidRDefault="003D2DC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56F8E"/>
    <w:rsid w:val="00262316"/>
    <w:rsid w:val="00275B20"/>
    <w:rsid w:val="002B653B"/>
    <w:rsid w:val="002E3B87"/>
    <w:rsid w:val="00310552"/>
    <w:rsid w:val="00323D31"/>
    <w:rsid w:val="00332BC7"/>
    <w:rsid w:val="00342A2E"/>
    <w:rsid w:val="0035460C"/>
    <w:rsid w:val="0036447A"/>
    <w:rsid w:val="003755A0"/>
    <w:rsid w:val="003C07A0"/>
    <w:rsid w:val="003D2DCD"/>
    <w:rsid w:val="003D40A2"/>
    <w:rsid w:val="003E56D1"/>
    <w:rsid w:val="004010F2"/>
    <w:rsid w:val="0041665C"/>
    <w:rsid w:val="0042293B"/>
    <w:rsid w:val="00437199"/>
    <w:rsid w:val="00445784"/>
    <w:rsid w:val="004476CE"/>
    <w:rsid w:val="00454E38"/>
    <w:rsid w:val="004571A8"/>
    <w:rsid w:val="00461953"/>
    <w:rsid w:val="00476F02"/>
    <w:rsid w:val="00483335"/>
    <w:rsid w:val="004859CA"/>
    <w:rsid w:val="004A1317"/>
    <w:rsid w:val="004A2076"/>
    <w:rsid w:val="004B14FE"/>
    <w:rsid w:val="004C2172"/>
    <w:rsid w:val="004F341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0C82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140B"/>
    <w:rsid w:val="00D77C38"/>
    <w:rsid w:val="00DA393A"/>
    <w:rsid w:val="00DB0405"/>
    <w:rsid w:val="00DC4512"/>
    <w:rsid w:val="00DC7486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3528D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2023-06-21T07:57:00Z</dcterms:created>
  <dcterms:modified xsi:type="dcterms:W3CDTF">2023-06-21T07:58:00Z</dcterms:modified>
</cp:coreProperties>
</file>